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D6" w:rsidRDefault="00B0754E" w:rsidP="00B0754E">
      <w:pPr>
        <w:pStyle w:val="Heading1"/>
      </w:pPr>
      <w:r>
        <w:t>Intermediate Deliverables 1</w:t>
      </w:r>
    </w:p>
    <w:p w:rsidR="00B0754E" w:rsidRDefault="00B0754E" w:rsidP="00B0754E"/>
    <w:p w:rsidR="00CD5496" w:rsidRDefault="00CD5496" w:rsidP="00B0754E">
      <w:r>
        <w:t xml:space="preserve">Gather </w:t>
      </w:r>
      <w:r w:rsidR="008C3D66">
        <w:t>several</w:t>
      </w:r>
      <w:r>
        <w:t xml:space="preserve"> uniformly prefabricated wood structures (Approximately 2’ X 2’ X </w:t>
      </w:r>
      <w:proofErr w:type="gramStart"/>
      <w:r>
        <w:t>2</w:t>
      </w:r>
      <w:proofErr w:type="gramEnd"/>
      <w:r>
        <w:t>’)</w:t>
      </w:r>
      <w:r w:rsidR="008C3D66">
        <w:t xml:space="preserve">.  </w:t>
      </w:r>
    </w:p>
    <w:p w:rsidR="00CD5496" w:rsidRDefault="00CD5496" w:rsidP="00B0754E">
      <w:r w:rsidRPr="00CD5496">
        <w:rPr>
          <w:noProof/>
        </w:rPr>
        <w:drawing>
          <wp:inline distT="0" distB="0" distL="0" distR="0">
            <wp:extent cx="5943600" cy="359508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96" w:rsidRDefault="00CD5496" w:rsidP="00B0754E">
      <w:r>
        <w:t>Gather building materials, and decide wh</w:t>
      </w:r>
      <w:r w:rsidR="008C3D66">
        <w:t>at structures to building. Some suggested materials include</w:t>
      </w:r>
    </w:p>
    <w:p w:rsidR="00CD5496" w:rsidRDefault="008C3D66" w:rsidP="00CD5496">
      <w:pPr>
        <w:pStyle w:val="ListParagraph"/>
        <w:numPr>
          <w:ilvl w:val="0"/>
          <w:numId w:val="3"/>
        </w:numPr>
      </w:pPr>
      <w:r>
        <w:t>Cardboard</w:t>
      </w:r>
    </w:p>
    <w:p w:rsidR="008C3D66" w:rsidRDefault="008C3D66" w:rsidP="00CD5496">
      <w:pPr>
        <w:pStyle w:val="ListParagraph"/>
        <w:numPr>
          <w:ilvl w:val="0"/>
          <w:numId w:val="3"/>
        </w:numPr>
      </w:pPr>
      <w:r>
        <w:t>tape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utility knives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scales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micrometers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digital cameras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tape measure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spray-paint (black and white)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gallon-size containers of water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r>
        <w:t>foam board insulation</w:t>
      </w:r>
    </w:p>
    <w:p w:rsidR="008C3D66" w:rsidRDefault="008C3D66" w:rsidP="008C3D66">
      <w:pPr>
        <w:pStyle w:val="ListParagraph"/>
        <w:numPr>
          <w:ilvl w:val="0"/>
          <w:numId w:val="3"/>
        </w:numPr>
      </w:pPr>
      <w:proofErr w:type="spellStart"/>
      <w:r>
        <w:t>plexi</w:t>
      </w:r>
      <w:proofErr w:type="spellEnd"/>
      <w:r>
        <w:t>-glass</w:t>
      </w:r>
    </w:p>
    <w:p w:rsidR="00B0754E" w:rsidRDefault="00B0754E" w:rsidP="00B0754E">
      <w:r>
        <w:t>Assign groups of students to the following tasks f</w:t>
      </w:r>
      <w:r w:rsidR="00711617">
        <w:t>or the first day of the project:</w:t>
      </w:r>
    </w:p>
    <w:p w:rsidR="00B0754E" w:rsidRDefault="00B0754E" w:rsidP="00B0754E">
      <w:pPr>
        <w:pStyle w:val="ListParagraph"/>
        <w:numPr>
          <w:ilvl w:val="0"/>
          <w:numId w:val="1"/>
        </w:numPr>
      </w:pPr>
      <w:r>
        <w:t>Assemble Structures</w:t>
      </w:r>
    </w:p>
    <w:p w:rsidR="00B0754E" w:rsidRDefault="00CD5496" w:rsidP="00B0754E">
      <w:pPr>
        <w:pStyle w:val="ListParagraph"/>
        <w:numPr>
          <w:ilvl w:val="1"/>
          <w:numId w:val="1"/>
        </w:numPr>
      </w:pPr>
      <w:r>
        <w:t xml:space="preserve">Number the base of each structure </w:t>
      </w:r>
      <w:r w:rsidR="008C3D66">
        <w:t xml:space="preserve">(i.e. 1-12) </w:t>
      </w:r>
      <w:r>
        <w:t>and indicate which face w</w:t>
      </w:r>
      <w:r w:rsidR="008C3D66">
        <w:t>ill align with North (using duct</w:t>
      </w:r>
      <w:r>
        <w:t xml:space="preserve"> tap</w:t>
      </w:r>
      <w:r w:rsidR="008C3D66">
        <w:t>e</w:t>
      </w:r>
      <w:r>
        <w:t>)</w:t>
      </w:r>
    </w:p>
    <w:p w:rsidR="00B0754E" w:rsidRDefault="00B0754E" w:rsidP="00B0754E">
      <w:pPr>
        <w:pStyle w:val="ListParagraph"/>
        <w:numPr>
          <w:ilvl w:val="1"/>
          <w:numId w:val="1"/>
        </w:numPr>
      </w:pPr>
      <w:r>
        <w:t xml:space="preserve">Record </w:t>
      </w:r>
      <w:r w:rsidR="00711617">
        <w:t xml:space="preserve">overall </w:t>
      </w:r>
      <w:r>
        <w:t xml:space="preserve">dimensions </w:t>
      </w:r>
      <w:r w:rsidR="00711617">
        <w:t xml:space="preserve">of </w:t>
      </w:r>
      <w:r>
        <w:t>each box (overall) and assig</w:t>
      </w:r>
      <w:r w:rsidR="00711617">
        <w:t>ned building materials</w:t>
      </w:r>
    </w:p>
    <w:p w:rsidR="00CD5496" w:rsidRDefault="00CD5496" w:rsidP="00B0754E">
      <w:pPr>
        <w:pStyle w:val="ListParagraph"/>
        <w:numPr>
          <w:ilvl w:val="1"/>
          <w:numId w:val="1"/>
        </w:numPr>
      </w:pPr>
      <w:r>
        <w:lastRenderedPageBreak/>
        <w:t>Cut and prepare building materials for assembly to each structure</w:t>
      </w:r>
    </w:p>
    <w:p w:rsidR="00B0754E" w:rsidRDefault="00B0754E" w:rsidP="008C3D66">
      <w:pPr>
        <w:pStyle w:val="ListParagraph"/>
        <w:numPr>
          <w:ilvl w:val="1"/>
          <w:numId w:val="1"/>
        </w:numPr>
      </w:pPr>
      <w:r>
        <w:t xml:space="preserve">Assemble with </w:t>
      </w:r>
      <w:r w:rsidR="008C3D66">
        <w:t>all faces of the box, except for the front/south face</w:t>
      </w:r>
    </w:p>
    <w:p w:rsidR="00B0754E" w:rsidRDefault="00B0754E" w:rsidP="00B0754E">
      <w:pPr>
        <w:pStyle w:val="ListParagraph"/>
        <w:numPr>
          <w:ilvl w:val="0"/>
          <w:numId w:val="1"/>
        </w:numPr>
      </w:pPr>
      <w:r>
        <w:t>Micro</w:t>
      </w:r>
      <w:r w:rsidR="00711617">
        <w:t>-</w:t>
      </w:r>
      <w:r>
        <w:t>computing</w:t>
      </w:r>
    </w:p>
    <w:p w:rsidR="00B0754E" w:rsidRDefault="008C3D66" w:rsidP="00B0754E">
      <w:pPr>
        <w:pStyle w:val="ListParagraph"/>
        <w:numPr>
          <w:ilvl w:val="1"/>
          <w:numId w:val="1"/>
        </w:numPr>
      </w:pPr>
      <w:r>
        <w:t xml:space="preserve">Test and Calibrate Micro-computing software and hardware (i.e. Vernier, Pasco, Arduino) before adding to assembled structures </w:t>
      </w:r>
    </w:p>
    <w:p w:rsidR="00B0754E" w:rsidRDefault="00B0754E" w:rsidP="00B0754E">
      <w:pPr>
        <w:pStyle w:val="ListParagraph"/>
        <w:numPr>
          <w:ilvl w:val="1"/>
          <w:numId w:val="1"/>
        </w:numPr>
      </w:pPr>
      <w:r>
        <w:t>Label cables, probes (temperature, i</w:t>
      </w:r>
      <w:r w:rsidR="008C3D66">
        <w:t>llumination) and hardware</w:t>
      </w:r>
    </w:p>
    <w:p w:rsidR="00B0754E" w:rsidRDefault="00B0754E" w:rsidP="008C3D66">
      <w:pPr>
        <w:pStyle w:val="ListParagraph"/>
        <w:numPr>
          <w:ilvl w:val="1"/>
          <w:numId w:val="1"/>
        </w:numPr>
      </w:pPr>
      <w:r>
        <w:t>Calibrate Probes</w:t>
      </w:r>
    </w:p>
    <w:p w:rsidR="00B0754E" w:rsidRDefault="00EC317F" w:rsidP="00B0754E">
      <w:pPr>
        <w:pStyle w:val="ListParagraph"/>
        <w:numPr>
          <w:ilvl w:val="0"/>
          <w:numId w:val="1"/>
        </w:numPr>
      </w:pPr>
      <w:r>
        <w:t>Design</w:t>
      </w:r>
    </w:p>
    <w:p w:rsidR="008C3D66" w:rsidRDefault="00B0754E" w:rsidP="00B0754E">
      <w:pPr>
        <w:pStyle w:val="ListParagraph"/>
        <w:numPr>
          <w:ilvl w:val="1"/>
          <w:numId w:val="1"/>
        </w:numPr>
      </w:pPr>
      <w:r>
        <w:t xml:space="preserve">Sketch (technical) and describe mounting for each box type / confirm probe location and criteria with instructor temperature probes should be: </w:t>
      </w:r>
    </w:p>
    <w:p w:rsidR="008C3D66" w:rsidRDefault="00B0754E" w:rsidP="008C3D66">
      <w:pPr>
        <w:pStyle w:val="ListParagraph"/>
        <w:numPr>
          <w:ilvl w:val="0"/>
          <w:numId w:val="5"/>
        </w:numPr>
      </w:pPr>
      <w:r>
        <w:t xml:space="preserve">mounted to the </w:t>
      </w:r>
      <w:r w:rsidR="008C3D66">
        <w:t>top surface</w:t>
      </w:r>
      <w:r w:rsidR="00564A73">
        <w:t xml:space="preserve"> to determine roof temperature</w:t>
      </w:r>
    </w:p>
    <w:p w:rsidR="008C3D66" w:rsidRDefault="008C3D66" w:rsidP="008C3D66">
      <w:pPr>
        <w:pStyle w:val="ListParagraph"/>
        <w:numPr>
          <w:ilvl w:val="0"/>
          <w:numId w:val="5"/>
        </w:numPr>
      </w:pPr>
      <w:r>
        <w:t xml:space="preserve">hung from the top surface and </w:t>
      </w:r>
      <w:r w:rsidR="00B0754E">
        <w:t>located at the middle of the structure</w:t>
      </w:r>
      <w:r w:rsidR="00564A73">
        <w:t xml:space="preserve"> to determine air temperature</w:t>
      </w:r>
    </w:p>
    <w:p w:rsidR="008C3D66" w:rsidRDefault="008C3D66" w:rsidP="008C3D66">
      <w:pPr>
        <w:pStyle w:val="ListParagraph"/>
        <w:numPr>
          <w:ilvl w:val="0"/>
          <w:numId w:val="5"/>
        </w:numPr>
      </w:pPr>
      <w:r>
        <w:t>l</w:t>
      </w:r>
      <w:r w:rsidR="00B0754E">
        <w:t>ocated under</w:t>
      </w:r>
      <w:r w:rsidR="00564A73">
        <w:t>/in</w:t>
      </w:r>
      <w:r>
        <w:t>/on</w:t>
      </w:r>
      <w:r w:rsidR="00564A73">
        <w:t xml:space="preserve"> </w:t>
      </w:r>
      <w:r>
        <w:t xml:space="preserve">a thermal mass, </w:t>
      </w:r>
    </w:p>
    <w:p w:rsidR="00B0754E" w:rsidRDefault="00B0754E" w:rsidP="008C3D66">
      <w:pPr>
        <w:pStyle w:val="ListParagraph"/>
        <w:numPr>
          <w:ilvl w:val="0"/>
          <w:numId w:val="5"/>
        </w:numPr>
      </w:pPr>
      <w:proofErr w:type="gramStart"/>
      <w:r>
        <w:t>light</w:t>
      </w:r>
      <w:proofErr w:type="gramEnd"/>
      <w:r>
        <w:t xml:space="preserve"> probes should be centered in front of windows angled up at 30</w:t>
      </w:r>
      <w:r>
        <w:rPr>
          <w:vertAlign w:val="superscript"/>
        </w:rPr>
        <w:t>o</w:t>
      </w:r>
      <w:r>
        <w:t>.</w:t>
      </w:r>
    </w:p>
    <w:p w:rsidR="00B0754E" w:rsidRDefault="00B0754E" w:rsidP="00B0754E">
      <w:pPr>
        <w:pStyle w:val="ListParagraph"/>
        <w:numPr>
          <w:ilvl w:val="1"/>
          <w:numId w:val="1"/>
        </w:numPr>
      </w:pPr>
      <w:r>
        <w:t>Note which probes correlate to which surfaces</w:t>
      </w:r>
    </w:p>
    <w:p w:rsidR="00B0754E" w:rsidRDefault="008C3D66" w:rsidP="00B0754E">
      <w:pPr>
        <w:pStyle w:val="ListParagraph"/>
        <w:numPr>
          <w:ilvl w:val="1"/>
          <w:numId w:val="1"/>
        </w:numPr>
      </w:pPr>
      <w:r>
        <w:t xml:space="preserve">Confirm that devices </w:t>
      </w:r>
      <w:proofErr w:type="gramStart"/>
      <w:r>
        <w:t>are appropriately powered</w:t>
      </w:r>
      <w:proofErr w:type="gramEnd"/>
      <w:r>
        <w:t xml:space="preserve"> and </w:t>
      </w:r>
      <w:r w:rsidR="00EC317F">
        <w:t>sketch a layout for each structure.</w:t>
      </w:r>
    </w:p>
    <w:p w:rsidR="00711617" w:rsidRDefault="00711617" w:rsidP="00711617">
      <w:pPr>
        <w:pStyle w:val="ListParagraph"/>
        <w:numPr>
          <w:ilvl w:val="0"/>
          <w:numId w:val="1"/>
        </w:numPr>
      </w:pPr>
      <w:r>
        <w:t xml:space="preserve">Data </w:t>
      </w:r>
    </w:p>
    <w:p w:rsidR="00711617" w:rsidRDefault="00711617" w:rsidP="00711617">
      <w:pPr>
        <w:pStyle w:val="ListParagraph"/>
        <w:numPr>
          <w:ilvl w:val="1"/>
          <w:numId w:val="1"/>
        </w:numPr>
      </w:pPr>
      <w:r>
        <w:t xml:space="preserve">Setup a </w:t>
      </w:r>
      <w:r w:rsidR="00EC317F">
        <w:t xml:space="preserve">shared accessible document (i.e. </w:t>
      </w:r>
      <w:proofErr w:type="spellStart"/>
      <w:r w:rsidR="00EC317F">
        <w:t>Goodle</w:t>
      </w:r>
      <w:proofErr w:type="spellEnd"/>
      <w:r w:rsidR="00EC317F">
        <w:t xml:space="preserve"> Docs) and format appropriately any observation or measurements that need </w:t>
      </w:r>
      <w:r>
        <w:t>to be documented</w:t>
      </w:r>
    </w:p>
    <w:p w:rsidR="00564A73" w:rsidRDefault="00564A73" w:rsidP="00564A73">
      <w:r w:rsidRPr="00564A73">
        <w:rPr>
          <w:noProof/>
        </w:rPr>
        <w:drawing>
          <wp:inline distT="0" distB="0" distL="0" distR="0">
            <wp:extent cx="5943600" cy="4000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7F" w:rsidRDefault="00EC317F" w:rsidP="00711617">
      <w:r>
        <w:lastRenderedPageBreak/>
        <w:t>The</w:t>
      </w:r>
      <w:r w:rsidR="00711617">
        <w:t xml:space="preserve"> instructor should confirm that probes </w:t>
      </w:r>
      <w:proofErr w:type="gramStart"/>
      <w:r w:rsidR="00711617">
        <w:t>are mounted</w:t>
      </w:r>
      <w:proofErr w:type="gramEnd"/>
      <w:r w:rsidR="00711617">
        <w:t xml:space="preserve"> appropriately, structures are assembled and appropriately aligned</w:t>
      </w:r>
      <w:r>
        <w:t>, and data collection is functioning correctly</w:t>
      </w:r>
      <w:r w:rsidR="00711617">
        <w:t xml:space="preserve">.  </w:t>
      </w:r>
    </w:p>
    <w:p w:rsidR="00EC317F" w:rsidRDefault="00EC317F" w:rsidP="00711617"/>
    <w:p w:rsidR="00711617" w:rsidRDefault="00711617" w:rsidP="00711617">
      <w:r>
        <w:t>Students</w:t>
      </w:r>
      <w:r w:rsidR="00564A73">
        <w:t xml:space="preserve"> should document the setup</w:t>
      </w:r>
      <w:r>
        <w:t xml:space="preserve"> in preparation for the experimental section of their technical report.</w:t>
      </w:r>
    </w:p>
    <w:p w:rsidR="00564A73" w:rsidRDefault="00564A73" w:rsidP="00564A73">
      <w:pPr>
        <w:pStyle w:val="Heading1"/>
      </w:pPr>
      <w:r>
        <w:t>Intermediate Deliverables 2</w:t>
      </w:r>
    </w:p>
    <w:p w:rsidR="00564A73" w:rsidRDefault="00564A73" w:rsidP="00564A73"/>
    <w:p w:rsidR="00564A73" w:rsidRPr="00564A73" w:rsidRDefault="00EC317F" w:rsidP="00564A73">
      <w:r>
        <w:t xml:space="preserve">The instruction should assign each student 2-3 different structures for their technical report.  </w:t>
      </w:r>
      <w:r w:rsidR="00564A73">
        <w:t xml:space="preserve">In preparation for </w:t>
      </w:r>
      <w:r w:rsidR="002C6870">
        <w:t>students to develop their mathematical models, students should</w:t>
      </w:r>
      <w:r w:rsidR="00564A73">
        <w:t>:</w:t>
      </w:r>
    </w:p>
    <w:p w:rsidR="00564A73" w:rsidRPr="00564A73" w:rsidRDefault="00564A73" w:rsidP="00564A7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="Helvetica"/>
          <w:color w:val="2D3B45"/>
          <w:sz w:val="22"/>
          <w:szCs w:val="22"/>
        </w:rPr>
      </w:pPr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1) Import </w:t>
      </w:r>
      <w:r w:rsidR="00EC317F">
        <w:rPr>
          <w:rFonts w:asciiTheme="minorHAnsi" w:hAnsiTheme="minorHAnsi" w:cs="Helvetica"/>
          <w:color w:val="2D3B45"/>
          <w:sz w:val="22"/>
          <w:szCs w:val="22"/>
        </w:rPr>
        <w:t xml:space="preserve">collected </w:t>
      </w:r>
      <w:r w:rsidRPr="00564A73">
        <w:rPr>
          <w:rFonts w:asciiTheme="minorHAnsi" w:hAnsiTheme="minorHAnsi" w:cs="Helvetica"/>
          <w:color w:val="2D3B45"/>
          <w:sz w:val="22"/>
          <w:szCs w:val="22"/>
        </w:rPr>
        <w:t>data into a MATLAB readable format.  Create an appropriately</w:t>
      </w:r>
      <w:r w:rsidR="002C6870">
        <w:rPr>
          <w:rFonts w:asciiTheme="minorHAnsi" w:hAnsiTheme="minorHAnsi" w:cs="Helvetica"/>
          <w:color w:val="2D3B45"/>
          <w:sz w:val="22"/>
          <w:szCs w:val="22"/>
        </w:rPr>
        <w:t>,</w:t>
      </w:r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 annotated table of such data.  Plot probe data (Temperatures and Illumination) versus time.  Note uncertainty,</w:t>
      </w:r>
      <w:r w:rsidR="002C6870">
        <w:rPr>
          <w:rFonts w:asciiTheme="minorHAnsi" w:hAnsiTheme="minorHAnsi" w:cs="Helvetica"/>
          <w:color w:val="2D3B45"/>
          <w:sz w:val="22"/>
          <w:szCs w:val="22"/>
        </w:rPr>
        <w:t xml:space="preserve"> units, and significant figures.</w:t>
      </w:r>
      <w:r w:rsidRPr="00564A73">
        <w:rPr>
          <w:rFonts w:asciiTheme="minorHAnsi" w:hAnsiTheme="minorHAnsi" w:cs="Helvetica"/>
          <w:color w:val="2D3B45"/>
          <w:sz w:val="22"/>
          <w:szCs w:val="22"/>
        </w:rPr>
        <w:t> </w:t>
      </w:r>
    </w:p>
    <w:p w:rsidR="00564A73" w:rsidRPr="00564A73" w:rsidRDefault="00EC317F" w:rsidP="00564A7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="Helvetica"/>
          <w:color w:val="2D3B45"/>
          <w:sz w:val="22"/>
          <w:szCs w:val="22"/>
        </w:rPr>
      </w:pPr>
      <w:r>
        <w:rPr>
          <w:rFonts w:asciiTheme="minorHAnsi" w:hAnsiTheme="minorHAnsi" w:cs="Helvetica"/>
          <w:color w:val="2D3B45"/>
          <w:sz w:val="22"/>
          <w:szCs w:val="22"/>
        </w:rPr>
        <w:t>2) Import local</w:t>
      </w:r>
      <w:r w:rsidR="00564A73" w:rsidRPr="00564A73">
        <w:rPr>
          <w:rFonts w:asciiTheme="minorHAnsi" w:hAnsiTheme="minorHAnsi" w:cs="Helvetica"/>
          <w:color w:val="2D3B45"/>
          <w:sz w:val="22"/>
          <w:szCs w:val="22"/>
        </w:rPr>
        <w:t xml:space="preserve"> NOAA weather station data into a MATLAB readable format.  Plot daily average t</w:t>
      </w:r>
      <w:r>
        <w:rPr>
          <w:rFonts w:asciiTheme="minorHAnsi" w:hAnsiTheme="minorHAnsi" w:cs="Helvetica"/>
          <w:color w:val="2D3B45"/>
          <w:sz w:val="22"/>
          <w:szCs w:val="22"/>
        </w:rPr>
        <w:t>emperature over the course of a previous year.</w:t>
      </w:r>
    </w:p>
    <w:p w:rsidR="00564A73" w:rsidRPr="00564A73" w:rsidRDefault="00564A73" w:rsidP="00564A7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="Helvetica"/>
          <w:color w:val="2D3B45"/>
          <w:sz w:val="22"/>
          <w:szCs w:val="22"/>
        </w:rPr>
      </w:pPr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3) </w:t>
      </w:r>
      <w:proofErr w:type="gramStart"/>
      <w:r w:rsidRPr="00564A73">
        <w:rPr>
          <w:rFonts w:asciiTheme="minorHAnsi" w:hAnsiTheme="minorHAnsi" w:cs="Helvetica"/>
          <w:color w:val="2D3B45"/>
          <w:sz w:val="22"/>
          <w:szCs w:val="22"/>
        </w:rPr>
        <w:t>Calculate</w:t>
      </w:r>
      <w:proofErr w:type="gramEnd"/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 a MATLAB model for the collected </w:t>
      </w:r>
      <w:r w:rsidR="00EC317F">
        <w:rPr>
          <w:rFonts w:asciiTheme="minorHAnsi" w:hAnsiTheme="minorHAnsi" w:cs="Helvetica"/>
          <w:color w:val="2D3B45"/>
          <w:sz w:val="22"/>
          <w:szCs w:val="22"/>
        </w:rPr>
        <w:t>temperature (and light)</w:t>
      </w:r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 data.  Note linear regression values.</w:t>
      </w:r>
    </w:p>
    <w:p w:rsidR="00564A73" w:rsidRPr="00564A73" w:rsidRDefault="00564A73" w:rsidP="00564A73">
      <w:pPr>
        <w:pStyle w:val="NormalWeb"/>
        <w:shd w:val="clear" w:color="auto" w:fill="FFFFFF"/>
        <w:spacing w:before="180" w:beforeAutospacing="0" w:after="180" w:afterAutospacing="0"/>
        <w:rPr>
          <w:rFonts w:asciiTheme="minorHAnsi" w:hAnsiTheme="minorHAnsi" w:cs="Helvetica"/>
          <w:color w:val="2D3B45"/>
          <w:sz w:val="22"/>
          <w:szCs w:val="22"/>
        </w:rPr>
      </w:pPr>
      <w:r w:rsidRPr="00564A73">
        <w:rPr>
          <w:rFonts w:asciiTheme="minorHAnsi" w:hAnsiTheme="minorHAnsi" w:cs="Helvetica"/>
          <w:color w:val="2D3B45"/>
          <w:sz w:val="22"/>
          <w:szCs w:val="22"/>
        </w:rPr>
        <w:t xml:space="preserve">4) Publish data and </w:t>
      </w:r>
      <w:bookmarkStart w:id="0" w:name="_GoBack"/>
      <w:bookmarkEnd w:id="0"/>
      <w:r w:rsidRPr="00564A73">
        <w:rPr>
          <w:rFonts w:asciiTheme="minorHAnsi" w:hAnsiTheme="minorHAnsi" w:cs="Helvetica"/>
          <w:color w:val="2D3B45"/>
          <w:sz w:val="22"/>
          <w:szCs w:val="22"/>
        </w:rPr>
        <w:t>plots as *.pdf files.  Submit these files.</w:t>
      </w:r>
    </w:p>
    <w:p w:rsidR="00564A73" w:rsidRDefault="00564A73" w:rsidP="00564A73"/>
    <w:sectPr w:rsidR="0056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AFD"/>
    <w:multiLevelType w:val="hybridMultilevel"/>
    <w:tmpl w:val="22346BE6"/>
    <w:lvl w:ilvl="0" w:tplc="CC00D5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2D0D71"/>
    <w:multiLevelType w:val="hybridMultilevel"/>
    <w:tmpl w:val="9F7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306A"/>
    <w:multiLevelType w:val="hybridMultilevel"/>
    <w:tmpl w:val="E1BEEB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5A779D"/>
    <w:multiLevelType w:val="hybridMultilevel"/>
    <w:tmpl w:val="A2A066B8"/>
    <w:lvl w:ilvl="0" w:tplc="CDC0D4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5EAF"/>
    <w:multiLevelType w:val="hybridMultilevel"/>
    <w:tmpl w:val="5E4CF89E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E"/>
    <w:rsid w:val="00244A46"/>
    <w:rsid w:val="002C6870"/>
    <w:rsid w:val="00564A73"/>
    <w:rsid w:val="00624122"/>
    <w:rsid w:val="00711617"/>
    <w:rsid w:val="008C3D66"/>
    <w:rsid w:val="00B0754E"/>
    <w:rsid w:val="00CA06B3"/>
    <w:rsid w:val="00CD5496"/>
    <w:rsid w:val="00E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79F7"/>
  <w15:chartTrackingRefBased/>
  <w15:docId w15:val="{C522BCA0-1687-4775-BF5A-9FC2620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75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Eugene L.</dc:creator>
  <cp:keywords/>
  <dc:description/>
  <cp:lastModifiedBy>Mahmoud, Eugene L.</cp:lastModifiedBy>
  <cp:revision>2</cp:revision>
  <dcterms:created xsi:type="dcterms:W3CDTF">2018-12-17T21:12:00Z</dcterms:created>
  <dcterms:modified xsi:type="dcterms:W3CDTF">2018-12-21T18:40:00Z</dcterms:modified>
</cp:coreProperties>
</file>