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9368E" w14:textId="74471E15" w:rsidR="001D1A7A" w:rsidRPr="001D1A7A" w:rsidRDefault="002942CE" w:rsidP="00FC54B7">
      <w:pPr>
        <w:pStyle w:val="BodyStyle"/>
        <w:tabs>
          <w:tab w:val="clear" w:pos="720"/>
          <w:tab w:val="clear" w:pos="1440"/>
          <w:tab w:val="clear" w:pos="7200"/>
          <w:tab w:val="left" w:pos="1260"/>
          <w:tab w:val="right" w:pos="9360"/>
        </w:tabs>
        <w:spacing w:line="300" w:lineRule="atLeast"/>
        <w:jc w:val="right"/>
        <w:rPr>
          <w:rFonts w:ascii="Verdana" w:hAnsi="Verdana"/>
          <w:b/>
          <w:i/>
          <w:sz w:val="40"/>
          <w:szCs w:val="40"/>
        </w:rPr>
      </w:pPr>
      <w:r w:rsidRPr="002942CE">
        <w:rPr>
          <w:rFonts w:ascii="Verdana" w:hAnsi="Verdana"/>
          <w:b/>
          <w:i/>
          <w:noProof/>
          <w:sz w:val="36"/>
          <w:szCs w:val="36"/>
        </w:rPr>
        <w:drawing>
          <wp:anchor distT="0" distB="0" distL="114300" distR="114300" simplePos="0" relativeHeight="251663360" behindDoc="0" locked="0" layoutInCell="1" allowOverlap="1" wp14:anchorId="09D88611" wp14:editId="41FAF96E">
            <wp:simplePos x="0" y="0"/>
            <wp:positionH relativeFrom="column">
              <wp:posOffset>-291465</wp:posOffset>
            </wp:positionH>
            <wp:positionV relativeFrom="paragraph">
              <wp:posOffset>-226060</wp:posOffset>
            </wp:positionV>
            <wp:extent cx="2857500" cy="1966595"/>
            <wp:effectExtent l="0" t="0" r="1270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ch_Hill_8_10_GOPR0057 sm.jpg"/>
                    <pic:cNvPicPr/>
                  </pic:nvPicPr>
                  <pic:blipFill>
                    <a:blip r:embed="rId7">
                      <a:extLst>
                        <a:ext uri="{28A0092B-C50C-407E-A947-70E740481C1C}">
                          <a14:useLocalDpi xmlns:a14="http://schemas.microsoft.com/office/drawing/2010/main" val="0"/>
                        </a:ext>
                      </a:extLst>
                    </a:blip>
                    <a:stretch>
                      <a:fillRect/>
                    </a:stretch>
                  </pic:blipFill>
                  <pic:spPr>
                    <a:xfrm>
                      <a:off x="0" y="0"/>
                      <a:ext cx="2857500" cy="1966595"/>
                    </a:xfrm>
                    <a:prstGeom prst="rect">
                      <a:avLst/>
                    </a:prstGeom>
                  </pic:spPr>
                </pic:pic>
              </a:graphicData>
            </a:graphic>
            <wp14:sizeRelH relativeFrom="page">
              <wp14:pctWidth>0</wp14:pctWidth>
            </wp14:sizeRelH>
            <wp14:sizeRelV relativeFrom="page">
              <wp14:pctHeight>0</wp14:pctHeight>
            </wp14:sizeRelV>
          </wp:anchor>
        </w:drawing>
      </w:r>
      <w:r w:rsidRPr="001D1A7A">
        <w:rPr>
          <w:rFonts w:ascii="Verdana" w:hAnsi="Verdana"/>
          <w:noProof/>
          <w:sz w:val="36"/>
          <w:szCs w:val="36"/>
        </w:rPr>
        <w:drawing>
          <wp:anchor distT="0" distB="0" distL="114300" distR="114300" simplePos="0" relativeHeight="251656192" behindDoc="0" locked="0" layoutInCell="1" allowOverlap="1" wp14:anchorId="3E6F4C20" wp14:editId="47386F6A">
            <wp:simplePos x="0" y="0"/>
            <wp:positionH relativeFrom="column">
              <wp:posOffset>2794635</wp:posOffset>
            </wp:positionH>
            <wp:positionV relativeFrom="paragraph">
              <wp:posOffset>-226060</wp:posOffset>
            </wp:positionV>
            <wp:extent cx="2590800" cy="1943100"/>
            <wp:effectExtent l="0" t="0" r="0" b="12700"/>
            <wp:wrapSquare wrapText="bothSides"/>
            <wp:docPr id="3" name="Picture 3" descr="AZ2-3C-1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Z2-3C-1 s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7A" w:rsidRPr="001D1A7A">
        <w:rPr>
          <w:rFonts w:ascii="Verdana" w:hAnsi="Verdana"/>
          <w:b/>
          <w:i/>
          <w:sz w:val="40"/>
          <w:szCs w:val="40"/>
        </w:rPr>
        <w:t>Structural Geology</w:t>
      </w:r>
    </w:p>
    <w:p w14:paraId="30550EDD" w14:textId="266EB2B6" w:rsidR="00B56EDB" w:rsidRPr="001D1A7A" w:rsidRDefault="00B56EDB" w:rsidP="00FC54B7">
      <w:pPr>
        <w:pStyle w:val="BodyStyle"/>
        <w:tabs>
          <w:tab w:val="clear" w:pos="720"/>
          <w:tab w:val="clear" w:pos="1440"/>
          <w:tab w:val="clear" w:pos="7200"/>
          <w:tab w:val="left" w:pos="1260"/>
          <w:tab w:val="right" w:pos="9360"/>
        </w:tabs>
        <w:spacing w:line="300" w:lineRule="atLeast"/>
        <w:jc w:val="right"/>
        <w:rPr>
          <w:rFonts w:ascii="Verdana" w:hAnsi="Verdana"/>
          <w:b/>
          <w:i/>
          <w:sz w:val="36"/>
          <w:szCs w:val="36"/>
        </w:rPr>
      </w:pPr>
      <w:r w:rsidRPr="001D1A7A">
        <w:rPr>
          <w:rFonts w:ascii="Verdana" w:hAnsi="Verdana"/>
          <w:b/>
          <w:i/>
          <w:sz w:val="36"/>
          <w:szCs w:val="36"/>
        </w:rPr>
        <w:t xml:space="preserve"> </w:t>
      </w:r>
    </w:p>
    <w:p w14:paraId="4A280BE0" w14:textId="2B0C6C96" w:rsidR="00FC54B7" w:rsidRPr="001D1A7A" w:rsidRDefault="00FC54B7" w:rsidP="00FC54B7">
      <w:pPr>
        <w:pStyle w:val="BodyStyle"/>
        <w:tabs>
          <w:tab w:val="clear" w:pos="720"/>
          <w:tab w:val="clear" w:pos="1440"/>
          <w:tab w:val="clear" w:pos="7200"/>
          <w:tab w:val="left" w:pos="1260"/>
          <w:tab w:val="right" w:pos="9360"/>
        </w:tabs>
        <w:spacing w:line="300" w:lineRule="atLeast"/>
        <w:jc w:val="right"/>
        <w:rPr>
          <w:rFonts w:ascii="Verdana" w:hAnsi="Verdana"/>
          <w:b/>
          <w:i/>
          <w:szCs w:val="24"/>
        </w:rPr>
      </w:pPr>
      <w:r w:rsidRPr="001D1A7A">
        <w:rPr>
          <w:rFonts w:ascii="Verdana" w:hAnsi="Verdana"/>
          <w:b/>
          <w:i/>
          <w:szCs w:val="24"/>
        </w:rPr>
        <w:t>Spring 20</w:t>
      </w:r>
      <w:r w:rsidR="00FB295C">
        <w:rPr>
          <w:rFonts w:ascii="Verdana" w:hAnsi="Verdana"/>
          <w:b/>
          <w:i/>
          <w:szCs w:val="24"/>
        </w:rPr>
        <w:t>1</w:t>
      </w:r>
      <w:r w:rsidR="0049443B">
        <w:rPr>
          <w:rFonts w:ascii="Verdana" w:hAnsi="Verdana"/>
          <w:b/>
          <w:i/>
          <w:szCs w:val="24"/>
        </w:rPr>
        <w:t>9</w:t>
      </w:r>
    </w:p>
    <w:p w14:paraId="5F54DB47" w14:textId="77777777" w:rsidR="00FC54B7" w:rsidRPr="001D1A7A" w:rsidRDefault="00FC54B7" w:rsidP="00FC54B7">
      <w:pPr>
        <w:pStyle w:val="BodyStyle"/>
        <w:tabs>
          <w:tab w:val="clear" w:pos="720"/>
          <w:tab w:val="clear" w:pos="1440"/>
          <w:tab w:val="clear" w:pos="7200"/>
          <w:tab w:val="left" w:pos="1260"/>
          <w:tab w:val="right" w:pos="9360"/>
        </w:tabs>
        <w:spacing w:line="300" w:lineRule="atLeast"/>
        <w:jc w:val="right"/>
        <w:rPr>
          <w:rFonts w:ascii="Verdana" w:hAnsi="Verdana"/>
          <w:b/>
          <w:i/>
          <w:szCs w:val="24"/>
        </w:rPr>
      </w:pPr>
      <w:r w:rsidRPr="001D1A7A">
        <w:rPr>
          <w:rFonts w:ascii="Verdana" w:hAnsi="Verdana"/>
          <w:b/>
          <w:i/>
          <w:szCs w:val="24"/>
        </w:rPr>
        <w:t>Syllabus ver. 1.0</w:t>
      </w:r>
    </w:p>
    <w:p w14:paraId="556D1C37" w14:textId="6AF4C51C" w:rsidR="00FC54B7" w:rsidRPr="00DF77B0" w:rsidRDefault="00FC54B7">
      <w:pPr>
        <w:pStyle w:val="BodyStyle"/>
        <w:tabs>
          <w:tab w:val="clear" w:pos="720"/>
          <w:tab w:val="clear" w:pos="1440"/>
          <w:tab w:val="clear" w:pos="7200"/>
          <w:tab w:val="left" w:pos="1260"/>
          <w:tab w:val="right" w:pos="9360"/>
        </w:tabs>
        <w:jc w:val="right"/>
        <w:rPr>
          <w:rFonts w:ascii="Verdana" w:hAnsi="Verdana"/>
          <w:b/>
          <w:i/>
          <w:sz w:val="20"/>
        </w:rPr>
      </w:pPr>
    </w:p>
    <w:p w14:paraId="55E0599F" w14:textId="77777777" w:rsidR="00FC54B7" w:rsidRPr="001D1A7A" w:rsidRDefault="00FC54B7">
      <w:pPr>
        <w:pStyle w:val="BodyStyle"/>
        <w:tabs>
          <w:tab w:val="clear" w:pos="720"/>
          <w:tab w:val="clear" w:pos="1440"/>
          <w:tab w:val="clear" w:pos="7200"/>
          <w:tab w:val="left" w:pos="1260"/>
          <w:tab w:val="right" w:pos="9360"/>
        </w:tabs>
        <w:jc w:val="right"/>
        <w:rPr>
          <w:rFonts w:ascii="Verdana" w:hAnsi="Verdana"/>
          <w:sz w:val="20"/>
        </w:rPr>
      </w:pPr>
      <w:r w:rsidRPr="001D1A7A">
        <w:rPr>
          <w:rFonts w:ascii="Verdana" w:hAnsi="Verdana"/>
          <w:sz w:val="20"/>
        </w:rPr>
        <w:t>Barbara Tewksbury</w:t>
      </w:r>
    </w:p>
    <w:p w14:paraId="1ADB1B54" w14:textId="77777777" w:rsidR="00FC54B7" w:rsidRPr="001D1A7A" w:rsidRDefault="00FC54B7">
      <w:pPr>
        <w:pStyle w:val="BodyStyle"/>
        <w:tabs>
          <w:tab w:val="clear" w:pos="720"/>
          <w:tab w:val="clear" w:pos="1440"/>
          <w:tab w:val="clear" w:pos="7200"/>
          <w:tab w:val="left" w:pos="1260"/>
          <w:tab w:val="right" w:pos="9360"/>
        </w:tabs>
        <w:jc w:val="right"/>
        <w:rPr>
          <w:rFonts w:ascii="Verdana" w:hAnsi="Verdana"/>
          <w:sz w:val="20"/>
        </w:rPr>
      </w:pPr>
      <w:r w:rsidRPr="001D1A7A">
        <w:rPr>
          <w:rFonts w:ascii="Verdana" w:hAnsi="Verdana"/>
          <w:sz w:val="20"/>
        </w:rPr>
        <w:t>Science Center 1013; X4713</w:t>
      </w:r>
    </w:p>
    <w:p w14:paraId="62B434F0" w14:textId="77777777" w:rsidR="00FC54B7" w:rsidRPr="001D1A7A" w:rsidRDefault="00FC54B7">
      <w:pPr>
        <w:pStyle w:val="BodyStyle"/>
        <w:tabs>
          <w:tab w:val="clear" w:pos="720"/>
          <w:tab w:val="clear" w:pos="1440"/>
          <w:tab w:val="clear" w:pos="7200"/>
          <w:tab w:val="left" w:pos="1260"/>
          <w:tab w:val="right" w:pos="9360"/>
        </w:tabs>
        <w:jc w:val="right"/>
        <w:rPr>
          <w:rFonts w:ascii="Verdana" w:hAnsi="Verdana"/>
          <w:sz w:val="20"/>
        </w:rPr>
      </w:pPr>
      <w:r w:rsidRPr="001D1A7A">
        <w:rPr>
          <w:rFonts w:ascii="Verdana" w:hAnsi="Verdana"/>
          <w:sz w:val="20"/>
        </w:rPr>
        <w:t>btewksbu@hamilton.edu</w:t>
      </w:r>
    </w:p>
    <w:p w14:paraId="365FC9B5" w14:textId="79722153" w:rsidR="00FC54B7" w:rsidRPr="001D1A7A" w:rsidRDefault="00FC54B7">
      <w:pPr>
        <w:pStyle w:val="BodyStyle"/>
        <w:tabs>
          <w:tab w:val="clear" w:pos="720"/>
          <w:tab w:val="clear" w:pos="1440"/>
          <w:tab w:val="clear" w:pos="7200"/>
          <w:tab w:val="left" w:pos="1260"/>
          <w:tab w:val="right" w:pos="9360"/>
        </w:tabs>
        <w:jc w:val="right"/>
        <w:rPr>
          <w:rFonts w:ascii="Verdana" w:hAnsi="Verdana"/>
          <w:sz w:val="20"/>
        </w:rPr>
      </w:pPr>
      <w:r w:rsidRPr="001D1A7A">
        <w:rPr>
          <w:rFonts w:ascii="Verdana" w:hAnsi="Verdana"/>
          <w:sz w:val="20"/>
        </w:rPr>
        <w:t>Office h</w:t>
      </w:r>
      <w:r w:rsidR="001D1A7A">
        <w:rPr>
          <w:rFonts w:ascii="Verdana" w:hAnsi="Verdana"/>
          <w:sz w:val="20"/>
        </w:rPr>
        <w:t>our</w:t>
      </w:r>
      <w:r w:rsidRPr="001D1A7A">
        <w:rPr>
          <w:rFonts w:ascii="Verdana" w:hAnsi="Verdana"/>
          <w:sz w:val="20"/>
        </w:rPr>
        <w:t>s: MWF 11-12:30</w:t>
      </w:r>
    </w:p>
    <w:p w14:paraId="13C9FB86" w14:textId="5029CBA9" w:rsidR="00FC54B7" w:rsidRPr="001D1A7A" w:rsidRDefault="002942CE">
      <w:pPr>
        <w:pStyle w:val="BodyStyle"/>
        <w:tabs>
          <w:tab w:val="clear" w:pos="720"/>
          <w:tab w:val="clear" w:pos="1440"/>
          <w:tab w:val="clear" w:pos="7200"/>
          <w:tab w:val="left" w:pos="1260"/>
          <w:tab w:val="right" w:pos="9360"/>
        </w:tabs>
        <w:jc w:val="right"/>
        <w:rPr>
          <w:rFonts w:ascii="Verdana" w:hAnsi="Verdana"/>
          <w:sz w:val="20"/>
        </w:rPr>
      </w:pPr>
      <w:r>
        <w:rPr>
          <w:rFonts w:ascii="Verdana" w:hAnsi="Verdana"/>
          <w:b/>
          <w:i/>
          <w:noProof/>
          <w:sz w:val="36"/>
          <w:szCs w:val="36"/>
        </w:rPr>
        <w:drawing>
          <wp:anchor distT="0" distB="0" distL="114300" distR="114300" simplePos="0" relativeHeight="251662336" behindDoc="0" locked="0" layoutInCell="1" allowOverlap="1" wp14:anchorId="2D823189" wp14:editId="629EAD23">
            <wp:simplePos x="0" y="0"/>
            <wp:positionH relativeFrom="column">
              <wp:posOffset>-2984500</wp:posOffset>
            </wp:positionH>
            <wp:positionV relativeFrom="paragraph">
              <wp:posOffset>92075</wp:posOffset>
            </wp:positionV>
            <wp:extent cx="2743200" cy="1795780"/>
            <wp:effectExtent l="0" t="0" r="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senic Peak Oblique sm.jpg"/>
                    <pic:cNvPicPr/>
                  </pic:nvPicPr>
                  <pic:blipFill>
                    <a:blip r:embed="rId9">
                      <a:extLst>
                        <a:ext uri="{28A0092B-C50C-407E-A947-70E740481C1C}">
                          <a14:useLocalDpi xmlns:a14="http://schemas.microsoft.com/office/drawing/2010/main" val="0"/>
                        </a:ext>
                      </a:extLst>
                    </a:blip>
                    <a:stretch>
                      <a:fillRect/>
                    </a:stretch>
                  </pic:blipFill>
                  <pic:spPr>
                    <a:xfrm>
                      <a:off x="0" y="0"/>
                      <a:ext cx="2743200" cy="1795780"/>
                    </a:xfrm>
                    <a:prstGeom prst="rect">
                      <a:avLst/>
                    </a:prstGeom>
                  </pic:spPr>
                </pic:pic>
              </a:graphicData>
            </a:graphic>
            <wp14:sizeRelH relativeFrom="page">
              <wp14:pctWidth>0</wp14:pctWidth>
            </wp14:sizeRelH>
            <wp14:sizeRelV relativeFrom="page">
              <wp14:pctHeight>0</wp14:pctHeight>
            </wp14:sizeRelV>
          </wp:anchor>
        </w:drawing>
      </w:r>
      <w:r w:rsidR="00FC54B7" w:rsidRPr="001D1A7A">
        <w:rPr>
          <w:rFonts w:ascii="Verdana" w:hAnsi="Verdana"/>
          <w:sz w:val="20"/>
        </w:rPr>
        <w:t>TR 3:</w:t>
      </w:r>
      <w:r w:rsidR="00E807E1">
        <w:rPr>
          <w:rFonts w:ascii="Verdana" w:hAnsi="Verdana"/>
          <w:sz w:val="20"/>
        </w:rPr>
        <w:t>0</w:t>
      </w:r>
      <w:r w:rsidR="00FC54B7" w:rsidRPr="001D1A7A">
        <w:rPr>
          <w:rFonts w:ascii="Verdana" w:hAnsi="Verdana"/>
          <w:sz w:val="20"/>
        </w:rPr>
        <w:t>0-</w:t>
      </w:r>
      <w:r w:rsidR="00E807E1">
        <w:rPr>
          <w:rFonts w:ascii="Verdana" w:hAnsi="Verdana"/>
          <w:sz w:val="20"/>
        </w:rPr>
        <w:t>4</w:t>
      </w:r>
      <w:r w:rsidR="00FC54B7" w:rsidRPr="001D1A7A">
        <w:rPr>
          <w:rFonts w:ascii="Verdana" w:hAnsi="Verdana"/>
          <w:sz w:val="20"/>
        </w:rPr>
        <w:t>:</w:t>
      </w:r>
      <w:r w:rsidR="00E807E1">
        <w:rPr>
          <w:rFonts w:ascii="Verdana" w:hAnsi="Verdana"/>
          <w:sz w:val="20"/>
        </w:rPr>
        <w:t>3</w:t>
      </w:r>
      <w:r w:rsidR="00FC54B7" w:rsidRPr="001D1A7A">
        <w:rPr>
          <w:rFonts w:ascii="Verdana" w:hAnsi="Verdana"/>
          <w:sz w:val="20"/>
        </w:rPr>
        <w:t>0</w:t>
      </w:r>
    </w:p>
    <w:p w14:paraId="46C30431" w14:textId="675A0ADB" w:rsidR="00FC54B7" w:rsidRPr="00DF77B0" w:rsidRDefault="002942CE">
      <w:pPr>
        <w:pStyle w:val="BodyStyle"/>
        <w:tabs>
          <w:tab w:val="clear" w:pos="720"/>
          <w:tab w:val="clear" w:pos="1440"/>
          <w:tab w:val="clear" w:pos="7200"/>
          <w:tab w:val="left" w:pos="1260"/>
          <w:tab w:val="right" w:pos="9360"/>
        </w:tabs>
        <w:jc w:val="right"/>
        <w:rPr>
          <w:rFonts w:ascii="Verdana" w:hAnsi="Verdana"/>
          <w:sz w:val="22"/>
          <w:szCs w:val="22"/>
        </w:rPr>
      </w:pPr>
      <w:r>
        <w:rPr>
          <w:rFonts w:ascii="Verdana" w:hAnsi="Verdana"/>
          <w:noProof/>
          <w:sz w:val="36"/>
          <w:szCs w:val="36"/>
        </w:rPr>
        <w:drawing>
          <wp:anchor distT="0" distB="0" distL="114300" distR="114300" simplePos="0" relativeHeight="251661312" behindDoc="0" locked="0" layoutInCell="1" allowOverlap="1" wp14:anchorId="635407ED" wp14:editId="045F5DE3">
            <wp:simplePos x="0" y="0"/>
            <wp:positionH relativeFrom="column">
              <wp:posOffset>0</wp:posOffset>
            </wp:positionH>
            <wp:positionV relativeFrom="paragraph">
              <wp:posOffset>52070</wp:posOffset>
            </wp:positionV>
            <wp:extent cx="3712210" cy="160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Cascadia SZ diagram sm.jpg"/>
                    <pic:cNvPicPr/>
                  </pic:nvPicPr>
                  <pic:blipFill>
                    <a:blip r:embed="rId10">
                      <a:extLst>
                        <a:ext uri="{28A0092B-C50C-407E-A947-70E740481C1C}">
                          <a14:useLocalDpi xmlns:a14="http://schemas.microsoft.com/office/drawing/2010/main" val="0"/>
                        </a:ext>
                      </a:extLst>
                    </a:blip>
                    <a:stretch>
                      <a:fillRect/>
                    </a:stretch>
                  </pic:blipFill>
                  <pic:spPr>
                    <a:xfrm>
                      <a:off x="0" y="0"/>
                      <a:ext cx="3712210" cy="1600200"/>
                    </a:xfrm>
                    <a:prstGeom prst="rect">
                      <a:avLst/>
                    </a:prstGeom>
                  </pic:spPr>
                </pic:pic>
              </a:graphicData>
            </a:graphic>
            <wp14:sizeRelH relativeFrom="page">
              <wp14:pctWidth>0</wp14:pctWidth>
            </wp14:sizeRelH>
            <wp14:sizeRelV relativeFrom="page">
              <wp14:pctHeight>0</wp14:pctHeight>
            </wp14:sizeRelV>
          </wp:anchor>
        </w:drawing>
      </w:r>
      <w:r w:rsidR="00FC54B7" w:rsidRPr="001D1A7A">
        <w:rPr>
          <w:rFonts w:ascii="Verdana" w:hAnsi="Verdana"/>
          <w:b/>
          <w:sz w:val="20"/>
        </w:rPr>
        <w:t>Not</w:t>
      </w:r>
      <w:r w:rsidR="00FC54B7" w:rsidRPr="001D1A7A">
        <w:rPr>
          <w:rFonts w:ascii="Verdana" w:hAnsi="Verdana"/>
          <w:sz w:val="20"/>
        </w:rPr>
        <w:t xml:space="preserve"> available MWF 12:30-2</w:t>
      </w:r>
    </w:p>
    <w:p w14:paraId="4284B4B3" w14:textId="4431A8B5" w:rsidR="00FC54B7" w:rsidRPr="00DF77B0" w:rsidRDefault="00FC54B7">
      <w:pPr>
        <w:pStyle w:val="BodyStyle"/>
        <w:tabs>
          <w:tab w:val="clear" w:pos="720"/>
          <w:tab w:val="clear" w:pos="1440"/>
          <w:tab w:val="clear" w:pos="7200"/>
          <w:tab w:val="right" w:pos="9360"/>
        </w:tabs>
        <w:spacing w:line="300" w:lineRule="atLeast"/>
        <w:jc w:val="both"/>
        <w:rPr>
          <w:rFonts w:ascii="Verdana" w:hAnsi="Verdana"/>
          <w:b/>
          <w:sz w:val="22"/>
          <w:szCs w:val="22"/>
        </w:rPr>
      </w:pPr>
    </w:p>
    <w:p w14:paraId="78151C41" w14:textId="77693534" w:rsidR="00FC54B7" w:rsidRPr="00DF77B0" w:rsidRDefault="00FC54B7" w:rsidP="00FC54B7">
      <w:pPr>
        <w:pStyle w:val="BodyStyle"/>
        <w:tabs>
          <w:tab w:val="clear" w:pos="720"/>
          <w:tab w:val="clear" w:pos="1440"/>
          <w:tab w:val="clear" w:pos="7200"/>
          <w:tab w:val="right" w:pos="9360"/>
        </w:tabs>
        <w:spacing w:line="300" w:lineRule="atLeast"/>
        <w:ind w:left="7290"/>
        <w:jc w:val="both"/>
        <w:rPr>
          <w:rFonts w:ascii="Verdana" w:hAnsi="Verdana"/>
          <w:b/>
          <w:i/>
          <w:sz w:val="28"/>
        </w:rPr>
      </w:pPr>
    </w:p>
    <w:p w14:paraId="5CE9D2A9" w14:textId="77777777" w:rsidR="00FC54B7" w:rsidRPr="00DF77B0" w:rsidRDefault="00FC54B7" w:rsidP="00FC54B7">
      <w:pPr>
        <w:pStyle w:val="BodyStyle"/>
        <w:tabs>
          <w:tab w:val="clear" w:pos="720"/>
          <w:tab w:val="clear" w:pos="1440"/>
          <w:tab w:val="clear" w:pos="7200"/>
          <w:tab w:val="right" w:pos="9360"/>
        </w:tabs>
        <w:spacing w:line="300" w:lineRule="atLeast"/>
        <w:ind w:left="7290"/>
        <w:jc w:val="both"/>
        <w:rPr>
          <w:rFonts w:ascii="Verdana" w:hAnsi="Verdana"/>
          <w:b/>
          <w:i/>
          <w:sz w:val="28"/>
        </w:rPr>
      </w:pPr>
    </w:p>
    <w:p w14:paraId="114390B6" w14:textId="77777777" w:rsidR="00FC54B7" w:rsidRPr="00DF77B0" w:rsidRDefault="00FC54B7" w:rsidP="00FC54B7">
      <w:pPr>
        <w:pStyle w:val="BodyStyle"/>
        <w:tabs>
          <w:tab w:val="clear" w:pos="720"/>
          <w:tab w:val="clear" w:pos="1440"/>
          <w:tab w:val="clear" w:pos="7200"/>
          <w:tab w:val="right" w:pos="9360"/>
        </w:tabs>
        <w:spacing w:line="300" w:lineRule="atLeast"/>
        <w:ind w:left="7290"/>
        <w:jc w:val="both"/>
        <w:rPr>
          <w:rFonts w:ascii="Verdana" w:hAnsi="Verdana"/>
          <w:b/>
          <w:i/>
          <w:sz w:val="28"/>
        </w:rPr>
      </w:pPr>
    </w:p>
    <w:p w14:paraId="68135E7F" w14:textId="77777777" w:rsidR="00FC54B7" w:rsidRPr="00DF77B0" w:rsidRDefault="00FC54B7" w:rsidP="00FC54B7">
      <w:pPr>
        <w:pStyle w:val="BodyStyle"/>
        <w:tabs>
          <w:tab w:val="clear" w:pos="720"/>
          <w:tab w:val="clear" w:pos="1440"/>
          <w:tab w:val="clear" w:pos="7200"/>
          <w:tab w:val="right" w:pos="9360"/>
        </w:tabs>
        <w:spacing w:line="300" w:lineRule="atLeast"/>
        <w:jc w:val="both"/>
        <w:rPr>
          <w:rFonts w:ascii="Verdana" w:hAnsi="Verdana"/>
          <w:b/>
          <w:i/>
          <w:sz w:val="28"/>
        </w:rPr>
      </w:pPr>
    </w:p>
    <w:p w14:paraId="5973F4B6" w14:textId="77777777" w:rsidR="00FC54B7" w:rsidRPr="00256EB6" w:rsidRDefault="00FC54B7" w:rsidP="00FC54B7">
      <w:pPr>
        <w:pStyle w:val="BodyStyle"/>
        <w:tabs>
          <w:tab w:val="clear" w:pos="720"/>
          <w:tab w:val="clear" w:pos="1440"/>
          <w:tab w:val="clear" w:pos="7200"/>
          <w:tab w:val="right" w:pos="9360"/>
        </w:tabs>
        <w:jc w:val="both"/>
        <w:rPr>
          <w:rFonts w:ascii="Verdana" w:hAnsi="Verdana"/>
          <w:b/>
          <w:sz w:val="28"/>
        </w:rPr>
      </w:pPr>
    </w:p>
    <w:p w14:paraId="24E0C200" w14:textId="77777777" w:rsidR="001D1A7A" w:rsidRDefault="001D1A7A" w:rsidP="00FC54B7">
      <w:pPr>
        <w:pStyle w:val="BodyStyle"/>
        <w:tabs>
          <w:tab w:val="clear" w:pos="720"/>
          <w:tab w:val="clear" w:pos="1440"/>
          <w:tab w:val="clear" w:pos="7200"/>
          <w:tab w:val="right" w:pos="9360"/>
        </w:tabs>
        <w:jc w:val="both"/>
        <w:rPr>
          <w:rFonts w:ascii="Verdana" w:hAnsi="Verdana"/>
          <w:b/>
          <w:i/>
          <w:szCs w:val="24"/>
        </w:rPr>
      </w:pPr>
    </w:p>
    <w:p w14:paraId="2AF0756F" w14:textId="77777777" w:rsidR="001D1A7A" w:rsidRDefault="001D1A7A" w:rsidP="00FC54B7">
      <w:pPr>
        <w:pStyle w:val="BodyStyle"/>
        <w:tabs>
          <w:tab w:val="clear" w:pos="720"/>
          <w:tab w:val="clear" w:pos="1440"/>
          <w:tab w:val="clear" w:pos="7200"/>
          <w:tab w:val="right" w:pos="9360"/>
        </w:tabs>
        <w:jc w:val="both"/>
        <w:rPr>
          <w:rFonts w:ascii="Verdana" w:hAnsi="Verdana"/>
          <w:b/>
          <w:i/>
          <w:szCs w:val="24"/>
        </w:rPr>
      </w:pPr>
    </w:p>
    <w:p w14:paraId="65D5E40F" w14:textId="77777777" w:rsidR="001D1A7A" w:rsidRDefault="001D1A7A" w:rsidP="00FC54B7">
      <w:pPr>
        <w:pStyle w:val="BodyStyle"/>
        <w:tabs>
          <w:tab w:val="clear" w:pos="720"/>
          <w:tab w:val="clear" w:pos="1440"/>
          <w:tab w:val="clear" w:pos="7200"/>
          <w:tab w:val="right" w:pos="9360"/>
        </w:tabs>
        <w:jc w:val="both"/>
        <w:rPr>
          <w:rFonts w:ascii="Verdana" w:hAnsi="Verdana"/>
          <w:b/>
          <w:i/>
          <w:szCs w:val="24"/>
        </w:rPr>
      </w:pPr>
    </w:p>
    <w:p w14:paraId="507FD424" w14:textId="1E402333" w:rsidR="00FC54B7" w:rsidRPr="00271F4F" w:rsidRDefault="006F313D" w:rsidP="00FC54B7">
      <w:pPr>
        <w:pStyle w:val="BodyStyle"/>
        <w:tabs>
          <w:tab w:val="clear" w:pos="720"/>
          <w:tab w:val="clear" w:pos="1440"/>
          <w:tab w:val="clear" w:pos="7200"/>
          <w:tab w:val="right" w:pos="9360"/>
        </w:tabs>
        <w:jc w:val="both"/>
        <w:rPr>
          <w:rFonts w:ascii="Verdana" w:hAnsi="Verdana"/>
          <w:b/>
          <w:i/>
          <w:color w:val="FF0000"/>
          <w:szCs w:val="24"/>
        </w:rPr>
      </w:pPr>
      <w:r w:rsidRPr="001D1A7A">
        <w:rPr>
          <w:rFonts w:ascii="Verdana" w:hAnsi="Verdana"/>
          <w:noProof/>
          <w:szCs w:val="24"/>
        </w:rPr>
        <w:drawing>
          <wp:anchor distT="0" distB="0" distL="114300" distR="114300" simplePos="0" relativeHeight="251660288" behindDoc="0" locked="0" layoutInCell="1" allowOverlap="1" wp14:anchorId="21C751DA" wp14:editId="769BE4B2">
            <wp:simplePos x="0" y="0"/>
            <wp:positionH relativeFrom="column">
              <wp:posOffset>6337935</wp:posOffset>
            </wp:positionH>
            <wp:positionV relativeFrom="paragraph">
              <wp:posOffset>89535</wp:posOffset>
            </wp:positionV>
            <wp:extent cx="1802765" cy="1943100"/>
            <wp:effectExtent l="0" t="0" r="635" b="12700"/>
            <wp:wrapSquare wrapText="bothSides"/>
            <wp:docPr id="7" name="Picture 7" descr="brains for rock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ains for rocks sm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276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4B7" w:rsidRPr="001D1A7A">
        <w:rPr>
          <w:rFonts w:ascii="Verdana" w:hAnsi="Verdana"/>
          <w:b/>
          <w:i/>
          <w:szCs w:val="24"/>
        </w:rPr>
        <w:t xml:space="preserve">Goals </w:t>
      </w:r>
    </w:p>
    <w:p w14:paraId="52FA43BE" w14:textId="3E6029D2" w:rsidR="00FC54B7" w:rsidRPr="001D1A7A" w:rsidRDefault="00FC54B7" w:rsidP="00FC54B7">
      <w:pPr>
        <w:pStyle w:val="BodyStyle"/>
        <w:numPr>
          <w:ilvl w:val="0"/>
          <w:numId w:val="4"/>
        </w:numPr>
        <w:tabs>
          <w:tab w:val="clear" w:pos="1440"/>
          <w:tab w:val="clear" w:pos="7200"/>
          <w:tab w:val="right" w:pos="9360"/>
        </w:tabs>
        <w:spacing w:line="280" w:lineRule="atLeast"/>
        <w:ind w:right="634"/>
        <w:jc w:val="both"/>
        <w:rPr>
          <w:rFonts w:ascii="Verdana" w:hAnsi="Verdana"/>
          <w:b/>
          <w:i/>
          <w:sz w:val="20"/>
        </w:rPr>
      </w:pPr>
      <w:r w:rsidRPr="001D1A7A">
        <w:rPr>
          <w:rFonts w:ascii="Verdana" w:hAnsi="Verdana"/>
          <w:i/>
          <w:sz w:val="20"/>
        </w:rPr>
        <w:t>To enable you to</w:t>
      </w:r>
      <w:r w:rsidR="004813AE">
        <w:rPr>
          <w:rFonts w:ascii="Verdana" w:hAnsi="Verdana"/>
          <w:i/>
          <w:sz w:val="20"/>
        </w:rPr>
        <w:t xml:space="preserve"> describe and</w:t>
      </w:r>
      <w:r w:rsidRPr="001D1A7A">
        <w:rPr>
          <w:rFonts w:ascii="Verdana" w:hAnsi="Verdana"/>
          <w:i/>
          <w:sz w:val="20"/>
        </w:rPr>
        <w:t xml:space="preserve"> interpret geologic structures </w:t>
      </w:r>
      <w:r w:rsidR="00F6084A">
        <w:rPr>
          <w:rFonts w:ascii="Verdana" w:hAnsi="Verdana"/>
          <w:i/>
          <w:sz w:val="20"/>
        </w:rPr>
        <w:t>i</w:t>
      </w:r>
      <w:r w:rsidRPr="001D1A7A">
        <w:rPr>
          <w:rFonts w:ascii="Verdana" w:hAnsi="Verdana"/>
          <w:i/>
          <w:sz w:val="20"/>
        </w:rPr>
        <w:t>n unfamiliar geologic maps and aerial/satellite images, to construct cross sections, to infer geologic history from map and image data</w:t>
      </w:r>
      <w:r w:rsidR="00F6084A">
        <w:rPr>
          <w:rFonts w:ascii="Verdana" w:hAnsi="Verdana"/>
          <w:i/>
          <w:sz w:val="20"/>
        </w:rPr>
        <w:t>, and to interpret structures in the context of regional tectonic history.</w:t>
      </w:r>
    </w:p>
    <w:p w14:paraId="6605A19E" w14:textId="1EF8EAD9" w:rsidR="00FC54B7" w:rsidRPr="00F473AD" w:rsidRDefault="00FC54B7" w:rsidP="00FC54B7">
      <w:pPr>
        <w:pStyle w:val="BodyStyle"/>
        <w:numPr>
          <w:ilvl w:val="0"/>
          <w:numId w:val="4"/>
        </w:numPr>
        <w:tabs>
          <w:tab w:val="clear" w:pos="1440"/>
          <w:tab w:val="clear" w:pos="7200"/>
          <w:tab w:val="right" w:pos="9360"/>
        </w:tabs>
        <w:spacing w:line="280" w:lineRule="atLeast"/>
        <w:ind w:right="634"/>
        <w:jc w:val="both"/>
        <w:rPr>
          <w:rFonts w:ascii="Verdana" w:hAnsi="Verdana"/>
          <w:b/>
          <w:i/>
          <w:sz w:val="20"/>
        </w:rPr>
      </w:pPr>
      <w:r w:rsidRPr="001D1A7A">
        <w:rPr>
          <w:rFonts w:ascii="Verdana" w:hAnsi="Verdana"/>
          <w:i/>
          <w:sz w:val="20"/>
        </w:rPr>
        <w:t xml:space="preserve">To enable you to make appropriate observations of </w:t>
      </w:r>
      <w:r w:rsidR="006E3D68">
        <w:rPr>
          <w:rFonts w:ascii="Verdana" w:hAnsi="Verdana"/>
          <w:i/>
          <w:sz w:val="20"/>
        </w:rPr>
        <w:t>structures</w:t>
      </w:r>
      <w:r w:rsidRPr="001D1A7A">
        <w:rPr>
          <w:rFonts w:ascii="Verdana" w:hAnsi="Verdana"/>
          <w:i/>
          <w:sz w:val="20"/>
        </w:rPr>
        <w:t xml:space="preserve"> at </w:t>
      </w:r>
      <w:r w:rsidR="006E3D68">
        <w:rPr>
          <w:rFonts w:ascii="Verdana" w:hAnsi="Verdana"/>
          <w:i/>
          <w:sz w:val="20"/>
        </w:rPr>
        <w:t xml:space="preserve">different </w:t>
      </w:r>
      <w:r w:rsidRPr="001D1A7A">
        <w:rPr>
          <w:rFonts w:ascii="Verdana" w:hAnsi="Verdana"/>
          <w:i/>
          <w:sz w:val="20"/>
        </w:rPr>
        <w:t xml:space="preserve">scales, ask relevant questions, collect appropriate data, </w:t>
      </w:r>
      <w:r w:rsidR="00F473AD">
        <w:rPr>
          <w:rFonts w:ascii="Verdana" w:hAnsi="Verdana"/>
          <w:i/>
          <w:sz w:val="20"/>
        </w:rPr>
        <w:t xml:space="preserve">and </w:t>
      </w:r>
      <w:r w:rsidRPr="001D1A7A">
        <w:rPr>
          <w:rFonts w:ascii="Verdana" w:hAnsi="Verdana"/>
          <w:i/>
          <w:sz w:val="20"/>
        </w:rPr>
        <w:t>make</w:t>
      </w:r>
      <w:r w:rsidR="00F473AD">
        <w:rPr>
          <w:rFonts w:ascii="Verdana" w:hAnsi="Verdana"/>
          <w:i/>
          <w:sz w:val="20"/>
        </w:rPr>
        <w:t xml:space="preserve"> evidence-based</w:t>
      </w:r>
      <w:r w:rsidRPr="001D1A7A">
        <w:rPr>
          <w:rFonts w:ascii="Verdana" w:hAnsi="Verdana"/>
          <w:i/>
          <w:sz w:val="20"/>
        </w:rPr>
        <w:t xml:space="preserve"> interpretations about the processes and histories by which the rocks reached their present form.</w:t>
      </w:r>
    </w:p>
    <w:p w14:paraId="5A9A59F8" w14:textId="7C7B36C1" w:rsidR="00F473AD" w:rsidRPr="001D1A7A" w:rsidRDefault="00F473AD" w:rsidP="00FC54B7">
      <w:pPr>
        <w:pStyle w:val="BodyStyle"/>
        <w:numPr>
          <w:ilvl w:val="0"/>
          <w:numId w:val="4"/>
        </w:numPr>
        <w:tabs>
          <w:tab w:val="clear" w:pos="1440"/>
          <w:tab w:val="clear" w:pos="7200"/>
          <w:tab w:val="right" w:pos="9360"/>
        </w:tabs>
        <w:spacing w:line="280" w:lineRule="atLeast"/>
        <w:ind w:right="634"/>
        <w:jc w:val="both"/>
        <w:rPr>
          <w:rFonts w:ascii="Verdana" w:hAnsi="Verdana"/>
          <w:b/>
          <w:i/>
          <w:sz w:val="20"/>
        </w:rPr>
      </w:pPr>
      <w:r>
        <w:rPr>
          <w:rFonts w:ascii="Verdana" w:hAnsi="Verdana"/>
          <w:i/>
          <w:sz w:val="20"/>
        </w:rPr>
        <w:t>To enable you to combine the tools and concepts of structural geology with other geologic and geodetic data sets to evaluate the context, setting, cause, and risk of damaging earthquakes in a particular area and make</w:t>
      </w:r>
      <w:r w:rsidR="00555DE4">
        <w:rPr>
          <w:rFonts w:ascii="Verdana" w:hAnsi="Verdana"/>
          <w:i/>
          <w:sz w:val="20"/>
        </w:rPr>
        <w:t xml:space="preserve"> related</w:t>
      </w:r>
      <w:r>
        <w:rPr>
          <w:rFonts w:ascii="Verdana" w:hAnsi="Verdana"/>
          <w:i/>
          <w:sz w:val="20"/>
        </w:rPr>
        <w:t xml:space="preserve"> informed decisions</w:t>
      </w:r>
      <w:r w:rsidR="00555DE4">
        <w:rPr>
          <w:rFonts w:ascii="Verdana" w:hAnsi="Verdana"/>
          <w:i/>
          <w:sz w:val="20"/>
        </w:rPr>
        <w:t>.</w:t>
      </w:r>
    </w:p>
    <w:p w14:paraId="4950946C" w14:textId="0E5DBF9A" w:rsidR="00FC54B7" w:rsidRPr="00DF77B0" w:rsidRDefault="00FC54B7" w:rsidP="00FC54B7">
      <w:pPr>
        <w:pStyle w:val="BodyStyle"/>
        <w:numPr>
          <w:ilvl w:val="0"/>
          <w:numId w:val="4"/>
        </w:numPr>
        <w:tabs>
          <w:tab w:val="clear" w:pos="1440"/>
          <w:tab w:val="clear" w:pos="7200"/>
          <w:tab w:val="right" w:pos="9360"/>
        </w:tabs>
        <w:spacing w:line="280" w:lineRule="atLeast"/>
        <w:ind w:right="634"/>
        <w:jc w:val="both"/>
        <w:rPr>
          <w:rFonts w:ascii="Verdana" w:hAnsi="Verdana"/>
          <w:b/>
          <w:i/>
          <w:sz w:val="22"/>
          <w:szCs w:val="22"/>
        </w:rPr>
      </w:pPr>
      <w:r w:rsidRPr="001D1A7A">
        <w:rPr>
          <w:rFonts w:ascii="Verdana" w:hAnsi="Verdana"/>
          <w:i/>
          <w:sz w:val="20"/>
        </w:rPr>
        <w:t>To expand your brains for rock</w:t>
      </w:r>
      <w:r w:rsidR="0004369E">
        <w:rPr>
          <w:rFonts w:ascii="Verdana" w:hAnsi="Verdana"/>
          <w:i/>
          <w:sz w:val="20"/>
        </w:rPr>
        <w:t>s</w:t>
      </w:r>
      <w:bookmarkStart w:id="0" w:name="_GoBack"/>
      <w:bookmarkEnd w:id="0"/>
      <w:r w:rsidRPr="00DF77B0">
        <w:rPr>
          <w:rFonts w:ascii="Verdana" w:hAnsi="Verdana"/>
          <w:i/>
          <w:sz w:val="22"/>
          <w:szCs w:val="22"/>
        </w:rPr>
        <w:t>.</w:t>
      </w:r>
    </w:p>
    <w:p w14:paraId="4C82ADC2" w14:textId="77777777" w:rsidR="00792F94" w:rsidRDefault="00FC54B7" w:rsidP="00792F94">
      <w:pPr>
        <w:pStyle w:val="BodyStyle"/>
        <w:tabs>
          <w:tab w:val="clear" w:pos="720"/>
          <w:tab w:val="clear" w:pos="1440"/>
          <w:tab w:val="clear" w:pos="7200"/>
          <w:tab w:val="right" w:pos="9360"/>
        </w:tabs>
        <w:spacing w:line="260" w:lineRule="atLeast"/>
        <w:jc w:val="both"/>
        <w:rPr>
          <w:rFonts w:ascii="Verdana" w:hAnsi="Verdana"/>
          <w:i/>
          <w:color w:val="970001"/>
          <w:sz w:val="20"/>
        </w:rPr>
      </w:pPr>
      <w:r w:rsidRPr="00DF77B0">
        <w:rPr>
          <w:rFonts w:ascii="Verdana" w:hAnsi="Verdana"/>
          <w:i/>
          <w:sz w:val="22"/>
          <w:szCs w:val="22"/>
        </w:rPr>
        <w:br w:type="page"/>
      </w:r>
      <w:r w:rsidR="00792F94" w:rsidRPr="00E45AA9">
        <w:rPr>
          <w:rFonts w:ascii="Verdana" w:hAnsi="Verdana"/>
          <w:i/>
          <w:sz w:val="20"/>
        </w:rPr>
        <w:lastRenderedPageBreak/>
        <w:t xml:space="preserve">Each subdiscipline in geology provides its own unique perspective on how the Earth works. So, what do structural geologists worry about? What is their unique perspective? </w:t>
      </w:r>
      <w:r w:rsidR="00792F94" w:rsidRPr="00760A8F">
        <w:rPr>
          <w:rFonts w:ascii="Verdana" w:hAnsi="Verdana"/>
          <w:b/>
          <w:i/>
          <w:color w:val="970001"/>
          <w:sz w:val="20"/>
        </w:rPr>
        <w:t>Structural geologists are concerned with changes in rocks produced when rocks are subjected to stress.</w:t>
      </w:r>
      <w:r w:rsidR="00792F94" w:rsidRPr="00760A8F">
        <w:rPr>
          <w:rFonts w:ascii="Verdana" w:hAnsi="Verdana"/>
          <w:i/>
          <w:color w:val="970001"/>
          <w:sz w:val="20"/>
        </w:rPr>
        <w:t xml:space="preserve"> </w:t>
      </w:r>
    </w:p>
    <w:p w14:paraId="1DF76BFB" w14:textId="77777777" w:rsidR="00792F94" w:rsidRPr="00760A8F" w:rsidRDefault="00792F94" w:rsidP="00792F94">
      <w:pPr>
        <w:pStyle w:val="BodyStyle"/>
        <w:tabs>
          <w:tab w:val="clear" w:pos="720"/>
          <w:tab w:val="clear" w:pos="1440"/>
          <w:tab w:val="clear" w:pos="7200"/>
          <w:tab w:val="right" w:pos="9360"/>
        </w:tabs>
        <w:spacing w:line="260" w:lineRule="atLeast"/>
        <w:jc w:val="both"/>
        <w:rPr>
          <w:rFonts w:ascii="Verdana" w:hAnsi="Verdana"/>
          <w:i/>
          <w:color w:val="970001"/>
          <w:sz w:val="20"/>
        </w:rPr>
      </w:pPr>
    </w:p>
    <w:p w14:paraId="4C50C3F8" w14:textId="77777777" w:rsid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sidRPr="00E45AA9">
        <w:rPr>
          <w:rFonts w:ascii="Verdana" w:hAnsi="Verdana"/>
          <w:i/>
          <w:sz w:val="20"/>
        </w:rPr>
        <w:t xml:space="preserve">What happens when rocks break? Why do some rocks break and not others? </w:t>
      </w:r>
    </w:p>
    <w:p w14:paraId="517AD6D0" w14:textId="77777777" w:rsid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sidRPr="00E45AA9">
        <w:rPr>
          <w:rFonts w:ascii="Verdana" w:hAnsi="Verdana"/>
          <w:i/>
          <w:sz w:val="20"/>
        </w:rPr>
        <w:t xml:space="preserve">What actually happens inside rocks and minerals to produce folds at all scales when we normally think of rocks as being stiff and brittle? </w:t>
      </w:r>
    </w:p>
    <w:p w14:paraId="708FBB9B" w14:textId="77777777" w:rsid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sidRPr="00E45AA9">
        <w:rPr>
          <w:rFonts w:ascii="Verdana" w:hAnsi="Verdana"/>
          <w:i/>
          <w:sz w:val="20"/>
        </w:rPr>
        <w:t xml:space="preserve">What governs rock strength? What determines how a rock responds to stress? </w:t>
      </w:r>
    </w:p>
    <w:p w14:paraId="551D258A" w14:textId="77777777" w:rsid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sidRPr="00E45AA9">
        <w:rPr>
          <w:rFonts w:ascii="Verdana" w:hAnsi="Verdana"/>
          <w:i/>
          <w:sz w:val="20"/>
        </w:rPr>
        <w:t>How do structures evolve over time? What are the forces involved that cause all of this to happen</w:t>
      </w:r>
      <w:r>
        <w:rPr>
          <w:rFonts w:ascii="Verdana" w:hAnsi="Verdana"/>
          <w:i/>
          <w:sz w:val="20"/>
        </w:rPr>
        <w:t>, and where do these forces come from</w:t>
      </w:r>
      <w:r w:rsidRPr="00E45AA9">
        <w:rPr>
          <w:rFonts w:ascii="Verdana" w:hAnsi="Verdana"/>
          <w:i/>
          <w:sz w:val="20"/>
        </w:rPr>
        <w:t xml:space="preserve">? </w:t>
      </w:r>
      <w:r>
        <w:rPr>
          <w:rFonts w:ascii="Verdana" w:hAnsi="Verdana"/>
          <w:i/>
          <w:sz w:val="20"/>
        </w:rPr>
        <w:t>How and why do they change over time?</w:t>
      </w:r>
    </w:p>
    <w:p w14:paraId="5A35FF44" w14:textId="77777777" w:rsid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sidRPr="00E45AA9">
        <w:rPr>
          <w:rFonts w:ascii="Verdana" w:hAnsi="Verdana"/>
          <w:i/>
          <w:sz w:val="20"/>
        </w:rPr>
        <w:t xml:space="preserve">Can we use structures to constrain plate tectonic models for past events? </w:t>
      </w:r>
    </w:p>
    <w:p w14:paraId="648EAF43" w14:textId="77777777" w:rsid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sidRPr="00E45AA9">
        <w:rPr>
          <w:rFonts w:ascii="Verdana" w:hAnsi="Verdana"/>
          <w:i/>
          <w:sz w:val="20"/>
        </w:rPr>
        <w:t>How are the resources that we depend on, such as petroleum and water, influenced by the structures that develop in an area?</w:t>
      </w:r>
      <w:r>
        <w:rPr>
          <w:rFonts w:ascii="Verdana" w:hAnsi="Verdana"/>
          <w:i/>
          <w:sz w:val="20"/>
        </w:rPr>
        <w:t xml:space="preserve"> </w:t>
      </w:r>
    </w:p>
    <w:p w14:paraId="3A02F17F" w14:textId="47CBF87B" w:rsidR="00792F94" w:rsidRPr="00792F94" w:rsidRDefault="00792F94" w:rsidP="00792F94">
      <w:pPr>
        <w:pStyle w:val="BodyStyle"/>
        <w:numPr>
          <w:ilvl w:val="0"/>
          <w:numId w:val="5"/>
        </w:numPr>
        <w:tabs>
          <w:tab w:val="clear" w:pos="720"/>
          <w:tab w:val="clear" w:pos="1440"/>
          <w:tab w:val="clear" w:pos="7200"/>
          <w:tab w:val="right" w:pos="9360"/>
        </w:tabs>
        <w:spacing w:line="260" w:lineRule="atLeast"/>
        <w:jc w:val="both"/>
        <w:rPr>
          <w:rFonts w:ascii="Verdana" w:hAnsi="Verdana"/>
          <w:i/>
          <w:sz w:val="20"/>
        </w:rPr>
      </w:pPr>
      <w:r>
        <w:rPr>
          <w:rFonts w:ascii="Verdana" w:hAnsi="Verdana"/>
          <w:i/>
          <w:sz w:val="20"/>
        </w:rPr>
        <w:t>How does an understanding of structural geology help us to predict and mitigate risk from natural hazards?</w:t>
      </w:r>
    </w:p>
    <w:p w14:paraId="3B4F6800" w14:textId="002953DB" w:rsidR="00FC54B7" w:rsidRPr="00DF77B0" w:rsidRDefault="00FC54B7" w:rsidP="00792F94">
      <w:pPr>
        <w:pStyle w:val="BodyStyle"/>
        <w:tabs>
          <w:tab w:val="clear" w:pos="720"/>
          <w:tab w:val="clear" w:pos="1440"/>
          <w:tab w:val="clear" w:pos="7200"/>
          <w:tab w:val="right" w:pos="9360"/>
        </w:tabs>
        <w:spacing w:line="260" w:lineRule="atLeast"/>
        <w:jc w:val="both"/>
        <w:rPr>
          <w:rFonts w:ascii="Verdana" w:hAnsi="Verdana"/>
          <w:b/>
          <w:i/>
          <w:sz w:val="22"/>
          <w:szCs w:val="22"/>
        </w:rPr>
      </w:pPr>
    </w:p>
    <w:p w14:paraId="2DF80A1C"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1</w:t>
      </w:r>
    </w:p>
    <w:p w14:paraId="1FA89DFB" w14:textId="68F619B6"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Jan </w:t>
      </w:r>
      <w:r w:rsidR="0049443B">
        <w:rPr>
          <w:rFonts w:ascii="Verdana" w:hAnsi="Verdana"/>
          <w:sz w:val="22"/>
          <w:szCs w:val="22"/>
        </w:rPr>
        <w:t>2</w:t>
      </w:r>
      <w:r w:rsidR="00B43740">
        <w:rPr>
          <w:rFonts w:ascii="Verdana" w:hAnsi="Verdana"/>
          <w:sz w:val="22"/>
          <w:szCs w:val="22"/>
        </w:rPr>
        <w:t>3</w:t>
      </w:r>
      <w:r w:rsidR="00E45AA9">
        <w:rPr>
          <w:rFonts w:ascii="Verdana" w:hAnsi="Verdana"/>
          <w:sz w:val="22"/>
          <w:szCs w:val="22"/>
        </w:rPr>
        <w:tab/>
      </w:r>
      <w:r w:rsidR="00E807E1">
        <w:rPr>
          <w:rFonts w:ascii="Verdana" w:hAnsi="Verdana"/>
          <w:sz w:val="22"/>
          <w:szCs w:val="22"/>
        </w:rPr>
        <w:t>intro to</w:t>
      </w:r>
      <w:r w:rsidR="0099462E">
        <w:rPr>
          <w:rFonts w:ascii="Verdana" w:hAnsi="Verdana"/>
          <w:sz w:val="22"/>
          <w:szCs w:val="22"/>
        </w:rPr>
        <w:t xml:space="preserve"> the global context for </w:t>
      </w:r>
      <w:r w:rsidR="000A3956">
        <w:rPr>
          <w:rFonts w:ascii="Verdana" w:hAnsi="Verdana"/>
          <w:sz w:val="22"/>
          <w:szCs w:val="22"/>
        </w:rPr>
        <w:t xml:space="preserve">crustal </w:t>
      </w:r>
      <w:r w:rsidR="0099462E">
        <w:rPr>
          <w:rFonts w:ascii="Verdana" w:hAnsi="Verdana"/>
          <w:sz w:val="22"/>
          <w:szCs w:val="22"/>
        </w:rPr>
        <w:t>structures</w:t>
      </w:r>
      <w:r w:rsidR="00E807E1">
        <w:rPr>
          <w:rFonts w:ascii="Verdana" w:hAnsi="Verdana"/>
          <w:sz w:val="22"/>
          <w:szCs w:val="22"/>
        </w:rPr>
        <w:t xml:space="preserve">; interior of the Earth, crustal types, seismicity </w:t>
      </w:r>
    </w:p>
    <w:p w14:paraId="22C16D71" w14:textId="186CE737"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b/>
          <w:sz w:val="22"/>
          <w:szCs w:val="22"/>
        </w:rPr>
      </w:pPr>
      <w:r w:rsidRPr="00DF77B0">
        <w:rPr>
          <w:rFonts w:ascii="Verdana" w:hAnsi="Verdana"/>
          <w:sz w:val="22"/>
          <w:szCs w:val="22"/>
        </w:rPr>
        <w:t xml:space="preserve">Fri Jan </w:t>
      </w:r>
      <w:r w:rsidR="0049443B">
        <w:rPr>
          <w:rFonts w:ascii="Verdana" w:hAnsi="Verdana"/>
          <w:sz w:val="22"/>
          <w:szCs w:val="22"/>
        </w:rPr>
        <w:t>25</w:t>
      </w:r>
      <w:r w:rsidRPr="00DF77B0">
        <w:rPr>
          <w:rFonts w:ascii="Verdana" w:hAnsi="Verdana"/>
          <w:sz w:val="22"/>
          <w:szCs w:val="22"/>
        </w:rPr>
        <w:tab/>
      </w:r>
      <w:r w:rsidR="00F276C6">
        <w:rPr>
          <w:rFonts w:ascii="Verdana" w:hAnsi="Verdana"/>
          <w:sz w:val="22"/>
          <w:szCs w:val="22"/>
        </w:rPr>
        <w:t>velocity vectors, strain style</w:t>
      </w:r>
      <w:r w:rsidR="00E807E1">
        <w:rPr>
          <w:rFonts w:ascii="Verdana" w:hAnsi="Verdana"/>
          <w:sz w:val="22"/>
          <w:szCs w:val="22"/>
        </w:rPr>
        <w:t>, types and locations of plate boundaries</w:t>
      </w:r>
    </w:p>
    <w:p w14:paraId="719057EC"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sz w:val="22"/>
          <w:szCs w:val="22"/>
        </w:rPr>
      </w:pPr>
      <w:r w:rsidRPr="00DF77B0">
        <w:rPr>
          <w:rFonts w:ascii="Verdana" w:hAnsi="Verdana"/>
          <w:sz w:val="22"/>
          <w:szCs w:val="22"/>
        </w:rPr>
        <w:tab/>
      </w:r>
      <w:r w:rsidRPr="00DF77B0">
        <w:rPr>
          <w:rFonts w:ascii="Verdana" w:hAnsi="Verdana"/>
          <w:sz w:val="22"/>
          <w:szCs w:val="22"/>
        </w:rPr>
        <w:tab/>
      </w:r>
    </w:p>
    <w:p w14:paraId="4989EAB3" w14:textId="77777777" w:rsidR="00FC54B7" w:rsidRPr="00767D7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2</w:t>
      </w:r>
    </w:p>
    <w:p w14:paraId="4AFDB981" w14:textId="178B0EB8" w:rsidR="00FC54B7"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Mon Jan </w:t>
      </w:r>
      <w:r w:rsidR="0049443B">
        <w:rPr>
          <w:rFonts w:ascii="Verdana" w:hAnsi="Verdana"/>
          <w:sz w:val="22"/>
          <w:szCs w:val="22"/>
        </w:rPr>
        <w:t>28</w:t>
      </w:r>
      <w:r w:rsidRPr="00767D70">
        <w:rPr>
          <w:rFonts w:ascii="Verdana" w:hAnsi="Verdana"/>
          <w:sz w:val="22"/>
          <w:szCs w:val="22"/>
        </w:rPr>
        <w:tab/>
      </w:r>
      <w:r w:rsidR="00E807E1">
        <w:rPr>
          <w:rFonts w:ascii="Verdana" w:hAnsi="Verdana"/>
          <w:sz w:val="22"/>
          <w:szCs w:val="22"/>
        </w:rPr>
        <w:t xml:space="preserve">birth and death of oceanic plates; continent-continent collision </w:t>
      </w:r>
    </w:p>
    <w:p w14:paraId="02C279F6" w14:textId="104F0635" w:rsidR="00FC54B7"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Wed Jan </w:t>
      </w:r>
      <w:r w:rsidR="0049443B">
        <w:rPr>
          <w:rFonts w:ascii="Verdana" w:hAnsi="Verdana"/>
          <w:sz w:val="22"/>
          <w:szCs w:val="22"/>
        </w:rPr>
        <w:t>30</w:t>
      </w:r>
      <w:r w:rsidRPr="00767D70">
        <w:rPr>
          <w:rFonts w:ascii="Verdana" w:hAnsi="Verdana"/>
          <w:sz w:val="22"/>
          <w:szCs w:val="22"/>
        </w:rPr>
        <w:tab/>
      </w:r>
      <w:r w:rsidR="00E807E1">
        <w:rPr>
          <w:rFonts w:ascii="Verdana" w:hAnsi="Verdana"/>
          <w:sz w:val="22"/>
          <w:szCs w:val="22"/>
        </w:rPr>
        <w:t>plate processes, isostasy, and topography</w:t>
      </w:r>
    </w:p>
    <w:p w14:paraId="79CD7BA6" w14:textId="5CA58640" w:rsidR="00BE15CE"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Fri </w:t>
      </w:r>
      <w:r w:rsidR="0049443B">
        <w:rPr>
          <w:rFonts w:ascii="Verdana" w:hAnsi="Verdana"/>
          <w:sz w:val="22"/>
          <w:szCs w:val="22"/>
        </w:rPr>
        <w:t>Feb 1</w:t>
      </w:r>
      <w:r w:rsidRPr="00767D70">
        <w:rPr>
          <w:rFonts w:ascii="Verdana" w:hAnsi="Verdana"/>
          <w:sz w:val="22"/>
          <w:szCs w:val="22"/>
        </w:rPr>
        <w:tab/>
      </w:r>
      <w:r w:rsidR="000A3956">
        <w:rPr>
          <w:rFonts w:ascii="Verdana" w:hAnsi="Verdana"/>
          <w:sz w:val="22"/>
          <w:szCs w:val="22"/>
        </w:rPr>
        <w:t xml:space="preserve">introduction to </w:t>
      </w:r>
      <w:r w:rsidR="00271F4F">
        <w:rPr>
          <w:rFonts w:ascii="Verdana" w:hAnsi="Verdana"/>
          <w:sz w:val="22"/>
          <w:szCs w:val="22"/>
        </w:rPr>
        <w:t>Cascadia</w:t>
      </w:r>
      <w:r w:rsidR="00C87E10">
        <w:rPr>
          <w:rFonts w:ascii="Verdana" w:hAnsi="Verdana"/>
          <w:sz w:val="22"/>
          <w:szCs w:val="22"/>
        </w:rPr>
        <w:tab/>
      </w:r>
      <w:r w:rsidR="00C87E10">
        <w:rPr>
          <w:rFonts w:ascii="Verdana" w:hAnsi="Verdana"/>
          <w:sz w:val="22"/>
          <w:szCs w:val="22"/>
        </w:rPr>
        <w:tab/>
      </w:r>
      <w:r w:rsidR="00DC36B2">
        <w:rPr>
          <w:rFonts w:ascii="Verdana" w:hAnsi="Verdana"/>
          <w:i/>
          <w:sz w:val="22"/>
          <w:szCs w:val="22"/>
        </w:rPr>
        <w:t>quiz on Basic Skills</w:t>
      </w:r>
      <w:r w:rsidR="00C87E10">
        <w:rPr>
          <w:rFonts w:ascii="Verdana" w:hAnsi="Verdana"/>
          <w:sz w:val="22"/>
          <w:szCs w:val="22"/>
        </w:rPr>
        <w:t xml:space="preserve"> </w:t>
      </w:r>
    </w:p>
    <w:p w14:paraId="5B0D92BB" w14:textId="77777777" w:rsidR="00FC54B7" w:rsidRPr="00767D70" w:rsidRDefault="00FC54B7" w:rsidP="00FC54B7">
      <w:pPr>
        <w:pStyle w:val="BodyStyle"/>
        <w:tabs>
          <w:tab w:val="clear" w:pos="720"/>
          <w:tab w:val="clear" w:pos="1440"/>
          <w:tab w:val="clear" w:pos="7200"/>
          <w:tab w:val="left" w:pos="1260"/>
          <w:tab w:val="right" w:pos="12870"/>
        </w:tabs>
        <w:spacing w:line="300" w:lineRule="atLeast"/>
        <w:ind w:left="1260" w:hanging="1260"/>
        <w:jc w:val="both"/>
        <w:rPr>
          <w:rFonts w:ascii="Verdana" w:hAnsi="Verdana"/>
          <w:sz w:val="22"/>
          <w:szCs w:val="22"/>
        </w:rPr>
      </w:pPr>
      <w:r w:rsidRPr="00767D70">
        <w:rPr>
          <w:rFonts w:ascii="Verdana" w:hAnsi="Verdana"/>
          <w:sz w:val="22"/>
          <w:szCs w:val="22"/>
        </w:rPr>
        <w:tab/>
      </w:r>
    </w:p>
    <w:p w14:paraId="32C2F16B" w14:textId="77777777" w:rsidR="00FC54B7" w:rsidRPr="00767D7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767D70">
        <w:rPr>
          <w:rFonts w:ascii="Verdana" w:hAnsi="Verdana"/>
          <w:b/>
          <w:sz w:val="22"/>
          <w:szCs w:val="22"/>
        </w:rPr>
        <w:t>Week 3</w:t>
      </w:r>
      <w:r w:rsidRPr="00767D70">
        <w:rPr>
          <w:rFonts w:ascii="Verdana" w:hAnsi="Verdana"/>
          <w:b/>
          <w:sz w:val="22"/>
          <w:szCs w:val="22"/>
        </w:rPr>
        <w:tab/>
      </w:r>
    </w:p>
    <w:p w14:paraId="7BB45568" w14:textId="149A1517" w:rsidR="00FC54B7"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Mon </w:t>
      </w:r>
      <w:r w:rsidR="0049443B">
        <w:rPr>
          <w:rFonts w:ascii="Verdana" w:hAnsi="Verdana"/>
          <w:sz w:val="22"/>
          <w:szCs w:val="22"/>
        </w:rPr>
        <w:t>Feb 4</w:t>
      </w:r>
      <w:r w:rsidRPr="00767D70">
        <w:rPr>
          <w:rFonts w:ascii="Verdana" w:hAnsi="Verdana"/>
          <w:sz w:val="22"/>
          <w:szCs w:val="22"/>
        </w:rPr>
        <w:tab/>
      </w:r>
      <w:r w:rsidR="00E807E1">
        <w:rPr>
          <w:rFonts w:ascii="Verdana" w:hAnsi="Verdana"/>
          <w:sz w:val="22"/>
          <w:szCs w:val="22"/>
        </w:rPr>
        <w:t xml:space="preserve">intro to Cascadia   </w:t>
      </w:r>
    </w:p>
    <w:p w14:paraId="503D782F" w14:textId="61A66764" w:rsidR="00F5684C"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Wed </w:t>
      </w:r>
      <w:r w:rsidR="0049443B">
        <w:rPr>
          <w:rFonts w:ascii="Verdana" w:hAnsi="Verdana"/>
          <w:sz w:val="22"/>
          <w:szCs w:val="22"/>
        </w:rPr>
        <w:t>Feb 6</w:t>
      </w:r>
      <w:r w:rsidRPr="00767D70">
        <w:rPr>
          <w:rFonts w:ascii="Verdana" w:hAnsi="Verdana"/>
          <w:sz w:val="22"/>
          <w:szCs w:val="22"/>
        </w:rPr>
        <w:tab/>
      </w:r>
      <w:r w:rsidR="00E807E1">
        <w:rPr>
          <w:rFonts w:ascii="Verdana" w:hAnsi="Verdana"/>
          <w:sz w:val="22"/>
          <w:szCs w:val="22"/>
        </w:rPr>
        <w:t xml:space="preserve">basic fault terminology, strike and dip, strain significance of faults  </w:t>
      </w:r>
      <w:r w:rsidR="00E4771B" w:rsidRPr="00767D70">
        <w:rPr>
          <w:rFonts w:ascii="Verdana" w:hAnsi="Verdana"/>
          <w:sz w:val="22"/>
          <w:szCs w:val="22"/>
        </w:rPr>
        <w:tab/>
      </w:r>
      <w:r w:rsidR="00E4771B">
        <w:rPr>
          <w:rFonts w:ascii="Verdana" w:hAnsi="Verdana"/>
          <w:sz w:val="22"/>
          <w:szCs w:val="22"/>
        </w:rPr>
        <w:tab/>
      </w:r>
    </w:p>
    <w:p w14:paraId="61387139" w14:textId="27D3CDD5" w:rsidR="00FC54B7" w:rsidRPr="00767D70" w:rsidRDefault="00F5684C" w:rsidP="00EB78E1">
      <w:pPr>
        <w:pStyle w:val="BodyStyle"/>
        <w:tabs>
          <w:tab w:val="clear" w:pos="720"/>
          <w:tab w:val="clear" w:pos="1440"/>
          <w:tab w:val="clear" w:pos="7200"/>
          <w:tab w:val="left" w:pos="1530"/>
          <w:tab w:val="right" w:pos="900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Fri Feb </w:t>
      </w:r>
      <w:r w:rsidR="0049443B">
        <w:rPr>
          <w:rFonts w:ascii="Verdana" w:hAnsi="Verdana"/>
          <w:sz w:val="22"/>
          <w:szCs w:val="22"/>
        </w:rPr>
        <w:t>8</w:t>
      </w:r>
      <w:r w:rsidRPr="00767D70">
        <w:rPr>
          <w:rFonts w:ascii="Verdana" w:hAnsi="Verdana"/>
          <w:sz w:val="22"/>
          <w:szCs w:val="22"/>
        </w:rPr>
        <w:tab/>
      </w:r>
      <w:r w:rsidR="00E807E1">
        <w:rPr>
          <w:rFonts w:ascii="Verdana" w:hAnsi="Verdana"/>
          <w:sz w:val="22"/>
          <w:szCs w:val="22"/>
        </w:rPr>
        <w:t xml:space="preserve">more on faults; maps and cross sections </w:t>
      </w:r>
      <w:r w:rsidR="00417B42">
        <w:rPr>
          <w:rFonts w:ascii="Verdana" w:hAnsi="Verdana"/>
          <w:sz w:val="22"/>
          <w:szCs w:val="22"/>
        </w:rPr>
        <w:tab/>
      </w:r>
      <w:r w:rsidR="00CD5F6A">
        <w:rPr>
          <w:rFonts w:ascii="Verdana" w:hAnsi="Verdana"/>
          <w:sz w:val="22"/>
          <w:szCs w:val="22"/>
        </w:rPr>
        <w:tab/>
      </w:r>
      <w:r w:rsidR="00DC36B2">
        <w:rPr>
          <w:rFonts w:ascii="Verdana" w:hAnsi="Verdana"/>
          <w:i/>
          <w:sz w:val="22"/>
          <w:szCs w:val="22"/>
        </w:rPr>
        <w:t>quiz on Basic Skills</w:t>
      </w:r>
      <w:r w:rsidR="00FC54B7" w:rsidRPr="00767D70">
        <w:rPr>
          <w:rFonts w:ascii="Verdana" w:hAnsi="Verdana"/>
          <w:sz w:val="22"/>
          <w:szCs w:val="22"/>
        </w:rPr>
        <w:tab/>
      </w:r>
    </w:p>
    <w:p w14:paraId="7CF9F0D3" w14:textId="77777777" w:rsidR="007F229F" w:rsidRDefault="007F229F" w:rsidP="00E66711">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b/>
          <w:sz w:val="22"/>
          <w:szCs w:val="22"/>
        </w:rPr>
      </w:pPr>
    </w:p>
    <w:p w14:paraId="7F640D45" w14:textId="77777777" w:rsidR="00D05DEA" w:rsidRDefault="00D05DEA" w:rsidP="00E66711">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b/>
          <w:sz w:val="22"/>
          <w:szCs w:val="22"/>
        </w:rPr>
      </w:pPr>
      <w:r w:rsidRPr="00767D70">
        <w:rPr>
          <w:rFonts w:ascii="Verdana" w:hAnsi="Verdana"/>
          <w:b/>
          <w:sz w:val="22"/>
          <w:szCs w:val="22"/>
        </w:rPr>
        <w:t>Week 4</w:t>
      </w:r>
    </w:p>
    <w:p w14:paraId="5AD88FCE" w14:textId="6ED5DFCC" w:rsidR="00E66711" w:rsidRPr="00767D70" w:rsidRDefault="00E66711" w:rsidP="00E66711">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Mon Feb </w:t>
      </w:r>
      <w:r w:rsidR="0049443B">
        <w:rPr>
          <w:rFonts w:ascii="Verdana" w:hAnsi="Verdana"/>
          <w:sz w:val="22"/>
          <w:szCs w:val="22"/>
        </w:rPr>
        <w:t>11</w:t>
      </w:r>
      <w:r w:rsidRPr="00767D70">
        <w:rPr>
          <w:rFonts w:ascii="Verdana" w:hAnsi="Verdana"/>
          <w:sz w:val="22"/>
          <w:szCs w:val="22"/>
        </w:rPr>
        <w:tab/>
      </w:r>
      <w:r w:rsidR="00E807E1">
        <w:rPr>
          <w:rFonts w:ascii="Verdana" w:hAnsi="Verdana"/>
          <w:sz w:val="22"/>
          <w:szCs w:val="22"/>
        </w:rPr>
        <w:t xml:space="preserve">normal fault systems, kinematics, and cross sections  </w:t>
      </w:r>
    </w:p>
    <w:p w14:paraId="4D5C82DB" w14:textId="5E36EAF8" w:rsidR="00FC54B7" w:rsidRPr="00E66711" w:rsidRDefault="00E66711" w:rsidP="00E66711">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Wed Feb </w:t>
      </w:r>
      <w:r w:rsidR="0049443B">
        <w:rPr>
          <w:rFonts w:ascii="Verdana" w:hAnsi="Verdana"/>
          <w:sz w:val="22"/>
          <w:szCs w:val="22"/>
        </w:rPr>
        <w:t>13</w:t>
      </w:r>
      <w:r w:rsidRPr="00767D70">
        <w:rPr>
          <w:rFonts w:ascii="Verdana" w:hAnsi="Verdana"/>
          <w:sz w:val="22"/>
          <w:szCs w:val="22"/>
        </w:rPr>
        <w:tab/>
      </w:r>
      <w:r w:rsidR="00E807E1">
        <w:rPr>
          <w:rFonts w:ascii="Verdana" w:hAnsi="Verdana"/>
          <w:sz w:val="22"/>
          <w:szCs w:val="22"/>
        </w:rPr>
        <w:t xml:space="preserve">folds in layered rocks, basic fold terminology; map views, cross sections </w:t>
      </w:r>
    </w:p>
    <w:p w14:paraId="26B4BB21" w14:textId="0F78FE04" w:rsidR="00FC54B7"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Fri Feb </w:t>
      </w:r>
      <w:r w:rsidR="0049443B">
        <w:rPr>
          <w:rFonts w:ascii="Verdana" w:hAnsi="Verdana"/>
          <w:sz w:val="22"/>
          <w:szCs w:val="22"/>
        </w:rPr>
        <w:t>15</w:t>
      </w:r>
      <w:r w:rsidRPr="00767D70">
        <w:rPr>
          <w:rFonts w:ascii="Verdana" w:hAnsi="Verdana"/>
          <w:sz w:val="22"/>
          <w:szCs w:val="22"/>
        </w:rPr>
        <w:tab/>
      </w:r>
      <w:r w:rsidR="00B8034A">
        <w:rPr>
          <w:rFonts w:ascii="Verdana" w:hAnsi="Verdana"/>
          <w:sz w:val="22"/>
          <w:szCs w:val="22"/>
        </w:rPr>
        <w:t>satellite images, maps, and cross sections of folds</w:t>
      </w:r>
      <w:r w:rsidR="00736597">
        <w:rPr>
          <w:rFonts w:ascii="Verdana" w:hAnsi="Verdana"/>
          <w:sz w:val="22"/>
          <w:szCs w:val="22"/>
        </w:rPr>
        <w:tab/>
      </w:r>
      <w:r w:rsidRPr="00767D70">
        <w:rPr>
          <w:rFonts w:ascii="Verdana" w:hAnsi="Verdana"/>
          <w:sz w:val="22"/>
          <w:szCs w:val="22"/>
        </w:rPr>
        <w:tab/>
      </w:r>
      <w:r w:rsidR="00DC36B2">
        <w:rPr>
          <w:rFonts w:ascii="Verdana" w:hAnsi="Verdana"/>
          <w:i/>
          <w:sz w:val="22"/>
          <w:szCs w:val="22"/>
        </w:rPr>
        <w:t>quiz on Basic Skills</w:t>
      </w:r>
      <w:r w:rsidRPr="00767D70">
        <w:rPr>
          <w:rFonts w:ascii="Verdana" w:hAnsi="Verdana"/>
          <w:sz w:val="22"/>
          <w:szCs w:val="22"/>
        </w:rPr>
        <w:tab/>
      </w:r>
    </w:p>
    <w:p w14:paraId="7E7BA8D7" w14:textId="77777777" w:rsidR="00FC54B7" w:rsidRPr="00767D70" w:rsidRDefault="00FC54B7" w:rsidP="00FC54B7">
      <w:pPr>
        <w:pStyle w:val="BodyStyle"/>
        <w:tabs>
          <w:tab w:val="clear" w:pos="720"/>
          <w:tab w:val="clear" w:pos="1440"/>
          <w:tab w:val="clear" w:pos="7200"/>
          <w:tab w:val="left" w:pos="1260"/>
          <w:tab w:val="right" w:pos="9360"/>
          <w:tab w:val="right" w:pos="12870"/>
        </w:tabs>
        <w:spacing w:line="300" w:lineRule="atLeast"/>
        <w:jc w:val="both"/>
        <w:rPr>
          <w:rFonts w:ascii="Verdana" w:hAnsi="Verdana"/>
          <w:sz w:val="22"/>
          <w:szCs w:val="22"/>
        </w:rPr>
      </w:pPr>
    </w:p>
    <w:p w14:paraId="690947B9"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5</w:t>
      </w:r>
    </w:p>
    <w:p w14:paraId="24117BB8" w14:textId="1CB1AF80"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Feb </w:t>
      </w:r>
      <w:r w:rsidR="00233A10">
        <w:rPr>
          <w:rFonts w:ascii="Verdana" w:hAnsi="Verdana"/>
          <w:sz w:val="22"/>
          <w:szCs w:val="22"/>
        </w:rPr>
        <w:t>1</w:t>
      </w:r>
      <w:r w:rsidR="0049443B">
        <w:rPr>
          <w:rFonts w:ascii="Verdana" w:hAnsi="Verdana"/>
          <w:sz w:val="22"/>
          <w:szCs w:val="22"/>
        </w:rPr>
        <w:t>8</w:t>
      </w:r>
      <w:r w:rsidRPr="00DF77B0">
        <w:rPr>
          <w:rFonts w:ascii="Verdana" w:hAnsi="Verdana"/>
          <w:sz w:val="22"/>
          <w:szCs w:val="22"/>
        </w:rPr>
        <w:tab/>
      </w:r>
      <w:r w:rsidR="00E807E1">
        <w:rPr>
          <w:rFonts w:ascii="Verdana" w:hAnsi="Verdana"/>
          <w:sz w:val="22"/>
          <w:szCs w:val="22"/>
        </w:rPr>
        <w:t xml:space="preserve">fold and thrust fault systems and kinematics </w:t>
      </w:r>
    </w:p>
    <w:p w14:paraId="4DC410D1" w14:textId="08355587" w:rsidR="00FC54B7" w:rsidRPr="00767D7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Feb </w:t>
      </w:r>
      <w:r w:rsidR="0049443B">
        <w:rPr>
          <w:rFonts w:ascii="Verdana" w:hAnsi="Verdana"/>
          <w:sz w:val="22"/>
          <w:szCs w:val="22"/>
        </w:rPr>
        <w:t>20</w:t>
      </w:r>
      <w:r w:rsidRPr="00E45AA9">
        <w:rPr>
          <w:rFonts w:ascii="Verdana" w:hAnsi="Verdana"/>
          <w:i/>
          <w:sz w:val="22"/>
          <w:szCs w:val="22"/>
        </w:rPr>
        <w:tab/>
      </w:r>
      <w:r w:rsidR="00E807E1">
        <w:rPr>
          <w:rFonts w:ascii="Verdana" w:hAnsi="Verdana"/>
          <w:sz w:val="22"/>
          <w:szCs w:val="22"/>
        </w:rPr>
        <w:t xml:space="preserve">strain rate and strain style in American West in </w:t>
      </w:r>
      <w:r w:rsidR="007B4050">
        <w:rPr>
          <w:rFonts w:ascii="Verdana" w:hAnsi="Verdana"/>
          <w:sz w:val="22"/>
          <w:szCs w:val="22"/>
        </w:rPr>
        <w:t xml:space="preserve">the </w:t>
      </w:r>
      <w:r w:rsidR="00E807E1">
        <w:rPr>
          <w:rFonts w:ascii="Verdana" w:hAnsi="Verdana"/>
          <w:sz w:val="22"/>
          <w:szCs w:val="22"/>
        </w:rPr>
        <w:t>context of PBO velocity vectors</w:t>
      </w:r>
      <w:r w:rsidRPr="00767D70">
        <w:rPr>
          <w:rFonts w:ascii="Verdana" w:hAnsi="Verdana"/>
          <w:sz w:val="22"/>
          <w:szCs w:val="22"/>
        </w:rPr>
        <w:tab/>
      </w:r>
    </w:p>
    <w:p w14:paraId="75C60CFF" w14:textId="0C4857DE"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767D70">
        <w:rPr>
          <w:rFonts w:ascii="Verdana" w:hAnsi="Verdana"/>
          <w:sz w:val="22"/>
          <w:szCs w:val="22"/>
        </w:rPr>
        <w:t xml:space="preserve">Fri Feb </w:t>
      </w:r>
      <w:r w:rsidR="0049443B">
        <w:rPr>
          <w:rFonts w:ascii="Verdana" w:hAnsi="Verdana"/>
          <w:sz w:val="22"/>
          <w:szCs w:val="22"/>
        </w:rPr>
        <w:t>22</w:t>
      </w:r>
      <w:r w:rsidR="004F198E" w:rsidRPr="00767D70">
        <w:rPr>
          <w:rFonts w:ascii="Verdana" w:hAnsi="Verdana"/>
          <w:sz w:val="22"/>
          <w:szCs w:val="22"/>
        </w:rPr>
        <w:tab/>
      </w:r>
      <w:r w:rsidR="00B8034A">
        <w:rPr>
          <w:rFonts w:ascii="Verdana" w:hAnsi="Verdana"/>
          <w:sz w:val="22"/>
          <w:szCs w:val="22"/>
        </w:rPr>
        <w:t>velocity vectors from PBO GPS installations in American West</w:t>
      </w:r>
      <w:r w:rsidR="00B8034A">
        <w:rPr>
          <w:rFonts w:ascii="Verdana" w:hAnsi="Verdana"/>
          <w:sz w:val="22"/>
          <w:szCs w:val="22"/>
        </w:rPr>
        <w:tab/>
      </w:r>
      <w:r w:rsidR="00305C90" w:rsidRPr="00DF77B0">
        <w:rPr>
          <w:rFonts w:ascii="Verdana" w:hAnsi="Verdana"/>
          <w:sz w:val="22"/>
          <w:szCs w:val="22"/>
        </w:rPr>
        <w:tab/>
      </w:r>
      <w:r w:rsidR="006850F4" w:rsidRPr="00DF77B0">
        <w:rPr>
          <w:rFonts w:ascii="Verdana" w:hAnsi="Verdana"/>
          <w:i/>
          <w:sz w:val="22"/>
          <w:szCs w:val="22"/>
        </w:rPr>
        <w:t>quiz on Basic Skills</w:t>
      </w:r>
      <w:r w:rsidRPr="00DF77B0">
        <w:rPr>
          <w:rFonts w:ascii="Verdana" w:hAnsi="Verdana"/>
          <w:sz w:val="22"/>
          <w:szCs w:val="22"/>
        </w:rPr>
        <w:tab/>
      </w:r>
    </w:p>
    <w:p w14:paraId="49ED8221"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sz w:val="22"/>
          <w:szCs w:val="22"/>
        </w:rPr>
      </w:pPr>
    </w:p>
    <w:p w14:paraId="37A6109E"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6</w:t>
      </w:r>
    </w:p>
    <w:p w14:paraId="78D85510" w14:textId="6F94733E"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Feb </w:t>
      </w:r>
      <w:r w:rsidR="0049443B">
        <w:rPr>
          <w:rFonts w:ascii="Verdana" w:hAnsi="Verdana"/>
          <w:sz w:val="22"/>
          <w:szCs w:val="22"/>
        </w:rPr>
        <w:t>25</w:t>
      </w:r>
      <w:r w:rsidRPr="00DF77B0">
        <w:rPr>
          <w:rFonts w:ascii="Verdana" w:hAnsi="Verdana"/>
          <w:sz w:val="22"/>
          <w:szCs w:val="22"/>
        </w:rPr>
        <w:tab/>
      </w:r>
      <w:r w:rsidR="00E807E1">
        <w:rPr>
          <w:rFonts w:ascii="Verdana" w:hAnsi="Verdana"/>
          <w:sz w:val="22"/>
          <w:szCs w:val="22"/>
        </w:rPr>
        <w:t>earthquake basics; intro to focal mechanism solutions</w:t>
      </w:r>
      <w:r w:rsidR="00BA07F8">
        <w:rPr>
          <w:rFonts w:ascii="Verdana" w:hAnsi="Verdana"/>
          <w:sz w:val="22"/>
          <w:szCs w:val="22"/>
        </w:rPr>
        <w:t>; Nisqually-type quakes in Cascadia</w:t>
      </w:r>
    </w:p>
    <w:p w14:paraId="1E443496" w14:textId="56C5456E"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Feb </w:t>
      </w:r>
      <w:r w:rsidR="00233A10">
        <w:rPr>
          <w:rFonts w:ascii="Verdana" w:hAnsi="Verdana"/>
          <w:sz w:val="22"/>
          <w:szCs w:val="22"/>
        </w:rPr>
        <w:t>2</w:t>
      </w:r>
      <w:r w:rsidR="0049443B">
        <w:rPr>
          <w:rFonts w:ascii="Verdana" w:hAnsi="Verdana"/>
          <w:sz w:val="22"/>
          <w:szCs w:val="22"/>
        </w:rPr>
        <w:t>7</w:t>
      </w:r>
      <w:r w:rsidRPr="00DF77B0">
        <w:rPr>
          <w:rFonts w:ascii="Verdana" w:hAnsi="Verdana"/>
          <w:sz w:val="22"/>
          <w:szCs w:val="22"/>
        </w:rPr>
        <w:tab/>
      </w:r>
      <w:r w:rsidR="00E807E1">
        <w:rPr>
          <w:rFonts w:ascii="Verdana" w:hAnsi="Verdana"/>
          <w:sz w:val="22"/>
          <w:szCs w:val="22"/>
        </w:rPr>
        <w:t xml:space="preserve">slip vectors, P &amp; T determinations </w:t>
      </w:r>
    </w:p>
    <w:p w14:paraId="39A21604" w14:textId="125C1495"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i/>
          <w:sz w:val="22"/>
          <w:szCs w:val="22"/>
        </w:rPr>
      </w:pPr>
      <w:r w:rsidRPr="00DF77B0">
        <w:rPr>
          <w:rFonts w:ascii="Verdana" w:hAnsi="Verdana"/>
          <w:sz w:val="22"/>
          <w:szCs w:val="22"/>
        </w:rPr>
        <w:t xml:space="preserve">Fri </w:t>
      </w:r>
      <w:r w:rsidR="0049443B">
        <w:rPr>
          <w:rFonts w:ascii="Verdana" w:hAnsi="Verdana"/>
          <w:sz w:val="22"/>
          <w:szCs w:val="22"/>
        </w:rPr>
        <w:t>Mar 1</w:t>
      </w:r>
      <w:r w:rsidR="004F198E" w:rsidRPr="00DF77B0">
        <w:rPr>
          <w:rFonts w:ascii="Verdana" w:hAnsi="Verdana"/>
          <w:sz w:val="22"/>
          <w:szCs w:val="22"/>
        </w:rPr>
        <w:tab/>
      </w:r>
      <w:r w:rsidR="00E807E1">
        <w:rPr>
          <w:rFonts w:ascii="Verdana" w:hAnsi="Verdana"/>
          <w:sz w:val="22"/>
          <w:szCs w:val="22"/>
        </w:rPr>
        <w:t>Tohoku quake and significance for Cascadia</w:t>
      </w:r>
      <w:r w:rsidR="00A42237">
        <w:rPr>
          <w:rFonts w:ascii="Verdana" w:hAnsi="Verdana"/>
          <w:sz w:val="22"/>
          <w:szCs w:val="22"/>
        </w:rPr>
        <w:t xml:space="preserve"> </w:t>
      </w:r>
      <w:r w:rsidR="00F0648A">
        <w:rPr>
          <w:rFonts w:ascii="Verdana" w:hAnsi="Verdana"/>
          <w:sz w:val="22"/>
          <w:szCs w:val="22"/>
        </w:rPr>
        <w:tab/>
      </w:r>
      <w:r w:rsidR="00697D68">
        <w:rPr>
          <w:rFonts w:ascii="Verdana" w:hAnsi="Verdana"/>
          <w:sz w:val="22"/>
          <w:szCs w:val="22"/>
        </w:rPr>
        <w:tab/>
      </w:r>
      <w:r w:rsidR="006850F4" w:rsidRPr="00DF77B0">
        <w:rPr>
          <w:rFonts w:ascii="Verdana" w:hAnsi="Verdana"/>
          <w:i/>
          <w:sz w:val="22"/>
          <w:szCs w:val="22"/>
        </w:rPr>
        <w:t>quiz on Basic Skills</w:t>
      </w:r>
    </w:p>
    <w:p w14:paraId="1A3361C9" w14:textId="77777777" w:rsidR="00FC54B7" w:rsidRPr="00DF77B0" w:rsidRDefault="00FC54B7" w:rsidP="00FC54B7">
      <w:pPr>
        <w:pStyle w:val="BodyStyle"/>
        <w:tabs>
          <w:tab w:val="clear" w:pos="720"/>
          <w:tab w:val="clear" w:pos="1440"/>
          <w:tab w:val="clear" w:pos="7200"/>
          <w:tab w:val="left" w:pos="90"/>
          <w:tab w:val="left" w:pos="1260"/>
          <w:tab w:val="right" w:pos="9360"/>
          <w:tab w:val="right" w:pos="12870"/>
        </w:tabs>
        <w:spacing w:line="300" w:lineRule="atLeast"/>
        <w:ind w:left="1260" w:hanging="1260"/>
        <w:jc w:val="both"/>
        <w:rPr>
          <w:rFonts w:ascii="Verdana" w:hAnsi="Verdana"/>
          <w:b/>
          <w:i/>
        </w:rPr>
      </w:pPr>
    </w:p>
    <w:p w14:paraId="35E24065" w14:textId="77777777" w:rsidR="00F5684C" w:rsidRPr="00DF77B0" w:rsidRDefault="00F5684C" w:rsidP="00F5684C">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7</w:t>
      </w:r>
    </w:p>
    <w:p w14:paraId="43CD3018" w14:textId="3C4F6104" w:rsidR="00F5684C" w:rsidRPr="00DF77B0" w:rsidRDefault="00F5684C"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w:t>
      </w:r>
      <w:r w:rsidR="0049443B">
        <w:rPr>
          <w:rFonts w:ascii="Verdana" w:hAnsi="Verdana"/>
          <w:sz w:val="22"/>
          <w:szCs w:val="22"/>
        </w:rPr>
        <w:t>Mar4</w:t>
      </w:r>
      <w:r w:rsidRPr="00DF77B0">
        <w:rPr>
          <w:rFonts w:ascii="Verdana" w:hAnsi="Verdana"/>
          <w:sz w:val="22"/>
          <w:szCs w:val="22"/>
        </w:rPr>
        <w:tab/>
      </w:r>
      <w:r w:rsidR="00E807E1">
        <w:rPr>
          <w:rFonts w:ascii="Verdana" w:hAnsi="Verdana"/>
          <w:sz w:val="22"/>
          <w:szCs w:val="22"/>
        </w:rPr>
        <w:t>Deformation in Puget Lowlands and Yakima regions</w:t>
      </w:r>
      <w:r w:rsidR="00697D68">
        <w:rPr>
          <w:rFonts w:ascii="Verdana" w:hAnsi="Verdana"/>
          <w:sz w:val="22"/>
          <w:szCs w:val="22"/>
        </w:rPr>
        <w:t xml:space="preserve"> </w:t>
      </w:r>
    </w:p>
    <w:p w14:paraId="31BAD48C" w14:textId="4B88EC15" w:rsidR="00F5684C" w:rsidRPr="00DF77B0" w:rsidRDefault="00F5684C"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w:t>
      </w:r>
      <w:r w:rsidR="0049443B">
        <w:rPr>
          <w:rFonts w:ascii="Verdana" w:hAnsi="Verdana"/>
          <w:sz w:val="22"/>
          <w:szCs w:val="22"/>
        </w:rPr>
        <w:t>Mar 6</w:t>
      </w:r>
      <w:r w:rsidRPr="00DF77B0">
        <w:rPr>
          <w:rFonts w:ascii="Verdana" w:hAnsi="Verdana"/>
          <w:sz w:val="22"/>
          <w:szCs w:val="22"/>
        </w:rPr>
        <w:tab/>
      </w:r>
      <w:r w:rsidR="00E807E1">
        <w:rPr>
          <w:rFonts w:ascii="Verdana" w:hAnsi="Verdana"/>
          <w:sz w:val="22"/>
          <w:szCs w:val="22"/>
        </w:rPr>
        <w:t>Nisqually-type quakes; Geo map IDM</w:t>
      </w:r>
      <w:r w:rsidR="00697D68">
        <w:rPr>
          <w:rFonts w:ascii="Verdana" w:hAnsi="Verdana"/>
          <w:sz w:val="22"/>
          <w:szCs w:val="22"/>
        </w:rPr>
        <w:t xml:space="preserve"> </w:t>
      </w:r>
    </w:p>
    <w:p w14:paraId="6778D1CE" w14:textId="5F04D674" w:rsidR="00FC54B7" w:rsidRPr="00E45AA9"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Fri Mar </w:t>
      </w:r>
      <w:r w:rsidR="0049443B">
        <w:rPr>
          <w:rFonts w:ascii="Verdana" w:hAnsi="Verdana"/>
          <w:sz w:val="22"/>
          <w:szCs w:val="22"/>
        </w:rPr>
        <w:t>8</w:t>
      </w:r>
      <w:r w:rsidRPr="00DF77B0">
        <w:rPr>
          <w:rFonts w:ascii="Verdana" w:hAnsi="Verdana"/>
          <w:sz w:val="22"/>
          <w:szCs w:val="22"/>
        </w:rPr>
        <w:tab/>
      </w:r>
      <w:r w:rsidR="00697D68">
        <w:rPr>
          <w:rFonts w:ascii="Verdana" w:hAnsi="Verdana"/>
          <w:sz w:val="22"/>
          <w:szCs w:val="22"/>
        </w:rPr>
        <w:t>sand table</w:t>
      </w:r>
      <w:r w:rsidR="00E807E1">
        <w:rPr>
          <w:rFonts w:ascii="Verdana" w:hAnsi="Verdana"/>
          <w:sz w:val="22"/>
          <w:szCs w:val="22"/>
        </w:rPr>
        <w:t>, topo maps,</w:t>
      </w:r>
      <w:r w:rsidR="00697D68">
        <w:rPr>
          <w:rFonts w:ascii="Verdana" w:hAnsi="Verdana"/>
          <w:sz w:val="22"/>
          <w:szCs w:val="22"/>
        </w:rPr>
        <w:t xml:space="preserve"> and outcrop patterns</w:t>
      </w:r>
      <w:r w:rsidRPr="00DF77B0">
        <w:rPr>
          <w:rFonts w:ascii="Verdana" w:hAnsi="Verdana"/>
          <w:sz w:val="22"/>
          <w:szCs w:val="22"/>
        </w:rPr>
        <w:tab/>
      </w:r>
      <w:r w:rsidRPr="00DF77B0">
        <w:rPr>
          <w:rFonts w:ascii="Verdana" w:hAnsi="Verdana"/>
          <w:sz w:val="22"/>
          <w:szCs w:val="22"/>
        </w:rPr>
        <w:tab/>
      </w:r>
      <w:r w:rsidR="006850F4" w:rsidRPr="00DC36B2">
        <w:rPr>
          <w:rFonts w:ascii="Verdana" w:hAnsi="Verdana"/>
          <w:i/>
          <w:sz w:val="22"/>
          <w:szCs w:val="22"/>
        </w:rPr>
        <w:t>quiz on Basic Skills</w:t>
      </w:r>
      <w:r w:rsidRPr="00DF77B0">
        <w:rPr>
          <w:rFonts w:ascii="Verdana" w:hAnsi="Verdana"/>
          <w:sz w:val="22"/>
          <w:szCs w:val="22"/>
        </w:rPr>
        <w:tab/>
      </w:r>
    </w:p>
    <w:p w14:paraId="2115A899" w14:textId="77777777" w:rsidR="00FC54B7" w:rsidRPr="00E45AA9"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p>
    <w:p w14:paraId="56F1CA7A"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8</w:t>
      </w:r>
    </w:p>
    <w:p w14:paraId="14F17C72" w14:textId="1BEC04F6" w:rsidR="00FC54B7" w:rsidRPr="00E45AA9"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Mar </w:t>
      </w:r>
      <w:r w:rsidR="0049443B">
        <w:rPr>
          <w:rFonts w:ascii="Verdana" w:hAnsi="Verdana"/>
          <w:sz w:val="22"/>
          <w:szCs w:val="22"/>
        </w:rPr>
        <w:t>11</w:t>
      </w:r>
      <w:r w:rsidRPr="00DF77B0">
        <w:rPr>
          <w:rFonts w:ascii="Verdana" w:hAnsi="Verdana"/>
          <w:sz w:val="22"/>
          <w:szCs w:val="22"/>
        </w:rPr>
        <w:tab/>
      </w:r>
      <w:r w:rsidR="00697D68">
        <w:rPr>
          <w:rFonts w:ascii="Verdana" w:hAnsi="Verdana"/>
          <w:sz w:val="22"/>
          <w:szCs w:val="22"/>
        </w:rPr>
        <w:t xml:space="preserve">structure contours, outcrop patterns of contacts </w:t>
      </w:r>
    </w:p>
    <w:p w14:paraId="0F3FD7E4" w14:textId="3DC62198"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Mar </w:t>
      </w:r>
      <w:r w:rsidR="0049443B">
        <w:rPr>
          <w:rFonts w:ascii="Verdana" w:hAnsi="Verdana"/>
          <w:sz w:val="22"/>
          <w:szCs w:val="22"/>
        </w:rPr>
        <w:t>13</w:t>
      </w:r>
      <w:r w:rsidRPr="00DF77B0">
        <w:rPr>
          <w:rFonts w:ascii="Verdana" w:hAnsi="Verdana"/>
          <w:sz w:val="22"/>
          <w:szCs w:val="22"/>
        </w:rPr>
        <w:tab/>
      </w:r>
      <w:r w:rsidR="00697D68">
        <w:rPr>
          <w:rFonts w:ascii="Verdana" w:hAnsi="Verdana"/>
          <w:sz w:val="22"/>
          <w:szCs w:val="22"/>
        </w:rPr>
        <w:t xml:space="preserve">apparent dip, outcrop width, determining strike and dip from maps </w:t>
      </w:r>
    </w:p>
    <w:p w14:paraId="1F49FB54" w14:textId="5AA07A07" w:rsidR="00FC54B7" w:rsidRPr="00DF77B0" w:rsidRDefault="00B56EDB"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i/>
          <w:sz w:val="22"/>
          <w:szCs w:val="22"/>
        </w:rPr>
      </w:pPr>
      <w:r w:rsidRPr="00DF77B0">
        <w:rPr>
          <w:rFonts w:ascii="Verdana" w:hAnsi="Verdana"/>
          <w:sz w:val="22"/>
          <w:szCs w:val="22"/>
        </w:rPr>
        <w:t xml:space="preserve">Fri Mar </w:t>
      </w:r>
      <w:r w:rsidR="0049443B">
        <w:rPr>
          <w:rFonts w:ascii="Verdana" w:hAnsi="Verdana"/>
          <w:sz w:val="22"/>
          <w:szCs w:val="22"/>
        </w:rPr>
        <w:t>15</w:t>
      </w:r>
      <w:r w:rsidR="00FC54B7" w:rsidRPr="00DF77B0">
        <w:rPr>
          <w:rFonts w:ascii="Verdana" w:hAnsi="Verdana"/>
          <w:sz w:val="22"/>
          <w:szCs w:val="22"/>
        </w:rPr>
        <w:tab/>
      </w:r>
      <w:r w:rsidR="004C284C">
        <w:rPr>
          <w:rFonts w:ascii="Verdana" w:hAnsi="Verdana"/>
          <w:sz w:val="22"/>
          <w:szCs w:val="22"/>
        </w:rPr>
        <w:t>more geologic map interpretations</w:t>
      </w:r>
      <w:r w:rsidR="00FC54B7" w:rsidRPr="00DF77B0">
        <w:rPr>
          <w:rFonts w:ascii="Verdana" w:hAnsi="Verdana"/>
          <w:sz w:val="22"/>
          <w:szCs w:val="22"/>
        </w:rPr>
        <w:tab/>
      </w:r>
      <w:r w:rsidR="00FC54B7" w:rsidRPr="00DF77B0">
        <w:rPr>
          <w:rFonts w:ascii="Verdana" w:hAnsi="Verdana"/>
          <w:sz w:val="22"/>
          <w:szCs w:val="22"/>
        </w:rPr>
        <w:tab/>
      </w:r>
    </w:p>
    <w:p w14:paraId="743B9383" w14:textId="77777777" w:rsidR="00FC54B7" w:rsidRPr="00DF77B0" w:rsidRDefault="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sz w:val="22"/>
          <w:szCs w:val="22"/>
        </w:rPr>
      </w:pPr>
    </w:p>
    <w:p w14:paraId="0BBA18B1" w14:textId="77777777" w:rsidR="00FC54B7" w:rsidRPr="00DF77B0" w:rsidRDefault="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sz w:val="22"/>
          <w:szCs w:val="22"/>
        </w:rPr>
      </w:pPr>
      <w:r w:rsidRPr="00DF77B0">
        <w:rPr>
          <w:rFonts w:ascii="Verdana" w:hAnsi="Verdana"/>
          <w:b/>
          <w:sz w:val="22"/>
          <w:szCs w:val="22"/>
        </w:rPr>
        <w:t>Week 9</w:t>
      </w:r>
      <w:r w:rsidRPr="00DF77B0">
        <w:rPr>
          <w:rFonts w:ascii="Verdana" w:hAnsi="Verdana"/>
          <w:sz w:val="22"/>
          <w:szCs w:val="22"/>
        </w:rPr>
        <w:tab/>
      </w:r>
    </w:p>
    <w:p w14:paraId="7D520508" w14:textId="25C17C82"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w:t>
      </w:r>
      <w:r w:rsidR="0049443B">
        <w:rPr>
          <w:rFonts w:ascii="Verdana" w:hAnsi="Verdana"/>
          <w:sz w:val="22"/>
          <w:szCs w:val="22"/>
        </w:rPr>
        <w:t>Apr 1</w:t>
      </w:r>
      <w:r w:rsidRPr="00DF77B0">
        <w:rPr>
          <w:rFonts w:ascii="Verdana" w:hAnsi="Verdana"/>
          <w:sz w:val="22"/>
          <w:szCs w:val="22"/>
        </w:rPr>
        <w:tab/>
      </w:r>
      <w:r w:rsidR="00697D68">
        <w:rPr>
          <w:rFonts w:ascii="Verdana" w:hAnsi="Verdana"/>
          <w:sz w:val="22"/>
          <w:szCs w:val="22"/>
        </w:rPr>
        <w:t>more geo map interpretation</w:t>
      </w:r>
      <w:r w:rsidR="004C284C">
        <w:rPr>
          <w:rFonts w:ascii="Verdana" w:hAnsi="Verdana"/>
          <w:sz w:val="22"/>
          <w:szCs w:val="22"/>
        </w:rPr>
        <w:t>, cross sections</w:t>
      </w:r>
    </w:p>
    <w:p w14:paraId="4E97EFBA" w14:textId="183A3D97"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w:t>
      </w:r>
      <w:r w:rsidR="0049443B">
        <w:rPr>
          <w:rFonts w:ascii="Verdana" w:hAnsi="Verdana"/>
          <w:sz w:val="22"/>
          <w:szCs w:val="22"/>
        </w:rPr>
        <w:t>Apr 3</w:t>
      </w:r>
      <w:r w:rsidRPr="00DF77B0">
        <w:rPr>
          <w:rFonts w:ascii="Verdana" w:hAnsi="Verdana"/>
          <w:sz w:val="22"/>
          <w:szCs w:val="22"/>
        </w:rPr>
        <w:tab/>
      </w:r>
      <w:r w:rsidR="00B554AA">
        <w:rPr>
          <w:rFonts w:ascii="Verdana" w:hAnsi="Verdana"/>
          <w:sz w:val="22"/>
          <w:szCs w:val="22"/>
        </w:rPr>
        <w:t>more practice with geologic map interpretation and cross sections</w:t>
      </w:r>
      <w:r w:rsidRPr="00DF77B0">
        <w:rPr>
          <w:rFonts w:ascii="Verdana" w:hAnsi="Verdana"/>
          <w:sz w:val="22"/>
          <w:szCs w:val="22"/>
        </w:rPr>
        <w:tab/>
      </w:r>
    </w:p>
    <w:p w14:paraId="35D49B19" w14:textId="0ABFE86D"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Fri </w:t>
      </w:r>
      <w:r w:rsidR="0049443B">
        <w:rPr>
          <w:rFonts w:ascii="Verdana" w:hAnsi="Verdana"/>
          <w:sz w:val="22"/>
          <w:szCs w:val="22"/>
        </w:rPr>
        <w:t>Apr 5</w:t>
      </w:r>
      <w:r w:rsidRPr="00DF77B0">
        <w:rPr>
          <w:rFonts w:ascii="Verdana" w:hAnsi="Verdana"/>
          <w:sz w:val="22"/>
          <w:szCs w:val="22"/>
        </w:rPr>
        <w:tab/>
      </w:r>
      <w:r w:rsidR="00B554AA">
        <w:rPr>
          <w:rFonts w:ascii="Verdana" w:hAnsi="Verdana"/>
          <w:sz w:val="22"/>
          <w:szCs w:val="22"/>
        </w:rPr>
        <w:t>prediction of Puget Lowlands structures based on velocity vectors</w:t>
      </w:r>
      <w:r w:rsidRPr="00DF77B0">
        <w:rPr>
          <w:rFonts w:ascii="Verdana" w:hAnsi="Verdana"/>
          <w:sz w:val="22"/>
          <w:szCs w:val="22"/>
        </w:rPr>
        <w:tab/>
      </w:r>
      <w:r w:rsidRPr="00DF77B0">
        <w:rPr>
          <w:rFonts w:ascii="Verdana" w:hAnsi="Verdana"/>
          <w:sz w:val="22"/>
          <w:szCs w:val="22"/>
        </w:rPr>
        <w:tab/>
      </w:r>
      <w:r w:rsidRPr="00DF77B0">
        <w:rPr>
          <w:rFonts w:ascii="Verdana" w:hAnsi="Verdana"/>
          <w:sz w:val="22"/>
          <w:szCs w:val="22"/>
        </w:rPr>
        <w:tab/>
      </w:r>
    </w:p>
    <w:p w14:paraId="384ED078"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sz w:val="22"/>
          <w:szCs w:val="22"/>
        </w:rPr>
      </w:pPr>
    </w:p>
    <w:p w14:paraId="42A062E3" w14:textId="77777777" w:rsidR="00FC54B7" w:rsidRPr="00DF77B0" w:rsidRDefault="00FC54B7" w:rsidP="00FC54B7">
      <w:pPr>
        <w:pStyle w:val="BodyStyle"/>
        <w:tabs>
          <w:tab w:val="clear" w:pos="720"/>
          <w:tab w:val="clear" w:pos="1440"/>
          <w:tab w:val="clear" w:pos="7200"/>
          <w:tab w:val="left" w:pos="1260"/>
          <w:tab w:val="right" w:pos="9360"/>
          <w:tab w:val="right" w:pos="12870"/>
        </w:tabs>
        <w:spacing w:line="300" w:lineRule="atLeast"/>
        <w:ind w:left="1260" w:hanging="1260"/>
        <w:jc w:val="both"/>
        <w:rPr>
          <w:rFonts w:ascii="Verdana" w:hAnsi="Verdana"/>
          <w:b/>
          <w:sz w:val="22"/>
          <w:szCs w:val="22"/>
        </w:rPr>
      </w:pPr>
      <w:r w:rsidRPr="00DF77B0">
        <w:rPr>
          <w:rFonts w:ascii="Verdana" w:hAnsi="Verdana"/>
          <w:b/>
          <w:sz w:val="22"/>
          <w:szCs w:val="22"/>
        </w:rPr>
        <w:t>Week 10</w:t>
      </w:r>
    </w:p>
    <w:p w14:paraId="1DFE6965" w14:textId="79D0441E"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Apr </w:t>
      </w:r>
      <w:r w:rsidR="0049443B">
        <w:rPr>
          <w:rFonts w:ascii="Verdana" w:hAnsi="Verdana"/>
          <w:sz w:val="22"/>
          <w:szCs w:val="22"/>
        </w:rPr>
        <w:t>8</w:t>
      </w:r>
      <w:r w:rsidRPr="00DF77B0">
        <w:rPr>
          <w:rFonts w:ascii="Verdana" w:hAnsi="Verdana"/>
          <w:sz w:val="22"/>
          <w:szCs w:val="22"/>
        </w:rPr>
        <w:tab/>
      </w:r>
      <w:r w:rsidR="00B554AA">
        <w:rPr>
          <w:rFonts w:ascii="Verdana" w:hAnsi="Verdana"/>
          <w:sz w:val="22"/>
          <w:szCs w:val="22"/>
        </w:rPr>
        <w:t>nature of the Seattle Fault Zone</w:t>
      </w:r>
    </w:p>
    <w:p w14:paraId="441E13BE" w14:textId="62F0D32D"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Apr </w:t>
      </w:r>
      <w:r w:rsidR="0049443B">
        <w:rPr>
          <w:rFonts w:ascii="Verdana" w:hAnsi="Verdana"/>
          <w:sz w:val="22"/>
          <w:szCs w:val="22"/>
        </w:rPr>
        <w:t>10</w:t>
      </w:r>
      <w:r w:rsidR="00A42237">
        <w:rPr>
          <w:rFonts w:ascii="Verdana" w:hAnsi="Verdana"/>
          <w:sz w:val="22"/>
          <w:szCs w:val="22"/>
        </w:rPr>
        <w:tab/>
      </w:r>
      <w:r w:rsidR="00B554AA">
        <w:rPr>
          <w:rFonts w:ascii="Verdana" w:hAnsi="Verdana"/>
          <w:sz w:val="22"/>
          <w:szCs w:val="22"/>
        </w:rPr>
        <w:t>more on the Seattle Fault Zone</w:t>
      </w:r>
    </w:p>
    <w:p w14:paraId="50E847E0" w14:textId="522645B3"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i/>
          <w:sz w:val="22"/>
          <w:szCs w:val="22"/>
        </w:rPr>
      </w:pPr>
      <w:r w:rsidRPr="00DF77B0">
        <w:rPr>
          <w:rFonts w:ascii="Verdana" w:hAnsi="Verdana"/>
          <w:sz w:val="22"/>
          <w:szCs w:val="22"/>
        </w:rPr>
        <w:t xml:space="preserve">Fri Apr </w:t>
      </w:r>
      <w:r w:rsidR="0049443B">
        <w:rPr>
          <w:rFonts w:ascii="Verdana" w:hAnsi="Verdana"/>
          <w:sz w:val="22"/>
          <w:szCs w:val="22"/>
        </w:rPr>
        <w:t>12</w:t>
      </w:r>
      <w:r w:rsidRPr="00DF77B0">
        <w:rPr>
          <w:rFonts w:ascii="Verdana" w:hAnsi="Verdana"/>
          <w:sz w:val="22"/>
          <w:szCs w:val="22"/>
        </w:rPr>
        <w:tab/>
      </w:r>
      <w:r w:rsidR="00B554AA">
        <w:rPr>
          <w:rFonts w:ascii="Verdana" w:hAnsi="Verdana"/>
          <w:sz w:val="22"/>
          <w:szCs w:val="22"/>
        </w:rPr>
        <w:t>response of rocks to stress</w:t>
      </w:r>
      <w:r w:rsidR="00A42237">
        <w:rPr>
          <w:rFonts w:ascii="Verdana" w:hAnsi="Verdana"/>
          <w:sz w:val="22"/>
          <w:szCs w:val="22"/>
        </w:rPr>
        <w:t>; strength profiles</w:t>
      </w:r>
      <w:r w:rsidR="00B554AA">
        <w:rPr>
          <w:rFonts w:ascii="Verdana" w:hAnsi="Verdana"/>
          <w:sz w:val="22"/>
          <w:szCs w:val="22"/>
        </w:rPr>
        <w:t xml:space="preserve"> of the crust and upper mantle</w:t>
      </w:r>
      <w:r w:rsidR="00EA0A01">
        <w:rPr>
          <w:rFonts w:ascii="Verdana" w:hAnsi="Verdana"/>
          <w:sz w:val="22"/>
          <w:szCs w:val="22"/>
        </w:rPr>
        <w:tab/>
      </w:r>
      <w:r w:rsidRPr="00DF77B0">
        <w:rPr>
          <w:rFonts w:ascii="Verdana" w:hAnsi="Verdana"/>
          <w:sz w:val="22"/>
          <w:szCs w:val="22"/>
        </w:rPr>
        <w:tab/>
      </w:r>
    </w:p>
    <w:p w14:paraId="7A1A2CC5" w14:textId="77777777" w:rsidR="00FC54B7" w:rsidRPr="00DF77B0" w:rsidRDefault="00FC54B7" w:rsidP="00FC54B7">
      <w:pPr>
        <w:pStyle w:val="BodyStyle"/>
        <w:tabs>
          <w:tab w:val="clear" w:pos="720"/>
          <w:tab w:val="clear" w:pos="1440"/>
          <w:tab w:val="clear" w:pos="7200"/>
          <w:tab w:val="left" w:pos="90"/>
          <w:tab w:val="left" w:pos="1260"/>
          <w:tab w:val="right" w:pos="9360"/>
          <w:tab w:val="right" w:pos="12870"/>
        </w:tabs>
        <w:spacing w:line="300" w:lineRule="atLeast"/>
        <w:ind w:left="1260" w:hanging="1260"/>
        <w:jc w:val="both"/>
        <w:rPr>
          <w:rFonts w:ascii="Verdana" w:hAnsi="Verdana"/>
          <w:sz w:val="20"/>
        </w:rPr>
      </w:pPr>
    </w:p>
    <w:p w14:paraId="22C0B21C" w14:textId="77777777" w:rsidR="00FC54B7" w:rsidRPr="00DF77B0" w:rsidRDefault="00FC54B7" w:rsidP="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i/>
          <w:sz w:val="22"/>
          <w:szCs w:val="22"/>
        </w:rPr>
      </w:pPr>
      <w:r w:rsidRPr="00DF77B0">
        <w:rPr>
          <w:rFonts w:ascii="Verdana" w:hAnsi="Verdana"/>
          <w:b/>
          <w:sz w:val="22"/>
          <w:szCs w:val="22"/>
        </w:rPr>
        <w:lastRenderedPageBreak/>
        <w:t>Week 11</w:t>
      </w:r>
    </w:p>
    <w:p w14:paraId="4ECB7028" w14:textId="29DD6DC2"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Apr </w:t>
      </w:r>
      <w:r w:rsidR="0049443B">
        <w:rPr>
          <w:rFonts w:ascii="Verdana" w:hAnsi="Verdana"/>
          <w:sz w:val="22"/>
          <w:szCs w:val="22"/>
        </w:rPr>
        <w:t>15</w:t>
      </w:r>
      <w:r w:rsidRPr="00DF77B0">
        <w:rPr>
          <w:rFonts w:ascii="Verdana" w:hAnsi="Verdana"/>
          <w:sz w:val="22"/>
          <w:szCs w:val="22"/>
        </w:rPr>
        <w:tab/>
      </w:r>
      <w:r w:rsidR="00B554AA">
        <w:rPr>
          <w:rFonts w:ascii="Verdana" w:hAnsi="Verdana"/>
          <w:sz w:val="22"/>
          <w:szCs w:val="22"/>
        </w:rPr>
        <w:t xml:space="preserve">stress-strain relationships; rheology </w:t>
      </w:r>
    </w:p>
    <w:p w14:paraId="6D9A7C9B" w14:textId="5914BB1F" w:rsidR="00FC54B7" w:rsidRPr="00E45AA9"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Apr </w:t>
      </w:r>
      <w:r w:rsidR="00233A10">
        <w:rPr>
          <w:rFonts w:ascii="Verdana" w:hAnsi="Verdana"/>
          <w:sz w:val="22"/>
          <w:szCs w:val="22"/>
        </w:rPr>
        <w:t>1</w:t>
      </w:r>
      <w:r w:rsidR="0049443B">
        <w:rPr>
          <w:rFonts w:ascii="Verdana" w:hAnsi="Verdana"/>
          <w:sz w:val="22"/>
          <w:szCs w:val="22"/>
        </w:rPr>
        <w:t>7</w:t>
      </w:r>
      <w:r w:rsidRPr="00DF77B0">
        <w:rPr>
          <w:rFonts w:ascii="Verdana" w:hAnsi="Verdana"/>
          <w:sz w:val="22"/>
          <w:szCs w:val="22"/>
        </w:rPr>
        <w:tab/>
      </w:r>
      <w:r w:rsidR="00A42237">
        <w:rPr>
          <w:rFonts w:ascii="Verdana" w:hAnsi="Verdana"/>
          <w:sz w:val="22"/>
          <w:szCs w:val="22"/>
        </w:rPr>
        <w:t>brittle deformation mechanisms: processes and products</w:t>
      </w:r>
      <w:r w:rsidRPr="00E45AA9">
        <w:rPr>
          <w:rFonts w:ascii="Verdana" w:hAnsi="Verdana"/>
          <w:sz w:val="22"/>
          <w:szCs w:val="22"/>
        </w:rPr>
        <w:tab/>
      </w:r>
    </w:p>
    <w:p w14:paraId="5AAB2A7D" w14:textId="4DC9AB0C"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Fri Apr </w:t>
      </w:r>
      <w:r w:rsidR="00233A10">
        <w:rPr>
          <w:rFonts w:ascii="Verdana" w:hAnsi="Verdana"/>
          <w:sz w:val="22"/>
          <w:szCs w:val="22"/>
        </w:rPr>
        <w:t>1</w:t>
      </w:r>
      <w:r w:rsidR="0049443B">
        <w:rPr>
          <w:rFonts w:ascii="Verdana" w:hAnsi="Verdana"/>
          <w:sz w:val="22"/>
          <w:szCs w:val="22"/>
        </w:rPr>
        <w:t>9</w:t>
      </w:r>
      <w:r w:rsidRPr="00DF77B0">
        <w:rPr>
          <w:rFonts w:ascii="Verdana" w:hAnsi="Verdana"/>
          <w:sz w:val="22"/>
          <w:szCs w:val="22"/>
        </w:rPr>
        <w:tab/>
      </w:r>
      <w:r w:rsidR="00A42237">
        <w:rPr>
          <w:rFonts w:ascii="Verdana" w:hAnsi="Verdana"/>
          <w:sz w:val="22"/>
          <w:szCs w:val="22"/>
        </w:rPr>
        <w:t>plastic deformation mechanisms: processes and products</w:t>
      </w:r>
    </w:p>
    <w:p w14:paraId="7389D1B4" w14:textId="77777777" w:rsidR="00FC54B7" w:rsidRPr="00DF77B0" w:rsidRDefault="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sz w:val="22"/>
          <w:szCs w:val="22"/>
        </w:rPr>
      </w:pPr>
    </w:p>
    <w:p w14:paraId="093ECD7F" w14:textId="77777777" w:rsidR="00FC54B7" w:rsidRPr="00DF77B0" w:rsidRDefault="00FC54B7" w:rsidP="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sz w:val="22"/>
          <w:szCs w:val="22"/>
        </w:rPr>
      </w:pPr>
      <w:r w:rsidRPr="00DF77B0">
        <w:rPr>
          <w:rFonts w:ascii="Verdana" w:hAnsi="Verdana"/>
          <w:b/>
          <w:sz w:val="22"/>
          <w:szCs w:val="22"/>
        </w:rPr>
        <w:t>Week 12</w:t>
      </w:r>
    </w:p>
    <w:p w14:paraId="495E3237" w14:textId="59931DD4"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Apr </w:t>
      </w:r>
      <w:r w:rsidR="0049443B">
        <w:rPr>
          <w:rFonts w:ascii="Verdana" w:hAnsi="Verdana"/>
          <w:sz w:val="22"/>
          <w:szCs w:val="22"/>
        </w:rPr>
        <w:t>22</w:t>
      </w:r>
      <w:r w:rsidRPr="00DF77B0">
        <w:rPr>
          <w:rFonts w:ascii="Verdana" w:hAnsi="Verdana"/>
          <w:sz w:val="22"/>
          <w:szCs w:val="22"/>
        </w:rPr>
        <w:tab/>
      </w:r>
      <w:r w:rsidR="00FF24A1">
        <w:rPr>
          <w:rFonts w:ascii="Verdana" w:hAnsi="Verdana"/>
          <w:sz w:val="22"/>
          <w:szCs w:val="22"/>
        </w:rPr>
        <w:t>PBO GPS data from Cascadia and ETS</w:t>
      </w:r>
      <w:r w:rsidR="00AF2CCD">
        <w:rPr>
          <w:rFonts w:ascii="Verdana" w:hAnsi="Verdana"/>
          <w:sz w:val="22"/>
          <w:szCs w:val="22"/>
        </w:rPr>
        <w:t xml:space="preserve"> (episodic tremor and slow slip)</w:t>
      </w:r>
      <w:r w:rsidRPr="00DF77B0">
        <w:rPr>
          <w:rFonts w:ascii="Verdana" w:hAnsi="Verdana"/>
          <w:sz w:val="22"/>
          <w:szCs w:val="22"/>
        </w:rPr>
        <w:tab/>
      </w:r>
    </w:p>
    <w:p w14:paraId="3DB940D9" w14:textId="19532885"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Apr </w:t>
      </w:r>
      <w:r w:rsidR="0049443B">
        <w:rPr>
          <w:rFonts w:ascii="Verdana" w:hAnsi="Verdana"/>
          <w:sz w:val="22"/>
          <w:szCs w:val="22"/>
        </w:rPr>
        <w:t>24</w:t>
      </w:r>
      <w:r w:rsidRPr="00DF77B0">
        <w:rPr>
          <w:rFonts w:ascii="Verdana" w:hAnsi="Verdana"/>
          <w:sz w:val="22"/>
          <w:szCs w:val="22"/>
        </w:rPr>
        <w:tab/>
      </w:r>
      <w:r w:rsidR="00FF24A1">
        <w:rPr>
          <w:rFonts w:ascii="Verdana" w:hAnsi="Verdana"/>
          <w:sz w:val="22"/>
          <w:szCs w:val="22"/>
        </w:rPr>
        <w:t>ETS</w:t>
      </w:r>
      <w:r w:rsidR="007B4050">
        <w:rPr>
          <w:rFonts w:ascii="Verdana" w:hAnsi="Verdana"/>
          <w:sz w:val="22"/>
          <w:szCs w:val="22"/>
        </w:rPr>
        <w:t xml:space="preserve"> and deformation mechanisms</w:t>
      </w:r>
    </w:p>
    <w:p w14:paraId="06F988A5" w14:textId="6BEAD382"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Fri Apr </w:t>
      </w:r>
      <w:r w:rsidR="0049443B">
        <w:rPr>
          <w:rFonts w:ascii="Verdana" w:hAnsi="Verdana"/>
          <w:sz w:val="22"/>
          <w:szCs w:val="22"/>
        </w:rPr>
        <w:t>26</w:t>
      </w:r>
      <w:r w:rsidRPr="00DF77B0">
        <w:rPr>
          <w:rFonts w:ascii="Verdana" w:hAnsi="Verdana"/>
          <w:sz w:val="22"/>
          <w:szCs w:val="22"/>
        </w:rPr>
        <w:tab/>
      </w:r>
      <w:r w:rsidR="00E51A1E">
        <w:rPr>
          <w:rFonts w:ascii="Verdana" w:hAnsi="Verdana"/>
          <w:sz w:val="22"/>
          <w:szCs w:val="22"/>
        </w:rPr>
        <w:t>stress equations</w:t>
      </w:r>
      <w:r w:rsidR="007803D9">
        <w:rPr>
          <w:rFonts w:ascii="Verdana" w:hAnsi="Verdana"/>
          <w:sz w:val="22"/>
          <w:szCs w:val="22"/>
        </w:rPr>
        <w:t>; Mohr circle</w:t>
      </w:r>
      <w:r w:rsidR="004C284C">
        <w:rPr>
          <w:rFonts w:ascii="Verdana" w:hAnsi="Verdana"/>
          <w:sz w:val="22"/>
          <w:szCs w:val="22"/>
        </w:rPr>
        <w:t xml:space="preserve"> for stress</w:t>
      </w:r>
    </w:p>
    <w:p w14:paraId="0B23995A" w14:textId="68F44E93" w:rsidR="00FC54B7" w:rsidRPr="00DF77B0" w:rsidRDefault="007A2345" w:rsidP="007A2345">
      <w:pPr>
        <w:pStyle w:val="BodyStyle"/>
        <w:tabs>
          <w:tab w:val="clear" w:pos="720"/>
          <w:tab w:val="clear" w:pos="1440"/>
          <w:tab w:val="clear" w:pos="7200"/>
          <w:tab w:val="left" w:pos="1136"/>
        </w:tabs>
        <w:spacing w:line="300" w:lineRule="atLeast"/>
        <w:ind w:left="1267" w:hanging="1267"/>
        <w:rPr>
          <w:rFonts w:ascii="Verdana" w:hAnsi="Verdana"/>
          <w:sz w:val="22"/>
          <w:szCs w:val="22"/>
        </w:rPr>
      </w:pPr>
      <w:r>
        <w:rPr>
          <w:rFonts w:ascii="Verdana" w:hAnsi="Verdana"/>
          <w:sz w:val="22"/>
          <w:szCs w:val="22"/>
        </w:rPr>
        <w:tab/>
      </w:r>
    </w:p>
    <w:p w14:paraId="6FBEB6A2" w14:textId="77777777" w:rsidR="00FC54B7" w:rsidRPr="00DF77B0" w:rsidRDefault="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b/>
          <w:sz w:val="22"/>
          <w:szCs w:val="22"/>
        </w:rPr>
      </w:pPr>
      <w:r w:rsidRPr="00DF77B0">
        <w:rPr>
          <w:rFonts w:ascii="Verdana" w:hAnsi="Verdana"/>
          <w:b/>
          <w:sz w:val="22"/>
          <w:szCs w:val="22"/>
        </w:rPr>
        <w:t>Week 13</w:t>
      </w:r>
    </w:p>
    <w:p w14:paraId="027153C0" w14:textId="2F594979"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Apr </w:t>
      </w:r>
      <w:r w:rsidR="0049443B">
        <w:rPr>
          <w:rFonts w:ascii="Verdana" w:hAnsi="Verdana"/>
          <w:sz w:val="22"/>
          <w:szCs w:val="22"/>
        </w:rPr>
        <w:t>29</w:t>
      </w:r>
      <w:r w:rsidRPr="00DF77B0">
        <w:rPr>
          <w:rFonts w:ascii="Verdana" w:hAnsi="Verdana"/>
          <w:sz w:val="22"/>
          <w:szCs w:val="22"/>
        </w:rPr>
        <w:tab/>
      </w:r>
      <w:r w:rsidR="00FF24A1">
        <w:rPr>
          <w:rFonts w:ascii="Verdana" w:hAnsi="Verdana"/>
          <w:sz w:val="22"/>
          <w:szCs w:val="22"/>
        </w:rPr>
        <w:t>field trip prep</w:t>
      </w:r>
      <w:r w:rsidR="001C7E17">
        <w:rPr>
          <w:rFonts w:ascii="Verdana" w:hAnsi="Verdana"/>
          <w:sz w:val="22"/>
          <w:szCs w:val="22"/>
        </w:rPr>
        <w:t xml:space="preserve"> – </w:t>
      </w:r>
      <w:proofErr w:type="spellStart"/>
      <w:r w:rsidR="001C7E17">
        <w:rPr>
          <w:rFonts w:ascii="Verdana" w:hAnsi="Verdana"/>
          <w:sz w:val="22"/>
          <w:szCs w:val="22"/>
        </w:rPr>
        <w:t>Bruntons</w:t>
      </w:r>
      <w:proofErr w:type="spellEnd"/>
      <w:r w:rsidR="001C7E17">
        <w:rPr>
          <w:rFonts w:ascii="Verdana" w:hAnsi="Verdana"/>
          <w:sz w:val="22"/>
          <w:szCs w:val="22"/>
        </w:rPr>
        <w:t xml:space="preserve">, </w:t>
      </w:r>
      <w:proofErr w:type="spellStart"/>
      <w:r w:rsidR="001C7E17">
        <w:rPr>
          <w:rFonts w:ascii="Verdana" w:hAnsi="Verdana"/>
          <w:sz w:val="22"/>
          <w:szCs w:val="22"/>
        </w:rPr>
        <w:t>stereonets</w:t>
      </w:r>
      <w:proofErr w:type="spellEnd"/>
    </w:p>
    <w:p w14:paraId="2260AE21" w14:textId="1323CC89"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w:t>
      </w:r>
      <w:r w:rsidR="0049443B">
        <w:rPr>
          <w:rFonts w:ascii="Verdana" w:hAnsi="Verdana"/>
          <w:sz w:val="22"/>
          <w:szCs w:val="22"/>
        </w:rPr>
        <w:t>May 1</w:t>
      </w:r>
      <w:r w:rsidR="0042797D" w:rsidRPr="00DF77B0">
        <w:rPr>
          <w:rFonts w:ascii="Verdana" w:hAnsi="Verdana"/>
          <w:sz w:val="22"/>
          <w:szCs w:val="22"/>
        </w:rPr>
        <w:tab/>
      </w:r>
      <w:r w:rsidR="00880B31">
        <w:rPr>
          <w:rFonts w:ascii="Verdana" w:hAnsi="Verdana"/>
          <w:sz w:val="22"/>
          <w:szCs w:val="22"/>
        </w:rPr>
        <w:t>field trip prep</w:t>
      </w:r>
      <w:r w:rsidR="001C7E17">
        <w:rPr>
          <w:rFonts w:ascii="Verdana" w:hAnsi="Verdana"/>
          <w:sz w:val="22"/>
          <w:szCs w:val="22"/>
        </w:rPr>
        <w:t xml:space="preserve"> – </w:t>
      </w:r>
      <w:r w:rsidR="00D07EA7">
        <w:rPr>
          <w:rFonts w:ascii="Verdana" w:hAnsi="Verdana"/>
          <w:sz w:val="22"/>
          <w:szCs w:val="22"/>
        </w:rPr>
        <w:t>cleavage-bedding relationships, top indicators</w:t>
      </w:r>
    </w:p>
    <w:p w14:paraId="650AFAC6" w14:textId="228F5848" w:rsidR="0042797D" w:rsidRPr="00DF77B0" w:rsidRDefault="0042797D"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Fri </w:t>
      </w:r>
      <w:r w:rsidR="0049443B">
        <w:rPr>
          <w:rFonts w:ascii="Verdana" w:hAnsi="Verdana"/>
          <w:sz w:val="22"/>
          <w:szCs w:val="22"/>
        </w:rPr>
        <w:t>May 3</w:t>
      </w:r>
      <w:r w:rsidR="00B554AA">
        <w:rPr>
          <w:rFonts w:ascii="Verdana" w:hAnsi="Verdana"/>
          <w:sz w:val="22"/>
          <w:szCs w:val="22"/>
        </w:rPr>
        <w:tab/>
        <w:t>more field trip prep</w:t>
      </w:r>
      <w:r w:rsidR="00F118EC">
        <w:rPr>
          <w:rFonts w:ascii="Verdana" w:hAnsi="Verdana"/>
          <w:sz w:val="22"/>
          <w:szCs w:val="22"/>
        </w:rPr>
        <w:t xml:space="preserve"> – </w:t>
      </w:r>
      <w:r w:rsidR="00D07EA7">
        <w:rPr>
          <w:rFonts w:ascii="Verdana" w:hAnsi="Verdana"/>
          <w:sz w:val="22"/>
          <w:szCs w:val="22"/>
        </w:rPr>
        <w:t>geology of Glens Falls/Whitehall area</w:t>
      </w:r>
    </w:p>
    <w:p w14:paraId="68BE01A9" w14:textId="4868F441" w:rsidR="00880B31" w:rsidRPr="00DF77B0" w:rsidRDefault="0049443B" w:rsidP="00880B31">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Pr>
          <w:rFonts w:ascii="Verdana" w:hAnsi="Verdana"/>
          <w:b/>
          <w:sz w:val="22"/>
          <w:szCs w:val="22"/>
        </w:rPr>
        <w:t>Sun</w:t>
      </w:r>
      <w:r w:rsidR="00880B31" w:rsidRPr="00BD3653">
        <w:rPr>
          <w:rFonts w:ascii="Verdana" w:hAnsi="Verdana"/>
          <w:b/>
          <w:sz w:val="22"/>
          <w:szCs w:val="22"/>
        </w:rPr>
        <w:t xml:space="preserve"> </w:t>
      </w:r>
      <w:r>
        <w:rPr>
          <w:rFonts w:ascii="Verdana" w:hAnsi="Verdana"/>
          <w:b/>
          <w:sz w:val="22"/>
          <w:szCs w:val="22"/>
        </w:rPr>
        <w:t>May 5</w:t>
      </w:r>
      <w:r w:rsidR="00880B31" w:rsidRPr="00BD3653">
        <w:rPr>
          <w:rFonts w:ascii="Verdana" w:hAnsi="Verdana"/>
          <w:b/>
          <w:sz w:val="22"/>
          <w:szCs w:val="22"/>
        </w:rPr>
        <w:tab/>
        <w:t>Field trip</w:t>
      </w:r>
      <w:r w:rsidR="00880B31">
        <w:rPr>
          <w:rFonts w:ascii="Verdana" w:hAnsi="Verdana"/>
          <w:b/>
          <w:sz w:val="22"/>
          <w:szCs w:val="22"/>
        </w:rPr>
        <w:t xml:space="preserve"> to western Vermont</w:t>
      </w:r>
      <w:r w:rsidR="00880B31" w:rsidRPr="00BD3653">
        <w:rPr>
          <w:rFonts w:ascii="Verdana" w:hAnsi="Verdana"/>
          <w:b/>
          <w:sz w:val="22"/>
          <w:szCs w:val="22"/>
        </w:rPr>
        <w:t xml:space="preserve"> will</w:t>
      </w:r>
      <w:r w:rsidR="00880B31">
        <w:rPr>
          <w:rFonts w:ascii="Verdana" w:hAnsi="Verdana"/>
          <w:b/>
          <w:sz w:val="22"/>
          <w:szCs w:val="22"/>
        </w:rPr>
        <w:t xml:space="preserve"> leave very early and</w:t>
      </w:r>
      <w:r w:rsidR="00880B31" w:rsidRPr="00BD3653">
        <w:rPr>
          <w:rFonts w:ascii="Verdana" w:hAnsi="Verdana"/>
          <w:b/>
          <w:sz w:val="22"/>
          <w:szCs w:val="22"/>
        </w:rPr>
        <w:t xml:space="preserve"> be back about 9 pm</w:t>
      </w:r>
    </w:p>
    <w:p w14:paraId="43568687" w14:textId="77777777" w:rsidR="0042797D" w:rsidRPr="00DF77B0" w:rsidRDefault="0042797D" w:rsidP="0042797D">
      <w:pPr>
        <w:pStyle w:val="BodyStyle"/>
        <w:tabs>
          <w:tab w:val="clear" w:pos="720"/>
          <w:tab w:val="clear" w:pos="1440"/>
          <w:tab w:val="clear" w:pos="7200"/>
          <w:tab w:val="left" w:pos="1260"/>
          <w:tab w:val="right" w:pos="9360"/>
        </w:tabs>
        <w:spacing w:line="300" w:lineRule="atLeast"/>
        <w:ind w:left="1260" w:hanging="1260"/>
        <w:jc w:val="both"/>
        <w:rPr>
          <w:rFonts w:ascii="Verdana" w:hAnsi="Verdana"/>
          <w:sz w:val="22"/>
          <w:szCs w:val="22"/>
        </w:rPr>
      </w:pPr>
    </w:p>
    <w:p w14:paraId="7204DD09" w14:textId="77777777" w:rsidR="00FC54B7" w:rsidRPr="00DF77B0" w:rsidRDefault="00FC54B7">
      <w:pPr>
        <w:pStyle w:val="BodyStyle"/>
        <w:tabs>
          <w:tab w:val="clear" w:pos="720"/>
          <w:tab w:val="clear" w:pos="1440"/>
          <w:tab w:val="clear" w:pos="7200"/>
          <w:tab w:val="left" w:pos="1260"/>
          <w:tab w:val="right" w:pos="9360"/>
        </w:tabs>
        <w:spacing w:line="300" w:lineRule="atLeast"/>
        <w:ind w:left="1267" w:hanging="1267"/>
        <w:rPr>
          <w:rFonts w:ascii="Verdana" w:hAnsi="Verdana"/>
          <w:sz w:val="22"/>
          <w:szCs w:val="22"/>
        </w:rPr>
      </w:pPr>
      <w:r w:rsidRPr="00DF77B0">
        <w:rPr>
          <w:rFonts w:ascii="Verdana" w:hAnsi="Verdana"/>
          <w:b/>
          <w:sz w:val="22"/>
          <w:szCs w:val="22"/>
        </w:rPr>
        <w:t>Week 14</w:t>
      </w:r>
      <w:r w:rsidRPr="00DF77B0">
        <w:rPr>
          <w:rFonts w:ascii="Verdana" w:hAnsi="Verdana"/>
          <w:sz w:val="22"/>
          <w:szCs w:val="22"/>
        </w:rPr>
        <w:tab/>
      </w:r>
    </w:p>
    <w:p w14:paraId="3FA09330" w14:textId="445CA724" w:rsidR="00FC54B7" w:rsidRPr="00E45AA9"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w:t>
      </w:r>
      <w:r w:rsidR="0049443B">
        <w:rPr>
          <w:rFonts w:ascii="Verdana" w:hAnsi="Verdana"/>
          <w:sz w:val="22"/>
          <w:szCs w:val="22"/>
        </w:rPr>
        <w:t>May 6</w:t>
      </w:r>
      <w:r w:rsidR="00E45AA9">
        <w:rPr>
          <w:rFonts w:ascii="Verdana" w:hAnsi="Verdana"/>
          <w:sz w:val="22"/>
          <w:szCs w:val="22"/>
        </w:rPr>
        <w:tab/>
      </w:r>
      <w:r w:rsidR="00D07EA7">
        <w:rPr>
          <w:rFonts w:ascii="Verdana" w:hAnsi="Verdana"/>
          <w:sz w:val="22"/>
          <w:szCs w:val="22"/>
        </w:rPr>
        <w:t xml:space="preserve">field trip wrap-up – </w:t>
      </w:r>
      <w:r w:rsidR="00C06513">
        <w:rPr>
          <w:rFonts w:ascii="Verdana" w:hAnsi="Verdana"/>
          <w:sz w:val="22"/>
          <w:szCs w:val="22"/>
        </w:rPr>
        <w:t xml:space="preserve">Grenville and Taconic </w:t>
      </w:r>
      <w:proofErr w:type="spellStart"/>
      <w:r w:rsidR="00C06513">
        <w:rPr>
          <w:rFonts w:ascii="Verdana" w:hAnsi="Verdana"/>
          <w:sz w:val="22"/>
          <w:szCs w:val="22"/>
        </w:rPr>
        <w:t>orogenies</w:t>
      </w:r>
      <w:proofErr w:type="spellEnd"/>
      <w:r w:rsidR="00C06513">
        <w:rPr>
          <w:rFonts w:ascii="Verdana" w:hAnsi="Verdana"/>
          <w:sz w:val="22"/>
          <w:szCs w:val="22"/>
        </w:rPr>
        <w:t xml:space="preserve">, </w:t>
      </w:r>
      <w:r w:rsidR="00D07EA7">
        <w:rPr>
          <w:rFonts w:ascii="Verdana" w:hAnsi="Verdana"/>
          <w:sz w:val="22"/>
          <w:szCs w:val="22"/>
        </w:rPr>
        <w:t>tectonic context, modern analogs</w:t>
      </w:r>
      <w:r w:rsidRPr="00E45AA9">
        <w:rPr>
          <w:rFonts w:ascii="Verdana" w:hAnsi="Verdana"/>
          <w:sz w:val="22"/>
          <w:szCs w:val="22"/>
        </w:rPr>
        <w:tab/>
      </w:r>
    </w:p>
    <w:p w14:paraId="0E3B6817" w14:textId="528D9B45" w:rsidR="00FC54B7" w:rsidRPr="00DF77B0"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Wed May </w:t>
      </w:r>
      <w:r w:rsidR="0049443B">
        <w:rPr>
          <w:rFonts w:ascii="Verdana" w:hAnsi="Verdana"/>
          <w:sz w:val="22"/>
          <w:szCs w:val="22"/>
        </w:rPr>
        <w:t>8</w:t>
      </w:r>
      <w:r w:rsidRPr="00DF77B0">
        <w:rPr>
          <w:rFonts w:ascii="Verdana" w:hAnsi="Verdana"/>
          <w:sz w:val="22"/>
          <w:szCs w:val="22"/>
        </w:rPr>
        <w:tab/>
      </w:r>
      <w:r w:rsidR="00D07EA7">
        <w:rPr>
          <w:rFonts w:ascii="Verdana" w:hAnsi="Verdana"/>
          <w:sz w:val="22"/>
          <w:szCs w:val="22"/>
        </w:rPr>
        <w:t>Mohr circle for stress and influence</w:t>
      </w:r>
      <w:r w:rsidR="00D07EA7" w:rsidRPr="00DF77B0">
        <w:rPr>
          <w:rFonts w:ascii="Verdana" w:hAnsi="Verdana"/>
          <w:sz w:val="22"/>
          <w:szCs w:val="22"/>
        </w:rPr>
        <w:t xml:space="preserve"> of pore fluid pressure</w:t>
      </w:r>
      <w:r w:rsidRPr="00DF77B0">
        <w:rPr>
          <w:rFonts w:ascii="Verdana" w:hAnsi="Verdana"/>
          <w:sz w:val="22"/>
          <w:szCs w:val="22"/>
        </w:rPr>
        <w:tab/>
      </w:r>
    </w:p>
    <w:p w14:paraId="600B964D" w14:textId="1AAE0784" w:rsidR="007A2345"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Fri May </w:t>
      </w:r>
      <w:r w:rsidR="0049443B">
        <w:rPr>
          <w:rFonts w:ascii="Verdana" w:hAnsi="Verdana"/>
          <w:sz w:val="22"/>
          <w:szCs w:val="22"/>
        </w:rPr>
        <w:t>10</w:t>
      </w:r>
      <w:r w:rsidRPr="00DF77B0">
        <w:rPr>
          <w:rFonts w:ascii="Verdana" w:hAnsi="Verdana"/>
          <w:sz w:val="22"/>
          <w:szCs w:val="22"/>
        </w:rPr>
        <w:tab/>
      </w:r>
      <w:r w:rsidR="00D07EA7">
        <w:rPr>
          <w:rFonts w:ascii="Verdana" w:hAnsi="Verdana"/>
          <w:sz w:val="22"/>
          <w:szCs w:val="22"/>
        </w:rPr>
        <w:t xml:space="preserve">high </w:t>
      </w:r>
      <w:proofErr w:type="spellStart"/>
      <w:r w:rsidR="00D07EA7">
        <w:rPr>
          <w:rFonts w:ascii="Verdana" w:hAnsi="Verdana"/>
          <w:sz w:val="22"/>
          <w:szCs w:val="22"/>
        </w:rPr>
        <w:t>Pf</w:t>
      </w:r>
      <w:proofErr w:type="spellEnd"/>
      <w:r w:rsidR="00D07EA7">
        <w:rPr>
          <w:rFonts w:ascii="Verdana" w:hAnsi="Verdana"/>
          <w:sz w:val="22"/>
          <w:szCs w:val="22"/>
        </w:rPr>
        <w:t xml:space="preserve"> case study: </w:t>
      </w:r>
      <w:proofErr w:type="spellStart"/>
      <w:r w:rsidR="00D07EA7">
        <w:rPr>
          <w:rFonts w:ascii="Verdana" w:hAnsi="Verdana"/>
          <w:sz w:val="22"/>
          <w:szCs w:val="22"/>
        </w:rPr>
        <w:t>Lusi</w:t>
      </w:r>
      <w:proofErr w:type="spellEnd"/>
      <w:r w:rsidR="00D07EA7">
        <w:rPr>
          <w:rFonts w:ascii="Verdana" w:hAnsi="Verdana"/>
          <w:sz w:val="22"/>
          <w:szCs w:val="22"/>
        </w:rPr>
        <w:t xml:space="preserve"> mud volcano</w:t>
      </w:r>
    </w:p>
    <w:p w14:paraId="769B8BAD" w14:textId="77777777" w:rsidR="007A2345" w:rsidRDefault="007A2345"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p>
    <w:p w14:paraId="484A51D3" w14:textId="4A159D5D" w:rsidR="007A2345" w:rsidRPr="00DF77B0" w:rsidRDefault="007A2345" w:rsidP="007A2345">
      <w:pPr>
        <w:pStyle w:val="BodyStyle"/>
        <w:tabs>
          <w:tab w:val="clear" w:pos="720"/>
          <w:tab w:val="clear" w:pos="1440"/>
          <w:tab w:val="clear" w:pos="7200"/>
          <w:tab w:val="left" w:pos="1260"/>
          <w:tab w:val="right" w:pos="9360"/>
        </w:tabs>
        <w:spacing w:line="300" w:lineRule="atLeast"/>
        <w:ind w:left="1267" w:hanging="1267"/>
        <w:rPr>
          <w:rFonts w:ascii="Verdana" w:hAnsi="Verdana"/>
          <w:sz w:val="22"/>
          <w:szCs w:val="22"/>
        </w:rPr>
      </w:pPr>
      <w:r w:rsidRPr="00DF77B0">
        <w:rPr>
          <w:rFonts w:ascii="Verdana" w:hAnsi="Verdana"/>
          <w:b/>
          <w:sz w:val="22"/>
          <w:szCs w:val="22"/>
        </w:rPr>
        <w:t>Week 1</w:t>
      </w:r>
      <w:r>
        <w:rPr>
          <w:rFonts w:ascii="Verdana" w:hAnsi="Verdana"/>
          <w:b/>
          <w:sz w:val="22"/>
          <w:szCs w:val="22"/>
        </w:rPr>
        <w:t>5</w:t>
      </w:r>
      <w:r w:rsidRPr="00DF77B0">
        <w:rPr>
          <w:rFonts w:ascii="Verdana" w:hAnsi="Verdana"/>
          <w:sz w:val="22"/>
          <w:szCs w:val="22"/>
        </w:rPr>
        <w:tab/>
      </w:r>
    </w:p>
    <w:p w14:paraId="1814F10E" w14:textId="7CFC05C8" w:rsidR="00FC54B7" w:rsidRPr="00DF77B0" w:rsidRDefault="007A2345" w:rsidP="007A2345">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r w:rsidRPr="00DF77B0">
        <w:rPr>
          <w:rFonts w:ascii="Verdana" w:hAnsi="Verdana"/>
          <w:sz w:val="22"/>
          <w:szCs w:val="22"/>
        </w:rPr>
        <w:t xml:space="preserve">Mon May </w:t>
      </w:r>
      <w:r w:rsidR="0049443B">
        <w:rPr>
          <w:rFonts w:ascii="Verdana" w:hAnsi="Verdana"/>
          <w:sz w:val="22"/>
          <w:szCs w:val="22"/>
        </w:rPr>
        <w:t>12</w:t>
      </w:r>
      <w:r>
        <w:rPr>
          <w:rFonts w:ascii="Verdana" w:hAnsi="Verdana"/>
          <w:sz w:val="22"/>
          <w:szCs w:val="22"/>
        </w:rPr>
        <w:tab/>
      </w:r>
      <w:r w:rsidR="00AF2CCD">
        <w:rPr>
          <w:rFonts w:ascii="Verdana" w:hAnsi="Verdana"/>
          <w:sz w:val="22"/>
          <w:szCs w:val="22"/>
        </w:rPr>
        <w:t>ETS revisited</w:t>
      </w:r>
      <w:r w:rsidR="007B4050">
        <w:rPr>
          <w:rFonts w:ascii="Verdana" w:hAnsi="Verdana"/>
          <w:sz w:val="22"/>
          <w:szCs w:val="22"/>
        </w:rPr>
        <w:t xml:space="preserve"> – rock rheology, pore fluid pressures, </w:t>
      </w:r>
      <w:r w:rsidR="002969EE">
        <w:rPr>
          <w:rFonts w:ascii="Verdana" w:hAnsi="Verdana"/>
          <w:sz w:val="22"/>
          <w:szCs w:val="22"/>
        </w:rPr>
        <w:t>implications for</w:t>
      </w:r>
      <w:r w:rsidR="007B4050">
        <w:rPr>
          <w:rFonts w:ascii="Verdana" w:hAnsi="Verdana"/>
          <w:sz w:val="22"/>
          <w:szCs w:val="22"/>
        </w:rPr>
        <w:t xml:space="preserve"> megathrust risk</w:t>
      </w:r>
      <w:r w:rsidRPr="00E45AA9">
        <w:rPr>
          <w:rFonts w:ascii="Verdana" w:hAnsi="Verdana"/>
          <w:sz w:val="22"/>
          <w:szCs w:val="22"/>
        </w:rPr>
        <w:tab/>
      </w:r>
      <w:r w:rsidR="00FC54B7" w:rsidRPr="00E45AA9">
        <w:rPr>
          <w:rFonts w:ascii="Verdana" w:hAnsi="Verdana"/>
          <w:sz w:val="22"/>
          <w:szCs w:val="22"/>
        </w:rPr>
        <w:tab/>
      </w:r>
    </w:p>
    <w:p w14:paraId="7670707D" w14:textId="77777777" w:rsidR="00FC54B7" w:rsidRPr="00E45AA9" w:rsidRDefault="00FC54B7" w:rsidP="00E45AA9">
      <w:pPr>
        <w:pStyle w:val="BodyStyle"/>
        <w:tabs>
          <w:tab w:val="clear" w:pos="720"/>
          <w:tab w:val="clear" w:pos="1440"/>
          <w:tab w:val="clear" w:pos="7200"/>
          <w:tab w:val="left" w:pos="1530"/>
          <w:tab w:val="right" w:pos="9360"/>
          <w:tab w:val="right" w:pos="12870"/>
        </w:tabs>
        <w:spacing w:line="300" w:lineRule="atLeast"/>
        <w:ind w:left="1530" w:hanging="1530"/>
        <w:jc w:val="both"/>
        <w:rPr>
          <w:rFonts w:ascii="Verdana" w:hAnsi="Verdana"/>
          <w:sz w:val="22"/>
          <w:szCs w:val="22"/>
        </w:rPr>
      </w:pPr>
    </w:p>
    <w:p w14:paraId="52985369" w14:textId="1E032891" w:rsidR="00FC54B7" w:rsidRPr="00DF77B0" w:rsidRDefault="00FC54B7" w:rsidP="00FC54B7">
      <w:pPr>
        <w:pStyle w:val="BodyStyle"/>
        <w:tabs>
          <w:tab w:val="clear" w:pos="720"/>
          <w:tab w:val="clear" w:pos="1440"/>
          <w:tab w:val="clear" w:pos="7200"/>
          <w:tab w:val="left" w:pos="1260"/>
          <w:tab w:val="right" w:pos="12870"/>
        </w:tabs>
        <w:spacing w:line="300" w:lineRule="atLeast"/>
        <w:ind w:left="1260" w:hanging="1260"/>
        <w:jc w:val="both"/>
        <w:rPr>
          <w:rFonts w:ascii="Verdana" w:hAnsi="Verdana"/>
          <w:sz w:val="22"/>
          <w:szCs w:val="22"/>
        </w:rPr>
      </w:pPr>
      <w:r w:rsidRPr="00DF77B0">
        <w:rPr>
          <w:rFonts w:ascii="Verdana" w:hAnsi="Verdana"/>
          <w:b/>
          <w:i/>
          <w:sz w:val="22"/>
          <w:szCs w:val="22"/>
        </w:rPr>
        <w:t xml:space="preserve">Friday May </w:t>
      </w:r>
      <w:r w:rsidR="00C73766" w:rsidRPr="00DF77B0">
        <w:rPr>
          <w:rFonts w:ascii="Verdana" w:hAnsi="Verdana"/>
          <w:b/>
          <w:i/>
          <w:sz w:val="22"/>
          <w:szCs w:val="22"/>
        </w:rPr>
        <w:t>1</w:t>
      </w:r>
      <w:r w:rsidR="0049443B">
        <w:rPr>
          <w:rFonts w:ascii="Verdana" w:hAnsi="Verdana"/>
          <w:b/>
          <w:i/>
          <w:sz w:val="22"/>
          <w:szCs w:val="22"/>
        </w:rPr>
        <w:t>7</w:t>
      </w:r>
      <w:r w:rsidRPr="00DF77B0">
        <w:rPr>
          <w:rFonts w:ascii="Verdana" w:hAnsi="Verdana"/>
          <w:b/>
          <w:i/>
          <w:sz w:val="22"/>
          <w:szCs w:val="22"/>
        </w:rPr>
        <w:tab/>
        <w:t xml:space="preserve">Final Assignment due at </w:t>
      </w:r>
      <w:r w:rsidR="00877B3E" w:rsidRPr="00DF77B0">
        <w:rPr>
          <w:rFonts w:ascii="Verdana" w:hAnsi="Verdana"/>
          <w:b/>
          <w:i/>
          <w:sz w:val="22"/>
          <w:szCs w:val="22"/>
        </w:rPr>
        <w:t>5 pm</w:t>
      </w:r>
    </w:p>
    <w:p w14:paraId="38C4C17B" w14:textId="77777777" w:rsidR="00FC54B7" w:rsidRPr="00DF77B0" w:rsidRDefault="00FC54B7">
      <w:pPr>
        <w:pStyle w:val="BodyStyle"/>
        <w:tabs>
          <w:tab w:val="clear" w:pos="720"/>
          <w:tab w:val="clear" w:pos="1440"/>
          <w:tab w:val="clear" w:pos="7200"/>
          <w:tab w:val="left" w:pos="1260"/>
          <w:tab w:val="right" w:pos="9360"/>
        </w:tabs>
        <w:spacing w:line="300" w:lineRule="atLeast"/>
        <w:ind w:left="1260" w:hanging="1260"/>
        <w:jc w:val="both"/>
        <w:rPr>
          <w:rFonts w:ascii="Verdana" w:hAnsi="Verdana"/>
          <w:b/>
          <w:i/>
          <w:sz w:val="22"/>
          <w:szCs w:val="22"/>
          <w:u w:val="single"/>
        </w:rPr>
      </w:pPr>
    </w:p>
    <w:p w14:paraId="6F5D3CBE" w14:textId="77777777" w:rsidR="00713FFB" w:rsidRDefault="00713FFB">
      <w:pPr>
        <w:rPr>
          <w:rFonts w:ascii="Verdana" w:hAnsi="Verdana"/>
          <w:b/>
          <w:sz w:val="24"/>
        </w:rPr>
      </w:pPr>
      <w:r>
        <w:rPr>
          <w:rFonts w:ascii="Verdana" w:hAnsi="Verdana"/>
          <w:b/>
        </w:rPr>
        <w:br w:type="page"/>
      </w:r>
    </w:p>
    <w:p w14:paraId="6F3F5975" w14:textId="232F79B8" w:rsidR="00FC54B7" w:rsidRPr="00DF77B0" w:rsidRDefault="00FC54B7" w:rsidP="00FC54B7">
      <w:pPr>
        <w:pStyle w:val="BodyStyle"/>
        <w:jc w:val="both"/>
        <w:rPr>
          <w:rFonts w:ascii="Verdana" w:hAnsi="Verdana"/>
          <w:b/>
          <w:sz w:val="20"/>
        </w:rPr>
      </w:pPr>
      <w:r w:rsidRPr="00DF77B0">
        <w:rPr>
          <w:rFonts w:ascii="Verdana" w:hAnsi="Verdana"/>
          <w:b/>
        </w:rPr>
        <w:lastRenderedPageBreak/>
        <w:t>Nuts and bolts</w:t>
      </w:r>
    </w:p>
    <w:p w14:paraId="6C57CC2C" w14:textId="77777777" w:rsidR="00FC54B7" w:rsidRPr="00DF77B0" w:rsidRDefault="00FC54B7" w:rsidP="00FC54B7">
      <w:pPr>
        <w:pStyle w:val="BodyStyle"/>
        <w:jc w:val="both"/>
        <w:rPr>
          <w:rFonts w:ascii="Verdana" w:hAnsi="Verdana"/>
          <w:sz w:val="22"/>
          <w:szCs w:val="22"/>
        </w:rPr>
      </w:pPr>
      <w:r w:rsidRPr="00DF77B0">
        <w:rPr>
          <w:rFonts w:ascii="Verdana" w:hAnsi="Verdana"/>
          <w:sz w:val="22"/>
          <w:szCs w:val="22"/>
        </w:rPr>
        <w:t>Class meeting times are Mondays, Wednesdays, and Fridays from 2-4:00. Please come to class a few minutes early so that everyone is ready to start on time. There may be a couple of days scattered throughout the semester when I will be out of town. I apologize for that, because I know it will inconvenience some of you to re-schedule the classes that we’ll miss. I will let you know about these as early as possible.</w:t>
      </w:r>
    </w:p>
    <w:p w14:paraId="7F4098C2" w14:textId="77777777" w:rsidR="00FC54B7" w:rsidRPr="00DF77B0" w:rsidRDefault="00FC54B7" w:rsidP="00FC54B7">
      <w:pPr>
        <w:pStyle w:val="BodyStyle"/>
        <w:jc w:val="both"/>
        <w:rPr>
          <w:rFonts w:ascii="Verdana" w:hAnsi="Verdana"/>
          <w:i/>
          <w:sz w:val="22"/>
          <w:szCs w:val="22"/>
        </w:rPr>
      </w:pPr>
    </w:p>
    <w:p w14:paraId="6C315684" w14:textId="13F54546" w:rsidR="00FC54B7" w:rsidRPr="00DF77B0" w:rsidRDefault="00FC54B7" w:rsidP="00FC54B7">
      <w:pPr>
        <w:pStyle w:val="BodyStyle"/>
        <w:jc w:val="both"/>
        <w:rPr>
          <w:rFonts w:ascii="Verdana" w:hAnsi="Verdana"/>
          <w:sz w:val="22"/>
          <w:szCs w:val="22"/>
        </w:rPr>
      </w:pPr>
      <w:r w:rsidRPr="00DF77B0">
        <w:rPr>
          <w:rFonts w:ascii="Verdana" w:hAnsi="Verdana"/>
          <w:sz w:val="22"/>
          <w:szCs w:val="22"/>
        </w:rPr>
        <w:t xml:space="preserve">We will </w:t>
      </w:r>
      <w:r w:rsidR="00F5684C" w:rsidRPr="00DF77B0">
        <w:rPr>
          <w:rFonts w:ascii="Verdana" w:hAnsi="Verdana"/>
          <w:sz w:val="22"/>
          <w:szCs w:val="22"/>
        </w:rPr>
        <w:t xml:space="preserve">also </w:t>
      </w:r>
      <w:r w:rsidRPr="00DF77B0">
        <w:rPr>
          <w:rFonts w:ascii="Verdana" w:hAnsi="Verdana"/>
          <w:sz w:val="22"/>
          <w:szCs w:val="22"/>
        </w:rPr>
        <w:t xml:space="preserve">be taking a </w:t>
      </w:r>
      <w:r w:rsidR="00DC36B2">
        <w:rPr>
          <w:rFonts w:ascii="Verdana" w:hAnsi="Verdana"/>
          <w:sz w:val="22"/>
          <w:szCs w:val="22"/>
        </w:rPr>
        <w:t>one</w:t>
      </w:r>
      <w:r w:rsidRPr="00DF77B0">
        <w:rPr>
          <w:rFonts w:ascii="Verdana" w:hAnsi="Verdana"/>
          <w:sz w:val="22"/>
          <w:szCs w:val="22"/>
        </w:rPr>
        <w:t xml:space="preserve">-day field trip </w:t>
      </w:r>
      <w:r w:rsidR="00DC36B2">
        <w:rPr>
          <w:rFonts w:ascii="Verdana" w:hAnsi="Verdana"/>
          <w:sz w:val="22"/>
          <w:szCs w:val="22"/>
        </w:rPr>
        <w:t>at the end of</w:t>
      </w:r>
      <w:r w:rsidR="00B56EDB" w:rsidRPr="00DF77B0">
        <w:rPr>
          <w:rFonts w:ascii="Verdana" w:hAnsi="Verdana"/>
          <w:sz w:val="22"/>
          <w:szCs w:val="22"/>
        </w:rPr>
        <w:t xml:space="preserve"> April</w:t>
      </w:r>
      <w:r w:rsidRPr="00DF77B0">
        <w:rPr>
          <w:rFonts w:ascii="Verdana" w:hAnsi="Verdana"/>
          <w:sz w:val="22"/>
          <w:szCs w:val="22"/>
        </w:rPr>
        <w:t xml:space="preserve">. This is a mandatory field trip, so please be sure to put it on your calendar right away. </w:t>
      </w:r>
    </w:p>
    <w:p w14:paraId="3BD0F286" w14:textId="77777777" w:rsidR="00FC54B7" w:rsidRPr="00DF77B0" w:rsidRDefault="00FC54B7" w:rsidP="00FC54B7">
      <w:pPr>
        <w:pStyle w:val="BodyStyle"/>
        <w:jc w:val="both"/>
        <w:rPr>
          <w:rFonts w:ascii="Verdana" w:hAnsi="Verdana"/>
          <w:sz w:val="22"/>
          <w:szCs w:val="22"/>
        </w:rPr>
      </w:pPr>
    </w:p>
    <w:p w14:paraId="59F4E029" w14:textId="77777777" w:rsidR="00FC54B7" w:rsidRPr="00DF77B0" w:rsidRDefault="00FC54B7" w:rsidP="00FC54B7">
      <w:pPr>
        <w:pStyle w:val="BodyStyle"/>
        <w:jc w:val="both"/>
        <w:rPr>
          <w:rFonts w:ascii="Verdana" w:hAnsi="Verdana"/>
          <w:sz w:val="22"/>
          <w:szCs w:val="22"/>
        </w:rPr>
      </w:pPr>
      <w:r w:rsidRPr="00DF77B0">
        <w:rPr>
          <w:rFonts w:ascii="Verdana" w:hAnsi="Verdana"/>
          <w:sz w:val="22"/>
          <w:szCs w:val="22"/>
        </w:rPr>
        <w:t xml:space="preserve">I will commonly communicate with you via email. </w:t>
      </w:r>
      <w:r w:rsidRPr="00DF77B0">
        <w:rPr>
          <w:rFonts w:ascii="Verdana" w:hAnsi="Verdana"/>
          <w:b/>
          <w:sz w:val="22"/>
          <w:szCs w:val="22"/>
        </w:rPr>
        <w:t>I expect you to check your email on a daily basis and to keep your email from going over quota.</w:t>
      </w:r>
    </w:p>
    <w:p w14:paraId="22486ACD" w14:textId="77777777" w:rsidR="00FC54B7" w:rsidRPr="00DF77B0" w:rsidRDefault="00FC54B7" w:rsidP="00FC54B7">
      <w:pPr>
        <w:pStyle w:val="BodyStyle"/>
        <w:jc w:val="both"/>
        <w:rPr>
          <w:rFonts w:ascii="Verdana" w:hAnsi="Verdana"/>
          <w:sz w:val="22"/>
          <w:szCs w:val="22"/>
        </w:rPr>
      </w:pPr>
    </w:p>
    <w:p w14:paraId="76F9E881" w14:textId="77777777" w:rsidR="00BB6C64" w:rsidRPr="00DF77B0" w:rsidRDefault="00BB6C64" w:rsidP="00BB6C64">
      <w:pPr>
        <w:pStyle w:val="BodyStyle"/>
        <w:jc w:val="both"/>
        <w:rPr>
          <w:rFonts w:ascii="Verdana" w:hAnsi="Verdana"/>
          <w:sz w:val="22"/>
          <w:szCs w:val="22"/>
        </w:rPr>
      </w:pPr>
      <w:r w:rsidRPr="00DF77B0">
        <w:rPr>
          <w:rFonts w:ascii="Verdana" w:hAnsi="Verdana"/>
          <w:b/>
          <w:sz w:val="22"/>
          <w:szCs w:val="22"/>
        </w:rPr>
        <w:t>Format of the course and your responsibilities</w:t>
      </w:r>
    </w:p>
    <w:p w14:paraId="6C599D70" w14:textId="77777777" w:rsidR="00BB6C64" w:rsidRPr="00DF77B0" w:rsidRDefault="00BB6C64" w:rsidP="00BB6C64">
      <w:pPr>
        <w:pStyle w:val="BodyStyle"/>
        <w:jc w:val="both"/>
        <w:rPr>
          <w:rFonts w:ascii="Verdana" w:hAnsi="Verdana"/>
          <w:sz w:val="22"/>
          <w:szCs w:val="22"/>
        </w:rPr>
      </w:pPr>
      <w:r w:rsidRPr="00DF77B0">
        <w:rPr>
          <w:rFonts w:ascii="Verdana" w:hAnsi="Verdana"/>
          <w:sz w:val="22"/>
          <w:szCs w:val="22"/>
        </w:rPr>
        <w:t>If you haven’t had a course from me before, you might be surprised by the structure of the class. I expect a lot, and I place a great deal of responsibility on you. After all, I can’t do your learning for you! I care very much that you learn in this course, and having me stand in front of you and talk at you for two hours at a stretch would allow</w:t>
      </w:r>
      <w:r w:rsidRPr="00DF77B0">
        <w:rPr>
          <w:rFonts w:ascii="Verdana" w:hAnsi="Verdana"/>
          <w:i/>
          <w:sz w:val="22"/>
          <w:szCs w:val="22"/>
        </w:rPr>
        <w:t xml:space="preserve"> me</w:t>
      </w:r>
      <w:r w:rsidRPr="00DF77B0">
        <w:rPr>
          <w:rFonts w:ascii="Verdana" w:hAnsi="Verdana"/>
          <w:sz w:val="22"/>
          <w:szCs w:val="22"/>
        </w:rPr>
        <w:t xml:space="preserve"> to present material but wouldn’t do much to help you learn. So! I will design class sessions around having </w:t>
      </w:r>
      <w:r w:rsidRPr="00DF77B0">
        <w:rPr>
          <w:rFonts w:ascii="Verdana" w:hAnsi="Verdana"/>
          <w:i/>
          <w:sz w:val="22"/>
          <w:szCs w:val="22"/>
        </w:rPr>
        <w:t>you</w:t>
      </w:r>
      <w:r w:rsidRPr="00DF77B0">
        <w:rPr>
          <w:rFonts w:ascii="Verdana" w:hAnsi="Verdana"/>
          <w:sz w:val="22"/>
          <w:szCs w:val="22"/>
        </w:rPr>
        <w:t xml:space="preserve"> do structural geology, rather than having me talk at you about it. You will come away from this course with skills and knowledge in structural geology that you can use in the future, not just some material that you can spit back at me on a test.</w:t>
      </w:r>
    </w:p>
    <w:p w14:paraId="44F9C633" w14:textId="77777777" w:rsidR="00BB6C64" w:rsidRPr="00DF77B0" w:rsidRDefault="00BB6C64" w:rsidP="00BB6C64">
      <w:pPr>
        <w:pStyle w:val="BodyStyle"/>
        <w:jc w:val="both"/>
        <w:rPr>
          <w:rFonts w:ascii="Verdana" w:hAnsi="Verdana"/>
          <w:sz w:val="22"/>
          <w:szCs w:val="22"/>
        </w:rPr>
      </w:pPr>
    </w:p>
    <w:p w14:paraId="3D357DC0" w14:textId="04BDAB8B" w:rsidR="00BB6C64" w:rsidRDefault="00BB6C64" w:rsidP="00BB6C64">
      <w:pPr>
        <w:pStyle w:val="BodyStyle"/>
        <w:jc w:val="both"/>
        <w:rPr>
          <w:rFonts w:ascii="Verdana" w:hAnsi="Verdana"/>
          <w:sz w:val="22"/>
          <w:szCs w:val="22"/>
        </w:rPr>
      </w:pPr>
      <w:r w:rsidRPr="00DF77B0">
        <w:rPr>
          <w:rFonts w:ascii="Verdana" w:hAnsi="Verdana"/>
          <w:sz w:val="22"/>
          <w:szCs w:val="22"/>
        </w:rPr>
        <w:t xml:space="preserve">I will also give you a homework assignment each class period. Daily homework is not busywork – the work you do will consolidate what we have done in the previous class and, more importantly, prepare you to move ahead in the next class. </w:t>
      </w:r>
      <w:r w:rsidRPr="00DF77B0">
        <w:rPr>
          <w:rFonts w:ascii="Verdana" w:hAnsi="Verdana"/>
          <w:b/>
          <w:sz w:val="22"/>
          <w:szCs w:val="22"/>
        </w:rPr>
        <w:t>You should not expect that we will go over homework in class</w:t>
      </w:r>
      <w:r w:rsidRPr="00DF77B0">
        <w:rPr>
          <w:rFonts w:ascii="Verdana" w:hAnsi="Verdana"/>
          <w:sz w:val="22"/>
          <w:szCs w:val="22"/>
        </w:rPr>
        <w:t xml:space="preserve">. I will assume that everyone has a solid grasp of the homework, and we will build from there. It is, therefore, your responsibility to complete your homework and turn it in on time at the start of class. </w:t>
      </w:r>
      <w:r w:rsidRPr="00DF77B0">
        <w:rPr>
          <w:rFonts w:ascii="Verdana" w:hAnsi="Verdana"/>
          <w:b/>
          <w:sz w:val="22"/>
          <w:szCs w:val="22"/>
        </w:rPr>
        <w:t>If you have questions, you must come see me</w:t>
      </w:r>
      <w:r w:rsidR="009F4F68">
        <w:rPr>
          <w:rFonts w:ascii="Verdana" w:hAnsi="Verdana"/>
          <w:b/>
          <w:sz w:val="22"/>
          <w:szCs w:val="22"/>
        </w:rPr>
        <w:t xml:space="preserve"> or </w:t>
      </w:r>
      <w:r w:rsidR="005B6C89">
        <w:rPr>
          <w:rFonts w:ascii="Verdana" w:hAnsi="Verdana"/>
          <w:b/>
          <w:sz w:val="22"/>
          <w:szCs w:val="22"/>
        </w:rPr>
        <w:t>Robert Welch</w:t>
      </w:r>
      <w:r w:rsidR="009F4F68">
        <w:rPr>
          <w:rFonts w:ascii="Verdana" w:hAnsi="Verdana"/>
          <w:b/>
          <w:sz w:val="22"/>
          <w:szCs w:val="22"/>
        </w:rPr>
        <w:t xml:space="preserve"> (who is our TA)</w:t>
      </w:r>
      <w:r w:rsidRPr="00DF77B0">
        <w:rPr>
          <w:rFonts w:ascii="Verdana" w:hAnsi="Verdana"/>
          <w:b/>
          <w:sz w:val="22"/>
          <w:szCs w:val="22"/>
        </w:rPr>
        <w:t xml:space="preserve"> well before class</w:t>
      </w:r>
      <w:r w:rsidRPr="00DF77B0">
        <w:rPr>
          <w:rFonts w:ascii="Verdana" w:hAnsi="Verdana"/>
          <w:sz w:val="22"/>
          <w:szCs w:val="22"/>
        </w:rPr>
        <w:t xml:space="preserve">. I do not mind if you talk over homework items with others in the class, but I do expect you to do your own work and not just copy someone else’s work. In the long run, you won’t learn much if you rely on someone else to figure it out for you, and, when the time comes to do it on your own (on an exam, for instance), you will be at a distinct disadvantage if you haven’t learned how to figure it out yourself. </w:t>
      </w:r>
    </w:p>
    <w:p w14:paraId="112A8188" w14:textId="77777777" w:rsidR="009F4F68" w:rsidRDefault="009F4F68" w:rsidP="00BB6C64">
      <w:pPr>
        <w:pStyle w:val="BodyStyle"/>
        <w:jc w:val="both"/>
        <w:rPr>
          <w:rFonts w:ascii="Verdana" w:hAnsi="Verdana"/>
          <w:sz w:val="22"/>
          <w:szCs w:val="22"/>
        </w:rPr>
      </w:pPr>
    </w:p>
    <w:p w14:paraId="18455AA7" w14:textId="0628E3BA" w:rsidR="00BB6C64" w:rsidRPr="00DF77B0" w:rsidRDefault="00BB6C64" w:rsidP="00FC54B7">
      <w:pPr>
        <w:pStyle w:val="BodyStyle"/>
        <w:jc w:val="both"/>
        <w:rPr>
          <w:rFonts w:ascii="Verdana" w:hAnsi="Verdana"/>
          <w:b/>
          <w:sz w:val="22"/>
          <w:szCs w:val="22"/>
        </w:rPr>
      </w:pPr>
      <w:r w:rsidRPr="00DF77B0">
        <w:rPr>
          <w:rFonts w:ascii="Verdana" w:hAnsi="Verdana"/>
          <w:b/>
          <w:sz w:val="22"/>
          <w:szCs w:val="22"/>
        </w:rPr>
        <w:t>Details about homework</w:t>
      </w:r>
    </w:p>
    <w:p w14:paraId="611B825B" w14:textId="1D41A485" w:rsidR="00BB6C64" w:rsidRPr="00DF77B0" w:rsidRDefault="001940FF" w:rsidP="00BB6C64">
      <w:pPr>
        <w:pStyle w:val="BodyStyle"/>
        <w:tabs>
          <w:tab w:val="clear" w:pos="720"/>
          <w:tab w:val="clear" w:pos="1440"/>
          <w:tab w:val="clear" w:pos="7200"/>
          <w:tab w:val="left" w:pos="1100"/>
          <w:tab w:val="right" w:pos="9360"/>
        </w:tabs>
        <w:jc w:val="both"/>
        <w:rPr>
          <w:rFonts w:ascii="Verdana" w:hAnsi="Verdana"/>
          <w:sz w:val="22"/>
          <w:szCs w:val="22"/>
        </w:rPr>
      </w:pPr>
      <w:r w:rsidRPr="00DF77B0">
        <w:rPr>
          <w:rFonts w:ascii="Verdana" w:hAnsi="Verdana"/>
          <w:sz w:val="22"/>
          <w:szCs w:val="22"/>
        </w:rPr>
        <w:t xml:space="preserve">Homework assignments are posted on Blackboard in the </w:t>
      </w:r>
      <w:r w:rsidRPr="00FA1D51">
        <w:rPr>
          <w:rFonts w:ascii="Verdana" w:hAnsi="Verdana"/>
          <w:b/>
          <w:sz w:val="22"/>
          <w:szCs w:val="22"/>
        </w:rPr>
        <w:t>Documents</w:t>
      </w:r>
      <w:r w:rsidRPr="00DF77B0">
        <w:rPr>
          <w:rFonts w:ascii="Verdana" w:hAnsi="Verdana"/>
          <w:sz w:val="22"/>
          <w:szCs w:val="22"/>
        </w:rPr>
        <w:t xml:space="preserve"> folder.</w:t>
      </w:r>
      <w:r w:rsidR="002B1C37" w:rsidRPr="00DF77B0">
        <w:rPr>
          <w:rFonts w:ascii="Verdana" w:hAnsi="Verdana"/>
          <w:sz w:val="22"/>
          <w:szCs w:val="22"/>
        </w:rPr>
        <w:t xml:space="preserve"> </w:t>
      </w:r>
      <w:r w:rsidR="00BB6C64" w:rsidRPr="00DF77B0">
        <w:rPr>
          <w:rFonts w:ascii="Verdana" w:hAnsi="Verdana"/>
          <w:sz w:val="22"/>
          <w:szCs w:val="22"/>
        </w:rPr>
        <w:t xml:space="preserve">I will normally turn homework back before or during the following class. If you turn homework in late, I will take 10% off the grade. If you turn </w:t>
      </w:r>
      <w:r w:rsidR="00BB6C64" w:rsidRPr="00DF77B0">
        <w:rPr>
          <w:rFonts w:ascii="Verdana" w:hAnsi="Verdana"/>
          <w:sz w:val="22"/>
          <w:szCs w:val="22"/>
        </w:rPr>
        <w:lastRenderedPageBreak/>
        <w:t xml:space="preserve">homework in after I have turned graded assignments back to the rest of the class, I will correct and return your homework </w:t>
      </w:r>
      <w:r w:rsidR="00BB6C64" w:rsidRPr="00DF77B0">
        <w:rPr>
          <w:rFonts w:ascii="Verdana" w:hAnsi="Verdana"/>
          <w:b/>
          <w:i/>
          <w:sz w:val="22"/>
          <w:szCs w:val="22"/>
        </w:rPr>
        <w:t>but you will not receive a grade or credit</w:t>
      </w:r>
      <w:r w:rsidR="00BB6C64" w:rsidRPr="00DF77B0">
        <w:rPr>
          <w:rFonts w:ascii="Verdana" w:hAnsi="Verdana"/>
          <w:sz w:val="22"/>
          <w:szCs w:val="22"/>
        </w:rPr>
        <w:t>.</w:t>
      </w:r>
      <w:r w:rsidR="00742EAF">
        <w:rPr>
          <w:rFonts w:ascii="Verdana" w:hAnsi="Verdana"/>
          <w:sz w:val="22"/>
          <w:szCs w:val="22"/>
        </w:rPr>
        <w:t xml:space="preserve"> If I turn homework back late, you will get a 10% bonus.</w:t>
      </w:r>
    </w:p>
    <w:p w14:paraId="7764DA43" w14:textId="77777777" w:rsidR="00BB6C64" w:rsidRPr="00DF77B0" w:rsidRDefault="00BB6C64" w:rsidP="00BB6C64">
      <w:pPr>
        <w:pStyle w:val="BodyStyle"/>
        <w:tabs>
          <w:tab w:val="clear" w:pos="720"/>
          <w:tab w:val="clear" w:pos="7200"/>
          <w:tab w:val="right" w:pos="5760"/>
        </w:tabs>
        <w:ind w:left="1440" w:right="540"/>
        <w:jc w:val="both"/>
        <w:rPr>
          <w:rFonts w:ascii="Verdana" w:hAnsi="Verdana"/>
          <w:sz w:val="22"/>
          <w:szCs w:val="22"/>
        </w:rPr>
      </w:pPr>
    </w:p>
    <w:p w14:paraId="69B508B2" w14:textId="03A89639" w:rsidR="00BB6C64" w:rsidRPr="00DF77B0" w:rsidRDefault="00BB6C64" w:rsidP="00FC54B7">
      <w:pPr>
        <w:pStyle w:val="BodyStyle"/>
        <w:jc w:val="both"/>
        <w:rPr>
          <w:rFonts w:ascii="Verdana" w:hAnsi="Verdana"/>
          <w:b/>
          <w:sz w:val="22"/>
          <w:szCs w:val="22"/>
        </w:rPr>
      </w:pPr>
      <w:r w:rsidRPr="00DF77B0">
        <w:rPr>
          <w:rFonts w:ascii="Verdana" w:hAnsi="Verdana"/>
          <w:b/>
          <w:sz w:val="22"/>
          <w:szCs w:val="22"/>
        </w:rPr>
        <w:t>Books and supplies</w:t>
      </w:r>
    </w:p>
    <w:p w14:paraId="4F35EF26" w14:textId="77777777" w:rsidR="00FC54B7" w:rsidRPr="00DF77B0" w:rsidRDefault="00FC54B7" w:rsidP="00FC54B7">
      <w:pPr>
        <w:pStyle w:val="BodyStyle"/>
        <w:jc w:val="both"/>
        <w:rPr>
          <w:rFonts w:ascii="Verdana" w:hAnsi="Verdana"/>
          <w:sz w:val="22"/>
          <w:szCs w:val="22"/>
        </w:rPr>
      </w:pPr>
      <w:r w:rsidRPr="00DF77B0">
        <w:rPr>
          <w:rFonts w:ascii="Verdana" w:hAnsi="Verdana"/>
          <w:sz w:val="22"/>
          <w:szCs w:val="22"/>
        </w:rPr>
        <w:t>You’ll need the following for the course:</w:t>
      </w:r>
    </w:p>
    <w:p w14:paraId="632452E1" w14:textId="61DB7BB4" w:rsidR="00FC54B7" w:rsidRPr="005B6C89" w:rsidRDefault="00FC54B7" w:rsidP="005B6C89">
      <w:pPr>
        <w:pStyle w:val="BodyStyle"/>
        <w:tabs>
          <w:tab w:val="right" w:pos="8820"/>
        </w:tabs>
        <w:ind w:left="720" w:hanging="360"/>
        <w:jc w:val="both"/>
        <w:rPr>
          <w:rFonts w:ascii="Verdana" w:hAnsi="Verdana"/>
          <w:sz w:val="22"/>
          <w:szCs w:val="22"/>
        </w:rPr>
      </w:pPr>
      <w:r w:rsidRPr="00DF77B0">
        <w:rPr>
          <w:rFonts w:ascii="Verdana" w:hAnsi="Verdana"/>
          <w:b/>
          <w:i/>
          <w:sz w:val="22"/>
          <w:szCs w:val="22"/>
        </w:rPr>
        <w:t>text:</w:t>
      </w:r>
      <w:r w:rsidRPr="00DF77B0">
        <w:rPr>
          <w:rFonts w:ascii="Verdana" w:hAnsi="Verdana"/>
          <w:sz w:val="22"/>
          <w:szCs w:val="22"/>
        </w:rPr>
        <w:t xml:space="preserve"> </w:t>
      </w:r>
      <w:r w:rsidR="005B6C89">
        <w:rPr>
          <w:rFonts w:ascii="Verdana" w:hAnsi="Verdana"/>
          <w:sz w:val="22"/>
          <w:szCs w:val="22"/>
        </w:rPr>
        <w:t>We will</w:t>
      </w:r>
      <w:r w:rsidR="00F97168" w:rsidRPr="00F97168">
        <w:rPr>
          <w:rFonts w:ascii="Verdana" w:hAnsi="Verdana"/>
          <w:sz w:val="22"/>
          <w:szCs w:val="22"/>
        </w:rPr>
        <w:t xml:space="preserve"> use an online structural geology textbook by Ben van der </w:t>
      </w:r>
      <w:proofErr w:type="spellStart"/>
      <w:r w:rsidR="00F97168" w:rsidRPr="00F97168">
        <w:rPr>
          <w:rFonts w:ascii="Verdana" w:hAnsi="Verdana"/>
          <w:sz w:val="22"/>
          <w:szCs w:val="22"/>
        </w:rPr>
        <w:t>Pluijm</w:t>
      </w:r>
      <w:proofErr w:type="spellEnd"/>
      <w:r w:rsidR="00F97168" w:rsidRPr="00F97168">
        <w:rPr>
          <w:rFonts w:ascii="Verdana" w:hAnsi="Verdana"/>
          <w:sz w:val="22"/>
          <w:szCs w:val="22"/>
        </w:rPr>
        <w:t xml:space="preserve"> and Steve </w:t>
      </w:r>
      <w:proofErr w:type="spellStart"/>
      <w:r w:rsidR="00F97168" w:rsidRPr="00F97168">
        <w:rPr>
          <w:rFonts w:ascii="Verdana" w:hAnsi="Verdana"/>
          <w:sz w:val="22"/>
          <w:szCs w:val="22"/>
        </w:rPr>
        <w:t>Marshak</w:t>
      </w:r>
      <w:proofErr w:type="spellEnd"/>
      <w:r w:rsidR="00F97168" w:rsidRPr="00F97168">
        <w:rPr>
          <w:rFonts w:ascii="Verdana" w:hAnsi="Verdana"/>
          <w:sz w:val="22"/>
          <w:szCs w:val="22"/>
        </w:rPr>
        <w:t xml:space="preserve">. Please go to the following web site and purchase access for the semester: </w:t>
      </w:r>
      <w:hyperlink r:id="rId12" w:anchor="charges" w:history="1">
        <w:r w:rsidR="00183568" w:rsidRPr="00B66787">
          <w:rPr>
            <w:rStyle w:val="Hyperlink"/>
            <w:rFonts w:ascii="Verdana" w:hAnsi="Verdana"/>
            <w:sz w:val="22"/>
            <w:szCs w:val="22"/>
          </w:rPr>
          <w:t>http://psgt.earth.lsa.umich.edu/#charges</w:t>
        </w:r>
      </w:hyperlink>
      <w:r w:rsidR="00183568">
        <w:rPr>
          <w:rFonts w:ascii="Verdana" w:hAnsi="Verdana"/>
          <w:sz w:val="22"/>
          <w:szCs w:val="22"/>
        </w:rPr>
        <w:t xml:space="preserve"> </w:t>
      </w:r>
      <w:r w:rsidR="00F97168" w:rsidRPr="00F97168">
        <w:rPr>
          <w:rFonts w:ascii="Verdana" w:hAnsi="Verdana"/>
          <w:sz w:val="22"/>
          <w:szCs w:val="22"/>
        </w:rPr>
        <w:t xml:space="preserve"> Access is only $10 - please </w:t>
      </w:r>
      <w:r w:rsidR="00F97168" w:rsidRPr="00183568">
        <w:rPr>
          <w:rFonts w:ascii="Verdana" w:hAnsi="Verdana"/>
          <w:b/>
          <w:sz w:val="22"/>
          <w:szCs w:val="22"/>
        </w:rPr>
        <w:t>DO NOT</w:t>
      </w:r>
      <w:r w:rsidR="00F97168" w:rsidRPr="00F97168">
        <w:rPr>
          <w:rFonts w:ascii="Verdana" w:hAnsi="Verdana"/>
          <w:sz w:val="22"/>
          <w:szCs w:val="22"/>
        </w:rPr>
        <w:t xml:space="preserve"> share access codes. That would be patently unethical and unfair to the authors. Once you have paid the access fee, you will get an email with an access code and password that will be good for the semester.</w:t>
      </w:r>
      <w:r w:rsidR="00183568">
        <w:rPr>
          <w:rFonts w:ascii="Verdana" w:hAnsi="Verdana"/>
          <w:sz w:val="22"/>
          <w:szCs w:val="22"/>
        </w:rPr>
        <w:tab/>
        <w:t xml:space="preserve"> </w:t>
      </w:r>
    </w:p>
    <w:p w14:paraId="038C65EC" w14:textId="77777777" w:rsidR="00FC54B7" w:rsidRPr="00DF77B0" w:rsidRDefault="00FC54B7" w:rsidP="00183568">
      <w:pPr>
        <w:pStyle w:val="BodyStyle"/>
        <w:tabs>
          <w:tab w:val="clear" w:pos="1440"/>
          <w:tab w:val="clear" w:pos="7200"/>
          <w:tab w:val="right" w:pos="8820"/>
        </w:tabs>
        <w:ind w:left="720" w:hanging="360"/>
        <w:jc w:val="both"/>
        <w:rPr>
          <w:rFonts w:ascii="Verdana" w:hAnsi="Verdana"/>
          <w:sz w:val="22"/>
          <w:szCs w:val="22"/>
        </w:rPr>
      </w:pPr>
      <w:r w:rsidRPr="00DF77B0">
        <w:rPr>
          <w:rFonts w:ascii="Verdana" w:hAnsi="Verdana"/>
          <w:b/>
          <w:i/>
          <w:sz w:val="22"/>
          <w:szCs w:val="22"/>
        </w:rPr>
        <w:t>hand lens:</w:t>
      </w:r>
      <w:r w:rsidRPr="00DF77B0">
        <w:rPr>
          <w:rFonts w:ascii="Verdana" w:hAnsi="Verdana"/>
          <w:sz w:val="22"/>
          <w:szCs w:val="22"/>
        </w:rPr>
        <w:t xml:space="preserve">  If you don't own a hand lens, you will also need to buy one from me. It must be a regular hand lens, not the large brown magnifiers that you may have used in other classes.</w:t>
      </w:r>
    </w:p>
    <w:p w14:paraId="52DB8492" w14:textId="11C95217" w:rsidR="00574DD4" w:rsidRPr="00DF77B0" w:rsidRDefault="00574DD4" w:rsidP="00FC54B7">
      <w:pPr>
        <w:pStyle w:val="BodyStyle"/>
        <w:tabs>
          <w:tab w:val="clear" w:pos="1440"/>
          <w:tab w:val="clear" w:pos="7200"/>
          <w:tab w:val="right" w:pos="8820"/>
        </w:tabs>
        <w:ind w:left="720" w:right="540" w:hanging="360"/>
        <w:jc w:val="both"/>
        <w:rPr>
          <w:rFonts w:ascii="Verdana" w:hAnsi="Verdana"/>
          <w:sz w:val="22"/>
          <w:szCs w:val="22"/>
        </w:rPr>
      </w:pPr>
      <w:r w:rsidRPr="00DF77B0">
        <w:rPr>
          <w:rFonts w:ascii="Verdana" w:hAnsi="Verdana"/>
          <w:b/>
          <w:i/>
          <w:sz w:val="22"/>
          <w:szCs w:val="22"/>
        </w:rPr>
        <w:t>protractor:</w:t>
      </w:r>
      <w:r w:rsidRPr="00DF77B0">
        <w:rPr>
          <w:rFonts w:ascii="Verdana" w:hAnsi="Verdana"/>
          <w:i/>
          <w:sz w:val="22"/>
          <w:szCs w:val="22"/>
        </w:rPr>
        <w:t xml:space="preserve"> </w:t>
      </w:r>
      <w:r w:rsidRPr="00DF77B0">
        <w:rPr>
          <w:rFonts w:ascii="Verdana" w:hAnsi="Verdana"/>
          <w:sz w:val="22"/>
          <w:szCs w:val="22"/>
        </w:rPr>
        <w:t>you must buy a 360 protractor from me. They are $2.</w:t>
      </w:r>
    </w:p>
    <w:p w14:paraId="475BC20A" w14:textId="05BBD00C" w:rsidR="002A7DBF" w:rsidRPr="00DF77B0" w:rsidRDefault="00FC54B7" w:rsidP="00FC54B7">
      <w:pPr>
        <w:pStyle w:val="BodyStyle"/>
        <w:tabs>
          <w:tab w:val="clear" w:pos="1440"/>
          <w:tab w:val="clear" w:pos="7200"/>
          <w:tab w:val="right" w:pos="9360"/>
        </w:tabs>
        <w:ind w:left="720" w:hanging="360"/>
        <w:jc w:val="both"/>
        <w:rPr>
          <w:rFonts w:ascii="Verdana" w:hAnsi="Verdana"/>
          <w:sz w:val="22"/>
          <w:szCs w:val="22"/>
        </w:rPr>
      </w:pPr>
      <w:r w:rsidRPr="00DF77B0">
        <w:rPr>
          <w:rFonts w:ascii="Verdana" w:hAnsi="Verdana"/>
          <w:b/>
          <w:i/>
          <w:sz w:val="22"/>
          <w:szCs w:val="22"/>
        </w:rPr>
        <w:t>equipment:</w:t>
      </w:r>
      <w:r w:rsidRPr="00DF77B0">
        <w:rPr>
          <w:rFonts w:ascii="Verdana" w:hAnsi="Verdana"/>
          <w:sz w:val="22"/>
          <w:szCs w:val="22"/>
        </w:rPr>
        <w:t xml:space="preserve"> </w:t>
      </w:r>
      <w:r w:rsidR="002A7DBF" w:rsidRPr="00DF77B0">
        <w:rPr>
          <w:rFonts w:ascii="Verdana" w:hAnsi="Verdana"/>
          <w:sz w:val="22"/>
          <w:szCs w:val="22"/>
        </w:rPr>
        <w:t xml:space="preserve">You will </w:t>
      </w:r>
      <w:r w:rsidRPr="00DF77B0">
        <w:rPr>
          <w:rFonts w:ascii="Verdana" w:hAnsi="Verdana"/>
          <w:sz w:val="22"/>
          <w:szCs w:val="22"/>
        </w:rPr>
        <w:t>need a mechanical pencil and an eraser (</w:t>
      </w:r>
      <w:r w:rsidRPr="00DF77B0">
        <w:rPr>
          <w:rFonts w:ascii="Verdana" w:hAnsi="Verdana"/>
          <w:b/>
          <w:sz w:val="22"/>
          <w:szCs w:val="22"/>
        </w:rPr>
        <w:t>do not take notes in pen, please!!!</w:t>
      </w:r>
      <w:r w:rsidRPr="00DF77B0">
        <w:rPr>
          <w:rFonts w:ascii="Verdana" w:hAnsi="Verdana"/>
          <w:sz w:val="22"/>
          <w:szCs w:val="22"/>
        </w:rPr>
        <w:t>), and, for many classes</w:t>
      </w:r>
      <w:r w:rsidR="00FA1D51">
        <w:rPr>
          <w:rFonts w:ascii="Verdana" w:hAnsi="Verdana"/>
          <w:sz w:val="22"/>
          <w:szCs w:val="22"/>
        </w:rPr>
        <w:t>, you will need your hand lens and your laptop.</w:t>
      </w:r>
    </w:p>
    <w:p w14:paraId="3C2EBC97" w14:textId="45072617" w:rsidR="00FC54B7" w:rsidRPr="0075735D" w:rsidRDefault="002A7DBF" w:rsidP="00FC54B7">
      <w:pPr>
        <w:pStyle w:val="BodyStyle"/>
        <w:tabs>
          <w:tab w:val="clear" w:pos="1440"/>
          <w:tab w:val="clear" w:pos="7200"/>
          <w:tab w:val="right" w:pos="9360"/>
        </w:tabs>
        <w:ind w:left="720" w:hanging="360"/>
        <w:jc w:val="both"/>
        <w:rPr>
          <w:rFonts w:ascii="Verdana" w:hAnsi="Verdana"/>
          <w:b/>
          <w:i/>
          <w:sz w:val="22"/>
          <w:szCs w:val="22"/>
        </w:rPr>
      </w:pPr>
      <w:r w:rsidRPr="0075735D">
        <w:rPr>
          <w:rFonts w:ascii="Verdana" w:hAnsi="Verdana"/>
          <w:b/>
          <w:i/>
          <w:sz w:val="22"/>
          <w:szCs w:val="22"/>
        </w:rPr>
        <w:t>Please bring your pencil, eraser, laptop, protractor, and hand lens to class unless I say otherwise.</w:t>
      </w:r>
    </w:p>
    <w:p w14:paraId="1A964F82" w14:textId="77777777" w:rsidR="00183568" w:rsidRDefault="00183568" w:rsidP="00FC54B7">
      <w:pPr>
        <w:pStyle w:val="BodyStyle"/>
        <w:jc w:val="both"/>
        <w:rPr>
          <w:rFonts w:ascii="Verdana" w:hAnsi="Verdana"/>
          <w:b/>
          <w:sz w:val="22"/>
          <w:szCs w:val="22"/>
        </w:rPr>
      </w:pPr>
    </w:p>
    <w:p w14:paraId="2DF7B773" w14:textId="7FCD9C67" w:rsidR="00FC54B7" w:rsidRPr="00DF77B0" w:rsidRDefault="00FC54B7" w:rsidP="00FC54B7">
      <w:pPr>
        <w:pStyle w:val="BodyStyle"/>
        <w:jc w:val="both"/>
        <w:rPr>
          <w:rFonts w:ascii="Verdana" w:hAnsi="Verdana"/>
          <w:sz w:val="22"/>
          <w:szCs w:val="22"/>
        </w:rPr>
      </w:pPr>
      <w:r w:rsidRPr="00DF77B0">
        <w:rPr>
          <w:rFonts w:ascii="Verdana" w:hAnsi="Verdana"/>
          <w:b/>
          <w:sz w:val="22"/>
          <w:szCs w:val="22"/>
        </w:rPr>
        <w:t>The Basics of Geology</w:t>
      </w:r>
    </w:p>
    <w:p w14:paraId="13457E1D" w14:textId="77777777" w:rsidR="00FC54B7" w:rsidRPr="00DF77B0" w:rsidRDefault="00FC54B7" w:rsidP="00FC54B7">
      <w:pPr>
        <w:pStyle w:val="BodyStyle"/>
        <w:jc w:val="both"/>
        <w:rPr>
          <w:rFonts w:ascii="Verdana" w:hAnsi="Verdana"/>
          <w:b/>
          <w:sz w:val="22"/>
          <w:szCs w:val="22"/>
        </w:rPr>
      </w:pPr>
      <w:r w:rsidRPr="00DF77B0">
        <w:rPr>
          <w:rFonts w:ascii="Verdana" w:hAnsi="Verdana"/>
          <w:sz w:val="22"/>
          <w:szCs w:val="22"/>
        </w:rPr>
        <w:t>Because this is a 200-level course, the Department expects you to bring a certain amount of basic knowledge in geology to this course. What we expect you to know (and which I will not go over in class) appears in the departmental handout “The Basics of Geology”. You will take a series of weekly quizzes on this material according to the schedule in the syllabus. Help sessions will be available early in the semester, if you need to bone up on the material.</w:t>
      </w:r>
      <w:r w:rsidRPr="00DF77B0">
        <w:rPr>
          <w:rFonts w:ascii="Verdana" w:hAnsi="Verdana"/>
          <w:b/>
          <w:sz w:val="22"/>
          <w:szCs w:val="22"/>
        </w:rPr>
        <w:t xml:space="preserve"> </w:t>
      </w:r>
    </w:p>
    <w:p w14:paraId="6C03CF03" w14:textId="77777777" w:rsidR="00FC54B7" w:rsidRPr="00DF77B0" w:rsidRDefault="00FC54B7" w:rsidP="00FC54B7">
      <w:pPr>
        <w:pStyle w:val="BodyStyle"/>
        <w:jc w:val="both"/>
        <w:rPr>
          <w:rFonts w:ascii="Verdana" w:hAnsi="Verdana"/>
          <w:b/>
          <w:sz w:val="22"/>
          <w:szCs w:val="22"/>
        </w:rPr>
      </w:pPr>
    </w:p>
    <w:p w14:paraId="6D3FBDA2" w14:textId="74C05B47" w:rsidR="00DC36B2" w:rsidRPr="00713FFB" w:rsidRDefault="00DC36B2" w:rsidP="00DC36B2">
      <w:pPr>
        <w:pStyle w:val="BodyStyle"/>
        <w:tabs>
          <w:tab w:val="clear" w:pos="720"/>
          <w:tab w:val="clear" w:pos="1440"/>
          <w:tab w:val="clear" w:pos="7200"/>
          <w:tab w:val="left" w:pos="1100"/>
          <w:tab w:val="right" w:pos="9360"/>
        </w:tabs>
        <w:jc w:val="both"/>
        <w:rPr>
          <w:rFonts w:ascii="Verdana" w:hAnsi="Verdana"/>
          <w:sz w:val="22"/>
          <w:szCs w:val="22"/>
        </w:rPr>
      </w:pPr>
      <w:r w:rsidRPr="00713FFB">
        <w:rPr>
          <w:rFonts w:ascii="Verdana" w:hAnsi="Verdana"/>
          <w:b/>
          <w:sz w:val="22"/>
          <w:szCs w:val="22"/>
        </w:rPr>
        <w:t>Micro-exams questions</w:t>
      </w:r>
    </w:p>
    <w:p w14:paraId="78DD1F23" w14:textId="2F3B5E14" w:rsidR="00DC36B2" w:rsidRDefault="00DC36B2" w:rsidP="00DC36B2">
      <w:pPr>
        <w:pStyle w:val="BodyStyle"/>
        <w:tabs>
          <w:tab w:val="clear" w:pos="720"/>
          <w:tab w:val="clear" w:pos="1440"/>
          <w:tab w:val="clear" w:pos="7200"/>
          <w:tab w:val="left" w:pos="1100"/>
          <w:tab w:val="right" w:pos="9360"/>
        </w:tabs>
        <w:jc w:val="both"/>
        <w:rPr>
          <w:rFonts w:ascii="Verdana" w:hAnsi="Verdana"/>
          <w:b/>
          <w:sz w:val="22"/>
          <w:szCs w:val="22"/>
        </w:rPr>
      </w:pPr>
      <w:r w:rsidRPr="00713FFB">
        <w:rPr>
          <w:rFonts w:ascii="Verdana" w:hAnsi="Verdana"/>
          <w:sz w:val="22"/>
          <w:szCs w:val="22"/>
        </w:rPr>
        <w:t>Instead of giving you a big honking midterm exam, I will add a few short open-book “exam” questions to homework assignments that are due on Mondays starting a couple weeks into the semester. The difference between homework and micro-exam questions is that you must work on them entirely on your own. Although questions will focus on what we have</w:t>
      </w:r>
      <w:r w:rsidR="001E3943" w:rsidRPr="00713FFB">
        <w:rPr>
          <w:rFonts w:ascii="Verdana" w:hAnsi="Verdana"/>
          <w:sz w:val="22"/>
          <w:szCs w:val="22"/>
        </w:rPr>
        <w:t xml:space="preserve"> worked on most recently, it will be fair game for me to resurrect older topics to keep you on your toes.</w:t>
      </w:r>
    </w:p>
    <w:p w14:paraId="560086C9" w14:textId="77777777" w:rsidR="00DC36B2" w:rsidRDefault="00DC36B2" w:rsidP="00FC54B7">
      <w:pPr>
        <w:pStyle w:val="BodyStyle"/>
        <w:tabs>
          <w:tab w:val="clear" w:pos="720"/>
          <w:tab w:val="clear" w:pos="1440"/>
          <w:tab w:val="clear" w:pos="7200"/>
          <w:tab w:val="left" w:pos="1100"/>
          <w:tab w:val="right" w:pos="9360"/>
        </w:tabs>
        <w:jc w:val="both"/>
        <w:rPr>
          <w:rFonts w:ascii="Verdana" w:hAnsi="Verdana"/>
          <w:b/>
          <w:sz w:val="22"/>
          <w:szCs w:val="22"/>
        </w:rPr>
      </w:pPr>
    </w:p>
    <w:p w14:paraId="22E1BE50" w14:textId="77777777"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sz w:val="22"/>
          <w:szCs w:val="22"/>
        </w:rPr>
      </w:pPr>
      <w:r w:rsidRPr="00DF77B0">
        <w:rPr>
          <w:rFonts w:ascii="Verdana" w:hAnsi="Verdana"/>
          <w:b/>
          <w:sz w:val="22"/>
          <w:szCs w:val="22"/>
        </w:rPr>
        <w:t>The Final Assignment</w:t>
      </w:r>
    </w:p>
    <w:p w14:paraId="494ED6D5" w14:textId="77777777"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sz w:val="22"/>
          <w:szCs w:val="22"/>
        </w:rPr>
      </w:pPr>
      <w:r w:rsidRPr="00DF77B0">
        <w:rPr>
          <w:rFonts w:ascii="Verdana" w:hAnsi="Verdana"/>
          <w:sz w:val="22"/>
          <w:szCs w:val="22"/>
        </w:rPr>
        <w:t>I’ll give you more details later in the semester.</w:t>
      </w:r>
    </w:p>
    <w:p w14:paraId="0CE8081B" w14:textId="77777777"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b/>
          <w:sz w:val="22"/>
          <w:szCs w:val="22"/>
        </w:rPr>
      </w:pPr>
    </w:p>
    <w:p w14:paraId="07945101" w14:textId="77777777" w:rsidR="005B6C89" w:rsidRDefault="005B6C89">
      <w:pPr>
        <w:rPr>
          <w:rFonts w:ascii="Verdana" w:hAnsi="Verdana"/>
          <w:b/>
          <w:sz w:val="22"/>
          <w:szCs w:val="22"/>
        </w:rPr>
      </w:pPr>
      <w:r>
        <w:rPr>
          <w:rFonts w:ascii="Verdana" w:hAnsi="Verdana"/>
          <w:b/>
          <w:sz w:val="22"/>
          <w:szCs w:val="22"/>
        </w:rPr>
        <w:br w:type="page"/>
      </w:r>
    </w:p>
    <w:p w14:paraId="3C8BA3B0" w14:textId="3C258CB8"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b/>
          <w:sz w:val="22"/>
          <w:szCs w:val="22"/>
        </w:rPr>
      </w:pPr>
      <w:r w:rsidRPr="00DF77B0">
        <w:rPr>
          <w:rFonts w:ascii="Verdana" w:hAnsi="Verdana"/>
          <w:b/>
          <w:sz w:val="22"/>
          <w:szCs w:val="22"/>
        </w:rPr>
        <w:lastRenderedPageBreak/>
        <w:t>Grading</w:t>
      </w:r>
    </w:p>
    <w:p w14:paraId="54137366" w14:textId="77777777"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sz w:val="22"/>
          <w:szCs w:val="22"/>
        </w:rPr>
      </w:pPr>
      <w:r w:rsidRPr="00DF77B0">
        <w:rPr>
          <w:rFonts w:ascii="Verdana" w:hAnsi="Verdana"/>
          <w:sz w:val="22"/>
          <w:szCs w:val="22"/>
        </w:rPr>
        <w:t>When all is said and done, I will calculate the grade that you have earned as follows:</w:t>
      </w:r>
    </w:p>
    <w:p w14:paraId="093EEF71" w14:textId="77777777" w:rsidR="00FC54B7" w:rsidRPr="00DF77B0" w:rsidRDefault="00FC54B7" w:rsidP="00FC54B7">
      <w:pPr>
        <w:pStyle w:val="BodyStyle"/>
        <w:tabs>
          <w:tab w:val="clear" w:pos="720"/>
          <w:tab w:val="clear" w:pos="1440"/>
          <w:tab w:val="clear" w:pos="7200"/>
          <w:tab w:val="left" w:pos="340"/>
          <w:tab w:val="left" w:pos="1100"/>
          <w:tab w:val="right" w:pos="8820"/>
        </w:tabs>
        <w:ind w:left="340" w:right="547"/>
        <w:jc w:val="both"/>
        <w:rPr>
          <w:rFonts w:ascii="Verdana" w:hAnsi="Verdana"/>
          <w:sz w:val="22"/>
          <w:szCs w:val="22"/>
        </w:rPr>
      </w:pPr>
    </w:p>
    <w:p w14:paraId="4E747E4B" w14:textId="57C3EE3A" w:rsidR="00FC54B7" w:rsidRPr="00CB4D87" w:rsidRDefault="00FC54B7" w:rsidP="00FC54B7">
      <w:pPr>
        <w:pStyle w:val="BodyStyle"/>
        <w:tabs>
          <w:tab w:val="clear" w:pos="720"/>
          <w:tab w:val="clear" w:pos="7200"/>
          <w:tab w:val="right" w:pos="6300"/>
        </w:tabs>
        <w:ind w:left="1440" w:right="547"/>
        <w:jc w:val="both"/>
        <w:rPr>
          <w:rFonts w:ascii="Verdana" w:hAnsi="Verdana"/>
          <w:color w:val="FF0000"/>
          <w:sz w:val="22"/>
          <w:szCs w:val="22"/>
        </w:rPr>
      </w:pPr>
      <w:r w:rsidRPr="00DF77B0">
        <w:rPr>
          <w:rFonts w:ascii="Verdana" w:hAnsi="Verdana"/>
          <w:sz w:val="22"/>
          <w:szCs w:val="22"/>
        </w:rPr>
        <w:t>problem sets and case studies</w:t>
      </w:r>
      <w:r w:rsidRPr="00DF77B0">
        <w:rPr>
          <w:rFonts w:ascii="Verdana" w:hAnsi="Verdana"/>
          <w:sz w:val="22"/>
          <w:szCs w:val="22"/>
        </w:rPr>
        <w:tab/>
        <w:t>40%</w:t>
      </w:r>
    </w:p>
    <w:p w14:paraId="661DDE95" w14:textId="77777777" w:rsidR="00FC54B7" w:rsidRPr="00DF77B0" w:rsidRDefault="00FC54B7" w:rsidP="00FC54B7">
      <w:pPr>
        <w:pStyle w:val="BodyStyle"/>
        <w:tabs>
          <w:tab w:val="clear" w:pos="720"/>
          <w:tab w:val="clear" w:pos="7200"/>
          <w:tab w:val="right" w:pos="6300"/>
        </w:tabs>
        <w:ind w:left="1440" w:right="547"/>
        <w:jc w:val="both"/>
        <w:rPr>
          <w:rFonts w:ascii="Verdana" w:hAnsi="Verdana"/>
          <w:sz w:val="22"/>
          <w:szCs w:val="22"/>
        </w:rPr>
      </w:pPr>
      <w:r w:rsidRPr="00DF77B0">
        <w:rPr>
          <w:rFonts w:ascii="Verdana" w:hAnsi="Verdana"/>
          <w:sz w:val="22"/>
          <w:szCs w:val="22"/>
        </w:rPr>
        <w:t>final assignment</w:t>
      </w:r>
      <w:r w:rsidRPr="00DF77B0">
        <w:rPr>
          <w:rFonts w:ascii="Verdana" w:hAnsi="Verdana"/>
          <w:sz w:val="22"/>
          <w:szCs w:val="22"/>
        </w:rPr>
        <w:tab/>
        <w:t>20%</w:t>
      </w:r>
    </w:p>
    <w:p w14:paraId="22F0E414" w14:textId="6342EC73" w:rsidR="00FC54B7" w:rsidRPr="00DF77B0" w:rsidRDefault="00B34832" w:rsidP="00FC54B7">
      <w:pPr>
        <w:pStyle w:val="BodyStyle"/>
        <w:tabs>
          <w:tab w:val="clear" w:pos="720"/>
          <w:tab w:val="clear" w:pos="7200"/>
          <w:tab w:val="right" w:pos="6300"/>
        </w:tabs>
        <w:ind w:left="1440" w:right="547"/>
        <w:jc w:val="both"/>
        <w:rPr>
          <w:rFonts w:ascii="Verdana" w:hAnsi="Verdana"/>
          <w:sz w:val="22"/>
          <w:szCs w:val="22"/>
        </w:rPr>
      </w:pPr>
      <w:r>
        <w:rPr>
          <w:rFonts w:ascii="Verdana" w:hAnsi="Verdana"/>
          <w:sz w:val="22"/>
          <w:szCs w:val="22"/>
        </w:rPr>
        <w:t xml:space="preserve">Basic Skills </w:t>
      </w:r>
      <w:r w:rsidR="00FC54B7" w:rsidRPr="00DF77B0">
        <w:rPr>
          <w:rFonts w:ascii="Verdana" w:hAnsi="Verdana"/>
          <w:sz w:val="22"/>
          <w:szCs w:val="22"/>
        </w:rPr>
        <w:t>quizzes</w:t>
      </w:r>
      <w:r w:rsidR="00FC54B7" w:rsidRPr="00DF77B0">
        <w:rPr>
          <w:rFonts w:ascii="Verdana" w:hAnsi="Verdana"/>
          <w:sz w:val="22"/>
          <w:szCs w:val="22"/>
        </w:rPr>
        <w:tab/>
        <w:t>10%</w:t>
      </w:r>
    </w:p>
    <w:p w14:paraId="0E6AA6F7" w14:textId="1296F96B" w:rsidR="00FC54B7" w:rsidRPr="00CB4D87" w:rsidRDefault="00B34832" w:rsidP="00FC54B7">
      <w:pPr>
        <w:pStyle w:val="BodyStyle"/>
        <w:tabs>
          <w:tab w:val="clear" w:pos="720"/>
          <w:tab w:val="clear" w:pos="7200"/>
          <w:tab w:val="right" w:pos="6300"/>
        </w:tabs>
        <w:ind w:left="1440" w:right="547"/>
        <w:jc w:val="both"/>
        <w:rPr>
          <w:rFonts w:ascii="Verdana" w:hAnsi="Verdana"/>
          <w:color w:val="FF0000"/>
          <w:sz w:val="22"/>
          <w:szCs w:val="22"/>
        </w:rPr>
      </w:pPr>
      <w:r>
        <w:rPr>
          <w:rFonts w:ascii="Verdana" w:hAnsi="Verdana"/>
          <w:sz w:val="22"/>
          <w:szCs w:val="22"/>
        </w:rPr>
        <w:t xml:space="preserve">cumulative micro-exam points </w:t>
      </w:r>
      <w:r w:rsidR="00FC54B7" w:rsidRPr="00DF77B0">
        <w:rPr>
          <w:rFonts w:ascii="Verdana" w:hAnsi="Verdana"/>
          <w:sz w:val="22"/>
          <w:szCs w:val="22"/>
        </w:rPr>
        <w:tab/>
        <w:t>30%</w:t>
      </w:r>
    </w:p>
    <w:p w14:paraId="2C940116" w14:textId="77777777" w:rsidR="00FC54B7" w:rsidRPr="00DF77B0" w:rsidRDefault="00FC54B7" w:rsidP="00FC54B7">
      <w:pPr>
        <w:pStyle w:val="BodyStyle"/>
        <w:tabs>
          <w:tab w:val="clear" w:pos="720"/>
          <w:tab w:val="clear" w:pos="7200"/>
          <w:tab w:val="right" w:pos="6300"/>
        </w:tabs>
        <w:ind w:left="1440" w:right="547"/>
        <w:jc w:val="both"/>
        <w:rPr>
          <w:rFonts w:ascii="Verdana" w:hAnsi="Verdana"/>
          <w:sz w:val="22"/>
          <w:szCs w:val="22"/>
        </w:rPr>
      </w:pPr>
    </w:p>
    <w:p w14:paraId="6A6C827B" w14:textId="77777777"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sz w:val="22"/>
          <w:szCs w:val="22"/>
        </w:rPr>
      </w:pPr>
      <w:r w:rsidRPr="00DF77B0">
        <w:rPr>
          <w:rFonts w:ascii="Verdana" w:hAnsi="Verdana"/>
          <w:sz w:val="22"/>
          <w:szCs w:val="22"/>
        </w:rPr>
        <w:t xml:space="preserve">Notice that I haven’t allotted a percentage for in-class work. I do not collect or grade your in-class work, because anything you do during class will be completed and corrected in class. That doesn't mean that in-class work doesn't count! In fact, completion of in-class work each week is mandatory, and you will have no opportunity to make up missed in-class work. If you don’t do your in-class work, your final grade </w:t>
      </w:r>
      <w:r w:rsidRPr="00DF77B0">
        <w:rPr>
          <w:rFonts w:ascii="Verdana" w:hAnsi="Verdana"/>
          <w:i/>
          <w:sz w:val="22"/>
          <w:szCs w:val="22"/>
        </w:rPr>
        <w:t>will</w:t>
      </w:r>
      <w:r w:rsidRPr="00DF77B0">
        <w:rPr>
          <w:rFonts w:ascii="Verdana" w:hAnsi="Verdana"/>
          <w:sz w:val="22"/>
          <w:szCs w:val="22"/>
        </w:rPr>
        <w:t>, unfortunately, suffer.</w:t>
      </w:r>
    </w:p>
    <w:p w14:paraId="6E31A880" w14:textId="77777777" w:rsidR="007E5245" w:rsidRPr="00DF77B0" w:rsidRDefault="007E5245" w:rsidP="00FC54B7">
      <w:pPr>
        <w:pStyle w:val="BodyStyle"/>
        <w:tabs>
          <w:tab w:val="clear" w:pos="720"/>
          <w:tab w:val="clear" w:pos="1440"/>
          <w:tab w:val="clear" w:pos="7200"/>
          <w:tab w:val="left" w:pos="1100"/>
          <w:tab w:val="right" w:pos="9360"/>
        </w:tabs>
        <w:jc w:val="both"/>
        <w:rPr>
          <w:rFonts w:ascii="Verdana" w:hAnsi="Verdana"/>
          <w:sz w:val="22"/>
          <w:szCs w:val="22"/>
        </w:rPr>
      </w:pPr>
    </w:p>
    <w:p w14:paraId="021A3163" w14:textId="0D468C49" w:rsidR="007E5245" w:rsidRPr="00DF77B0" w:rsidRDefault="007E5245" w:rsidP="00FC54B7">
      <w:pPr>
        <w:pStyle w:val="BodyStyle"/>
        <w:tabs>
          <w:tab w:val="clear" w:pos="720"/>
          <w:tab w:val="clear" w:pos="1440"/>
          <w:tab w:val="clear" w:pos="7200"/>
          <w:tab w:val="left" w:pos="1100"/>
          <w:tab w:val="right" w:pos="9360"/>
        </w:tabs>
        <w:jc w:val="both"/>
        <w:rPr>
          <w:rFonts w:ascii="Verdana" w:hAnsi="Verdana"/>
          <w:sz w:val="22"/>
          <w:szCs w:val="22"/>
        </w:rPr>
      </w:pPr>
      <w:r w:rsidRPr="00DF77B0">
        <w:rPr>
          <w:rFonts w:ascii="Verdana" w:hAnsi="Verdana"/>
          <w:sz w:val="22"/>
          <w:szCs w:val="22"/>
        </w:rPr>
        <w:t xml:space="preserve">You can use the </w:t>
      </w:r>
      <w:r w:rsidRPr="00DF77B0">
        <w:rPr>
          <w:rFonts w:ascii="Verdana" w:hAnsi="Verdana"/>
          <w:b/>
          <w:sz w:val="22"/>
          <w:szCs w:val="22"/>
        </w:rPr>
        <w:t xml:space="preserve">Blackboard Grade Center </w:t>
      </w:r>
      <w:r w:rsidRPr="00DF77B0">
        <w:rPr>
          <w:rFonts w:ascii="Verdana" w:hAnsi="Verdana"/>
          <w:sz w:val="22"/>
          <w:szCs w:val="22"/>
        </w:rPr>
        <w:t xml:space="preserve">to track your graded assignments, and you should check it periodically to make sure that there are no errors or omissions. I will </w:t>
      </w:r>
      <w:r w:rsidR="00131C38" w:rsidRPr="00DF77B0">
        <w:rPr>
          <w:rFonts w:ascii="Verdana" w:hAnsi="Verdana"/>
          <w:sz w:val="22"/>
          <w:szCs w:val="22"/>
        </w:rPr>
        <w:t>determine</w:t>
      </w:r>
      <w:r w:rsidRPr="00DF77B0">
        <w:rPr>
          <w:rFonts w:ascii="Verdana" w:hAnsi="Verdana"/>
          <w:sz w:val="22"/>
          <w:szCs w:val="22"/>
        </w:rPr>
        <w:t xml:space="preserve"> your final grade</w:t>
      </w:r>
      <w:r w:rsidR="00131C38" w:rsidRPr="00DF77B0">
        <w:rPr>
          <w:rFonts w:ascii="Verdana" w:hAnsi="Verdana"/>
          <w:sz w:val="22"/>
          <w:szCs w:val="22"/>
        </w:rPr>
        <w:t xml:space="preserve"> based on the percentages above and using Hamilton’s conversion from points to letter (98=A+, 95=A, 92=A-, 88=B+, 85=B, 82=B-, 78=C+, 75=C, 72=C-, 68=D+, 65=D, 62+D-, 58=F).</w:t>
      </w:r>
    </w:p>
    <w:p w14:paraId="5FD69CAC" w14:textId="77777777" w:rsidR="00FC54B7" w:rsidRPr="00DF77B0" w:rsidRDefault="00FC54B7" w:rsidP="00FC54B7">
      <w:pPr>
        <w:pStyle w:val="BodyStyle"/>
        <w:tabs>
          <w:tab w:val="clear" w:pos="720"/>
          <w:tab w:val="clear" w:pos="1440"/>
          <w:tab w:val="clear" w:pos="7200"/>
          <w:tab w:val="left" w:pos="1100"/>
          <w:tab w:val="right" w:pos="9360"/>
        </w:tabs>
        <w:jc w:val="both"/>
        <w:rPr>
          <w:rFonts w:ascii="Verdana" w:hAnsi="Verdana"/>
          <w:sz w:val="22"/>
          <w:szCs w:val="22"/>
        </w:rPr>
      </w:pPr>
    </w:p>
    <w:p w14:paraId="4CEE7BFC" w14:textId="77777777" w:rsidR="00C41EF7" w:rsidRPr="00DF77B0" w:rsidRDefault="00C41EF7" w:rsidP="00C41EF7">
      <w:pPr>
        <w:pStyle w:val="BodyStyle"/>
        <w:jc w:val="both"/>
        <w:rPr>
          <w:rFonts w:ascii="Verdana" w:hAnsi="Verdana"/>
          <w:b/>
          <w:sz w:val="22"/>
          <w:szCs w:val="22"/>
        </w:rPr>
      </w:pPr>
      <w:r w:rsidRPr="00DF77B0">
        <w:rPr>
          <w:rFonts w:ascii="Verdana" w:hAnsi="Verdana"/>
          <w:b/>
          <w:sz w:val="22"/>
          <w:szCs w:val="22"/>
        </w:rPr>
        <w:t>Disabilities</w:t>
      </w:r>
    </w:p>
    <w:p w14:paraId="7417566C" w14:textId="66F02800" w:rsidR="00C41EF7" w:rsidRPr="00DF77B0" w:rsidRDefault="00C41EF7" w:rsidP="00C41EF7">
      <w:pPr>
        <w:jc w:val="both"/>
        <w:rPr>
          <w:rFonts w:ascii="Verdana" w:hAnsi="Verdana"/>
          <w:sz w:val="22"/>
          <w:szCs w:val="22"/>
        </w:rPr>
      </w:pPr>
      <w:r w:rsidRPr="00DF77B0">
        <w:rPr>
          <w:rFonts w:ascii="Verdana" w:eastAsia="Times" w:hAnsi="Verdana"/>
          <w:sz w:val="22"/>
          <w:szCs w:val="22"/>
        </w:rPr>
        <w:t>Hamilton College will make reasonable accommodations for students with properly documented disabilities. If you are eligible to receive accommodation(s) and would like to make a formal request for this course, please discuss it with me. You will need to provide Allen Harrison, Associate Dean of Students (Elihu Root House; ext. 4021) with appropriate documentation of your disability.</w:t>
      </w:r>
    </w:p>
    <w:p w14:paraId="3E5B724F" w14:textId="77777777" w:rsidR="00C41EF7" w:rsidRPr="00DF77B0" w:rsidRDefault="00C41EF7" w:rsidP="00C41EF7">
      <w:pPr>
        <w:pStyle w:val="BodyStyle"/>
        <w:jc w:val="both"/>
        <w:rPr>
          <w:rFonts w:ascii="Verdana" w:hAnsi="Verdana"/>
          <w:sz w:val="22"/>
          <w:szCs w:val="22"/>
        </w:rPr>
      </w:pPr>
    </w:p>
    <w:p w14:paraId="1C47A240" w14:textId="77777777" w:rsidR="001E3943" w:rsidRDefault="001E3943" w:rsidP="00DF77B0">
      <w:pPr>
        <w:pStyle w:val="BodyStyle"/>
        <w:tabs>
          <w:tab w:val="left" w:pos="360"/>
        </w:tabs>
        <w:spacing w:after="60" w:line="280" w:lineRule="atLeast"/>
        <w:jc w:val="both"/>
        <w:rPr>
          <w:rFonts w:ascii="Verdana" w:hAnsi="Verdana"/>
          <w:sz w:val="20"/>
        </w:rPr>
      </w:pPr>
    </w:p>
    <w:p w14:paraId="0328234E" w14:textId="77777777" w:rsidR="001E3943" w:rsidRDefault="001E3943" w:rsidP="00DF77B0">
      <w:pPr>
        <w:pStyle w:val="BodyStyle"/>
        <w:tabs>
          <w:tab w:val="left" w:pos="360"/>
        </w:tabs>
        <w:spacing w:after="60" w:line="280" w:lineRule="atLeast"/>
        <w:jc w:val="both"/>
        <w:rPr>
          <w:rFonts w:ascii="Verdana" w:hAnsi="Verdana"/>
          <w:sz w:val="20"/>
        </w:rPr>
      </w:pPr>
    </w:p>
    <w:p w14:paraId="53C49269" w14:textId="77777777" w:rsidR="001E3943" w:rsidRDefault="001E3943" w:rsidP="00DF77B0">
      <w:pPr>
        <w:pStyle w:val="BodyStyle"/>
        <w:tabs>
          <w:tab w:val="left" w:pos="360"/>
        </w:tabs>
        <w:spacing w:after="60" w:line="280" w:lineRule="atLeast"/>
        <w:jc w:val="both"/>
        <w:rPr>
          <w:rFonts w:ascii="Verdana" w:hAnsi="Verdana"/>
          <w:sz w:val="20"/>
        </w:rPr>
      </w:pPr>
    </w:p>
    <w:p w14:paraId="3731B530" w14:textId="77777777" w:rsidR="001E3943" w:rsidRDefault="001E3943" w:rsidP="00DF77B0">
      <w:pPr>
        <w:pStyle w:val="BodyStyle"/>
        <w:tabs>
          <w:tab w:val="left" w:pos="360"/>
        </w:tabs>
        <w:spacing w:after="60" w:line="280" w:lineRule="atLeast"/>
        <w:jc w:val="both"/>
        <w:rPr>
          <w:rFonts w:ascii="Verdana" w:hAnsi="Verdana"/>
          <w:sz w:val="20"/>
        </w:rPr>
      </w:pPr>
    </w:p>
    <w:p w14:paraId="0900D3A0" w14:textId="77777777" w:rsidR="001E3943" w:rsidRDefault="001E3943" w:rsidP="00DF77B0">
      <w:pPr>
        <w:pStyle w:val="BodyStyle"/>
        <w:tabs>
          <w:tab w:val="left" w:pos="360"/>
        </w:tabs>
        <w:spacing w:after="60" w:line="280" w:lineRule="atLeast"/>
        <w:jc w:val="both"/>
        <w:rPr>
          <w:rFonts w:ascii="Verdana" w:hAnsi="Verdana"/>
          <w:sz w:val="20"/>
        </w:rPr>
      </w:pPr>
    </w:p>
    <w:p w14:paraId="7FC344CA" w14:textId="77777777" w:rsidR="001E3943" w:rsidRDefault="001E3943" w:rsidP="00DF77B0">
      <w:pPr>
        <w:pStyle w:val="BodyStyle"/>
        <w:tabs>
          <w:tab w:val="left" w:pos="360"/>
        </w:tabs>
        <w:spacing w:after="60" w:line="280" w:lineRule="atLeast"/>
        <w:jc w:val="both"/>
        <w:rPr>
          <w:rFonts w:ascii="Verdana" w:hAnsi="Verdana"/>
          <w:sz w:val="20"/>
        </w:rPr>
      </w:pPr>
    </w:p>
    <w:p w14:paraId="0132E4E9" w14:textId="77777777" w:rsidR="001E3943" w:rsidRDefault="001E3943" w:rsidP="00DF77B0">
      <w:pPr>
        <w:pStyle w:val="BodyStyle"/>
        <w:tabs>
          <w:tab w:val="left" w:pos="360"/>
        </w:tabs>
        <w:spacing w:after="60" w:line="280" w:lineRule="atLeast"/>
        <w:jc w:val="both"/>
        <w:rPr>
          <w:rFonts w:ascii="Verdana" w:hAnsi="Verdana"/>
          <w:sz w:val="20"/>
        </w:rPr>
      </w:pPr>
    </w:p>
    <w:p w14:paraId="188464F0" w14:textId="77777777" w:rsidR="001E3943" w:rsidRDefault="001E3943" w:rsidP="00DF77B0">
      <w:pPr>
        <w:pStyle w:val="BodyStyle"/>
        <w:tabs>
          <w:tab w:val="left" w:pos="360"/>
        </w:tabs>
        <w:spacing w:after="60" w:line="280" w:lineRule="atLeast"/>
        <w:jc w:val="both"/>
        <w:rPr>
          <w:rFonts w:ascii="Verdana" w:hAnsi="Verdana"/>
          <w:sz w:val="20"/>
        </w:rPr>
      </w:pPr>
    </w:p>
    <w:p w14:paraId="2A20F7B3" w14:textId="77777777" w:rsidR="001E3943" w:rsidRDefault="001E3943" w:rsidP="00DF77B0">
      <w:pPr>
        <w:pStyle w:val="BodyStyle"/>
        <w:tabs>
          <w:tab w:val="left" w:pos="360"/>
        </w:tabs>
        <w:spacing w:after="60" w:line="280" w:lineRule="atLeast"/>
        <w:jc w:val="both"/>
        <w:rPr>
          <w:rFonts w:ascii="Verdana" w:hAnsi="Verdana"/>
          <w:sz w:val="20"/>
        </w:rPr>
      </w:pPr>
    </w:p>
    <w:p w14:paraId="2F950BC1" w14:textId="77777777" w:rsidR="00084E02" w:rsidRDefault="00084E02">
      <w:pPr>
        <w:rPr>
          <w:rFonts w:ascii="Verdana" w:hAnsi="Verdana"/>
        </w:rPr>
      </w:pPr>
      <w:r>
        <w:rPr>
          <w:rFonts w:ascii="Verdana" w:hAnsi="Verdana"/>
        </w:rPr>
        <w:br w:type="page"/>
      </w:r>
    </w:p>
    <w:p w14:paraId="3A0C3515" w14:textId="2BB3E641" w:rsidR="00DF77B0" w:rsidRPr="00DF77B0" w:rsidRDefault="00DF77B0" w:rsidP="00DF77B0">
      <w:pPr>
        <w:pStyle w:val="BodyStyle"/>
        <w:tabs>
          <w:tab w:val="left" w:pos="360"/>
        </w:tabs>
        <w:spacing w:after="60" w:line="280" w:lineRule="atLeast"/>
        <w:jc w:val="both"/>
        <w:rPr>
          <w:rFonts w:ascii="Verdana" w:hAnsi="Verdana"/>
          <w:sz w:val="20"/>
        </w:rPr>
      </w:pPr>
      <w:r w:rsidRPr="00DF77B0">
        <w:rPr>
          <w:rFonts w:ascii="Verdana" w:hAnsi="Verdana"/>
          <w:sz w:val="20"/>
        </w:rPr>
        <w:lastRenderedPageBreak/>
        <w:t>I have read the syllabus and course information for Geosc</w:t>
      </w:r>
      <w:r w:rsidR="009B4C96">
        <w:rPr>
          <w:rFonts w:ascii="Verdana" w:hAnsi="Verdana"/>
          <w:sz w:val="20"/>
        </w:rPr>
        <w:t>230</w:t>
      </w:r>
      <w:r w:rsidRPr="00DF77B0">
        <w:rPr>
          <w:rFonts w:ascii="Verdana" w:hAnsi="Verdana"/>
          <w:sz w:val="20"/>
        </w:rPr>
        <w:t xml:space="preserve"> for spring 201</w:t>
      </w:r>
      <w:r w:rsidR="005B6C89">
        <w:rPr>
          <w:rFonts w:ascii="Verdana" w:hAnsi="Verdana"/>
          <w:sz w:val="20"/>
        </w:rPr>
        <w:t>9</w:t>
      </w:r>
      <w:r w:rsidR="00233A10">
        <w:rPr>
          <w:rFonts w:ascii="Verdana" w:hAnsi="Verdana"/>
          <w:sz w:val="20"/>
        </w:rPr>
        <w:t xml:space="preserve"> </w:t>
      </w:r>
      <w:r w:rsidRPr="00DF77B0">
        <w:rPr>
          <w:rFonts w:ascii="Verdana" w:hAnsi="Verdana"/>
          <w:sz w:val="20"/>
        </w:rPr>
        <w:t>and understand both my obligations and the consequences for not meeting those obligations.</w:t>
      </w:r>
    </w:p>
    <w:p w14:paraId="015D3EF9" w14:textId="77777777" w:rsidR="00DF77B0" w:rsidRPr="00DF77B0" w:rsidRDefault="00DF77B0" w:rsidP="00DF77B0">
      <w:pPr>
        <w:pStyle w:val="BodyStyle"/>
        <w:tabs>
          <w:tab w:val="left" w:pos="360"/>
        </w:tabs>
        <w:spacing w:after="60" w:line="280" w:lineRule="atLeast"/>
        <w:jc w:val="both"/>
        <w:rPr>
          <w:rFonts w:ascii="Verdana" w:hAnsi="Verdana"/>
          <w:sz w:val="20"/>
        </w:rPr>
      </w:pPr>
    </w:p>
    <w:p w14:paraId="71458FD9" w14:textId="77777777" w:rsidR="00DF77B0" w:rsidRPr="00DF77B0" w:rsidRDefault="00DF77B0" w:rsidP="00DF77B0">
      <w:pPr>
        <w:pStyle w:val="BodyStyle"/>
        <w:tabs>
          <w:tab w:val="left" w:pos="360"/>
        </w:tabs>
        <w:spacing w:after="60" w:line="280" w:lineRule="atLeast"/>
        <w:jc w:val="both"/>
        <w:rPr>
          <w:rFonts w:ascii="Verdana" w:hAnsi="Verdana"/>
          <w:sz w:val="20"/>
        </w:rPr>
      </w:pPr>
    </w:p>
    <w:p w14:paraId="14AC7D49" w14:textId="77777777" w:rsidR="00DF77B0" w:rsidRPr="00DF77B0" w:rsidRDefault="00DF77B0" w:rsidP="00DF77B0">
      <w:pPr>
        <w:pStyle w:val="BodyStyle"/>
        <w:tabs>
          <w:tab w:val="left" w:pos="360"/>
        </w:tabs>
        <w:spacing w:after="60" w:line="280" w:lineRule="atLeast"/>
        <w:jc w:val="both"/>
        <w:rPr>
          <w:rFonts w:ascii="Verdana" w:hAnsi="Verdana"/>
          <w:sz w:val="20"/>
        </w:rPr>
      </w:pPr>
      <w:r w:rsidRPr="00DF77B0">
        <w:rPr>
          <w:rFonts w:ascii="Verdana" w:hAnsi="Verdana"/>
          <w:sz w:val="20"/>
        </w:rPr>
        <w:t>_______________________________</w:t>
      </w:r>
      <w:r w:rsidRPr="00DF77B0">
        <w:rPr>
          <w:rFonts w:ascii="Verdana" w:hAnsi="Verdana"/>
          <w:sz w:val="20"/>
        </w:rPr>
        <w:tab/>
      </w:r>
      <w:r w:rsidRPr="00DF77B0">
        <w:rPr>
          <w:rFonts w:ascii="Verdana" w:hAnsi="Verdana"/>
          <w:sz w:val="20"/>
        </w:rPr>
        <w:tab/>
        <w:t>________________</w:t>
      </w:r>
    </w:p>
    <w:p w14:paraId="384F0581" w14:textId="77777777" w:rsidR="00DF77B0" w:rsidRPr="00DF77B0" w:rsidRDefault="00DF77B0" w:rsidP="00DF77B0">
      <w:pPr>
        <w:pStyle w:val="BodyStyle"/>
        <w:tabs>
          <w:tab w:val="left" w:pos="360"/>
        </w:tabs>
        <w:spacing w:after="60" w:line="280" w:lineRule="atLeast"/>
        <w:jc w:val="both"/>
        <w:rPr>
          <w:rFonts w:ascii="Verdana" w:hAnsi="Verdana"/>
          <w:sz w:val="20"/>
        </w:rPr>
      </w:pPr>
      <w:r w:rsidRPr="00DF77B0">
        <w:rPr>
          <w:rFonts w:ascii="Verdana" w:hAnsi="Verdana"/>
          <w:sz w:val="20"/>
        </w:rPr>
        <w:t>Signature</w:t>
      </w:r>
      <w:r w:rsidRPr="00DF77B0">
        <w:rPr>
          <w:rFonts w:ascii="Verdana" w:hAnsi="Verdana"/>
          <w:sz w:val="20"/>
        </w:rPr>
        <w:tab/>
      </w:r>
      <w:r w:rsidRPr="00DF77B0">
        <w:rPr>
          <w:rFonts w:ascii="Verdana" w:hAnsi="Verdana"/>
          <w:sz w:val="20"/>
        </w:rPr>
        <w:tab/>
      </w:r>
      <w:r w:rsidRPr="00DF77B0">
        <w:rPr>
          <w:rFonts w:ascii="Verdana" w:hAnsi="Verdana"/>
          <w:sz w:val="20"/>
        </w:rPr>
        <w:tab/>
        <w:t>Date</w:t>
      </w:r>
    </w:p>
    <w:p w14:paraId="4A92F13E" w14:textId="77777777" w:rsidR="00DF77B0" w:rsidRPr="00DF77B0" w:rsidRDefault="00DF77B0" w:rsidP="00DF77B0">
      <w:pPr>
        <w:pStyle w:val="BodyStyle"/>
        <w:tabs>
          <w:tab w:val="left" w:pos="360"/>
        </w:tabs>
        <w:spacing w:after="60" w:line="280" w:lineRule="atLeast"/>
        <w:jc w:val="both"/>
        <w:rPr>
          <w:rFonts w:ascii="Verdana" w:hAnsi="Verdana"/>
          <w:sz w:val="20"/>
        </w:rPr>
      </w:pPr>
    </w:p>
    <w:p w14:paraId="023DA707" w14:textId="77777777" w:rsidR="00DF77B0" w:rsidRPr="00DF77B0" w:rsidRDefault="00DF77B0" w:rsidP="00DF77B0">
      <w:pPr>
        <w:pStyle w:val="BodyStyle"/>
        <w:tabs>
          <w:tab w:val="left" w:pos="360"/>
        </w:tabs>
        <w:spacing w:after="60" w:line="280" w:lineRule="atLeast"/>
        <w:jc w:val="both"/>
        <w:rPr>
          <w:rFonts w:ascii="Verdana" w:hAnsi="Verdana"/>
          <w:sz w:val="20"/>
        </w:rPr>
      </w:pPr>
    </w:p>
    <w:p w14:paraId="574ECD6B" w14:textId="374A64AA" w:rsidR="00FC54B7" w:rsidRPr="00DF77B0" w:rsidRDefault="00FC54B7" w:rsidP="00DF77B0">
      <w:pPr>
        <w:pStyle w:val="BodyStyle"/>
        <w:spacing w:line="300" w:lineRule="atLeast"/>
        <w:jc w:val="both"/>
        <w:rPr>
          <w:rFonts w:ascii="Verdana" w:hAnsi="Verdana"/>
          <w:sz w:val="22"/>
          <w:szCs w:val="22"/>
        </w:rPr>
      </w:pPr>
    </w:p>
    <w:sectPr w:rsidR="00FC54B7" w:rsidRPr="00DF77B0" w:rsidSect="00BD3653">
      <w:footerReference w:type="default" r:id="rId13"/>
      <w:pgSz w:w="15840" w:h="12240"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274C53" w14:textId="77777777" w:rsidR="007A0627" w:rsidRDefault="007A0627">
      <w:r>
        <w:separator/>
      </w:r>
    </w:p>
  </w:endnote>
  <w:endnote w:type="continuationSeparator" w:id="0">
    <w:p w14:paraId="12A6F41E" w14:textId="77777777" w:rsidR="007A0627" w:rsidRDefault="007A0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6F80" w14:textId="37E0C64B" w:rsidR="00DC36B2" w:rsidRPr="00411437" w:rsidRDefault="00DC36B2" w:rsidP="00BD3653">
    <w:pPr>
      <w:pStyle w:val="Footer"/>
      <w:tabs>
        <w:tab w:val="clear" w:pos="8640"/>
        <w:tab w:val="right" w:pos="12960"/>
      </w:tabs>
      <w:rPr>
        <w:rFonts w:ascii="Verdana" w:hAnsi="Verdana"/>
        <w:sz w:val="18"/>
      </w:rPr>
    </w:pPr>
    <w:r>
      <w:rPr>
        <w:rFonts w:ascii="Verdana" w:hAnsi="Verdana"/>
        <w:sz w:val="18"/>
      </w:rPr>
      <w:t>201</w:t>
    </w:r>
    <w:r w:rsidR="0049443B">
      <w:rPr>
        <w:rFonts w:ascii="Verdana" w:hAnsi="Verdana"/>
        <w:sz w:val="18"/>
      </w:rPr>
      <w:t>9</w:t>
    </w:r>
    <w:r>
      <w:rPr>
        <w:rFonts w:ascii="Verdana" w:hAnsi="Verdana"/>
        <w:sz w:val="18"/>
      </w:rPr>
      <w:t xml:space="preserve"> Barbara Tewksbury, Hamilton College (btewksbu@hamilton.edu)</w:t>
    </w:r>
    <w:r>
      <w:rPr>
        <w:rFonts w:ascii="Verdana" w:hAnsi="Verdana"/>
        <w:sz w:val="18"/>
      </w:rPr>
      <w:tab/>
      <w:t xml:space="preserve">page </w:t>
    </w:r>
    <w:r w:rsidRPr="00411437">
      <w:rPr>
        <w:rStyle w:val="PageNumber"/>
        <w:rFonts w:ascii="Verdana" w:hAnsi="Verdana"/>
        <w:sz w:val="18"/>
      </w:rPr>
      <w:fldChar w:fldCharType="begin"/>
    </w:r>
    <w:r w:rsidRPr="00411437">
      <w:rPr>
        <w:rStyle w:val="PageNumber"/>
        <w:rFonts w:ascii="Verdana" w:hAnsi="Verdana"/>
        <w:sz w:val="18"/>
      </w:rPr>
      <w:instrText xml:space="preserve"> PAGE </w:instrText>
    </w:r>
    <w:r w:rsidRPr="00411437">
      <w:rPr>
        <w:rStyle w:val="PageNumber"/>
        <w:rFonts w:ascii="Verdana" w:hAnsi="Verdana"/>
        <w:sz w:val="18"/>
      </w:rPr>
      <w:fldChar w:fldCharType="separate"/>
    </w:r>
    <w:r w:rsidR="00742EAF">
      <w:rPr>
        <w:rStyle w:val="PageNumber"/>
        <w:rFonts w:ascii="Verdana" w:hAnsi="Verdana"/>
        <w:noProof/>
        <w:sz w:val="18"/>
      </w:rPr>
      <w:t>7</w:t>
    </w:r>
    <w:r w:rsidRPr="00411437">
      <w:rPr>
        <w:rStyle w:val="PageNumber"/>
        <w:rFonts w:ascii="Verdana" w:hAnsi="Verdana"/>
        <w:sz w:val="18"/>
      </w:rPr>
      <w:fldChar w:fldCharType="end"/>
    </w:r>
    <w:r>
      <w:rPr>
        <w:rFonts w:ascii="Verdana" w:hAnsi="Verdana"/>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D96AE5" w14:textId="77777777" w:rsidR="007A0627" w:rsidRDefault="007A0627">
      <w:r>
        <w:separator/>
      </w:r>
    </w:p>
  </w:footnote>
  <w:footnote w:type="continuationSeparator" w:id="0">
    <w:p w14:paraId="5CF143DE" w14:textId="77777777" w:rsidR="007A0627" w:rsidRDefault="007A06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480544"/>
    <w:multiLevelType w:val="hybridMultilevel"/>
    <w:tmpl w:val="744C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E4CFC"/>
    <w:multiLevelType w:val="hybridMultilevel"/>
    <w:tmpl w:val="A516BEF2"/>
    <w:lvl w:ilvl="0" w:tplc="00010409">
      <w:start w:val="1"/>
      <w:numFmt w:val="bullet"/>
      <w:lvlText w:val=""/>
      <w:lvlJc w:val="left"/>
      <w:pPr>
        <w:tabs>
          <w:tab w:val="num" w:pos="7650"/>
        </w:tabs>
        <w:ind w:left="7650" w:hanging="360"/>
      </w:pPr>
      <w:rPr>
        <w:rFonts w:ascii="Symbol" w:hAnsi="Symbol" w:hint="default"/>
      </w:rPr>
    </w:lvl>
    <w:lvl w:ilvl="1" w:tplc="00030409" w:tentative="1">
      <w:start w:val="1"/>
      <w:numFmt w:val="bullet"/>
      <w:lvlText w:val="o"/>
      <w:lvlJc w:val="left"/>
      <w:pPr>
        <w:tabs>
          <w:tab w:val="num" w:pos="8370"/>
        </w:tabs>
        <w:ind w:left="8370" w:hanging="360"/>
      </w:pPr>
      <w:rPr>
        <w:rFonts w:ascii="Courier New" w:hAnsi="Courier New" w:hint="default"/>
      </w:rPr>
    </w:lvl>
    <w:lvl w:ilvl="2" w:tplc="00050409" w:tentative="1">
      <w:start w:val="1"/>
      <w:numFmt w:val="bullet"/>
      <w:lvlText w:val=""/>
      <w:lvlJc w:val="left"/>
      <w:pPr>
        <w:tabs>
          <w:tab w:val="num" w:pos="9090"/>
        </w:tabs>
        <w:ind w:left="9090" w:hanging="360"/>
      </w:pPr>
      <w:rPr>
        <w:rFonts w:ascii="Wingdings" w:hAnsi="Wingdings" w:hint="default"/>
      </w:rPr>
    </w:lvl>
    <w:lvl w:ilvl="3" w:tplc="00010409" w:tentative="1">
      <w:start w:val="1"/>
      <w:numFmt w:val="bullet"/>
      <w:lvlText w:val=""/>
      <w:lvlJc w:val="left"/>
      <w:pPr>
        <w:tabs>
          <w:tab w:val="num" w:pos="9810"/>
        </w:tabs>
        <w:ind w:left="9810" w:hanging="360"/>
      </w:pPr>
      <w:rPr>
        <w:rFonts w:ascii="Symbol" w:hAnsi="Symbol" w:hint="default"/>
      </w:rPr>
    </w:lvl>
    <w:lvl w:ilvl="4" w:tplc="00030409" w:tentative="1">
      <w:start w:val="1"/>
      <w:numFmt w:val="bullet"/>
      <w:lvlText w:val="o"/>
      <w:lvlJc w:val="left"/>
      <w:pPr>
        <w:tabs>
          <w:tab w:val="num" w:pos="10530"/>
        </w:tabs>
        <w:ind w:left="10530" w:hanging="360"/>
      </w:pPr>
      <w:rPr>
        <w:rFonts w:ascii="Courier New" w:hAnsi="Courier New" w:hint="default"/>
      </w:rPr>
    </w:lvl>
    <w:lvl w:ilvl="5" w:tplc="00050409" w:tentative="1">
      <w:start w:val="1"/>
      <w:numFmt w:val="bullet"/>
      <w:lvlText w:val=""/>
      <w:lvlJc w:val="left"/>
      <w:pPr>
        <w:tabs>
          <w:tab w:val="num" w:pos="11250"/>
        </w:tabs>
        <w:ind w:left="11250" w:hanging="360"/>
      </w:pPr>
      <w:rPr>
        <w:rFonts w:ascii="Wingdings" w:hAnsi="Wingdings" w:hint="default"/>
      </w:rPr>
    </w:lvl>
    <w:lvl w:ilvl="6" w:tplc="00010409" w:tentative="1">
      <w:start w:val="1"/>
      <w:numFmt w:val="bullet"/>
      <w:lvlText w:val=""/>
      <w:lvlJc w:val="left"/>
      <w:pPr>
        <w:tabs>
          <w:tab w:val="num" w:pos="11970"/>
        </w:tabs>
        <w:ind w:left="11970" w:hanging="360"/>
      </w:pPr>
      <w:rPr>
        <w:rFonts w:ascii="Symbol" w:hAnsi="Symbol" w:hint="default"/>
      </w:rPr>
    </w:lvl>
    <w:lvl w:ilvl="7" w:tplc="00030409" w:tentative="1">
      <w:start w:val="1"/>
      <w:numFmt w:val="bullet"/>
      <w:lvlText w:val="o"/>
      <w:lvlJc w:val="left"/>
      <w:pPr>
        <w:tabs>
          <w:tab w:val="num" w:pos="12690"/>
        </w:tabs>
        <w:ind w:left="12690" w:hanging="360"/>
      </w:pPr>
      <w:rPr>
        <w:rFonts w:ascii="Courier New" w:hAnsi="Courier New" w:hint="default"/>
      </w:rPr>
    </w:lvl>
    <w:lvl w:ilvl="8" w:tplc="00050409" w:tentative="1">
      <w:start w:val="1"/>
      <w:numFmt w:val="bullet"/>
      <w:lvlText w:val=""/>
      <w:lvlJc w:val="left"/>
      <w:pPr>
        <w:tabs>
          <w:tab w:val="num" w:pos="13410"/>
        </w:tabs>
        <w:ind w:left="13410" w:hanging="360"/>
      </w:pPr>
      <w:rPr>
        <w:rFonts w:ascii="Wingdings" w:hAnsi="Wingdings" w:hint="default"/>
      </w:rPr>
    </w:lvl>
  </w:abstractNum>
  <w:abstractNum w:abstractNumId="2" w15:restartNumberingAfterBreak="0">
    <w:nsid w:val="341B28AA"/>
    <w:multiLevelType w:val="hybridMultilevel"/>
    <w:tmpl w:val="851635B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7B547DF"/>
    <w:multiLevelType w:val="hybridMultilevel"/>
    <w:tmpl w:val="FB78E2F0"/>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EB03822"/>
    <w:multiLevelType w:val="hybridMultilevel"/>
    <w:tmpl w:val="5F4E8A62"/>
    <w:lvl w:ilvl="0" w:tplc="00010409">
      <w:start w:val="1"/>
      <w:numFmt w:val="bullet"/>
      <w:lvlText w:val=""/>
      <w:lvlJc w:val="left"/>
      <w:pPr>
        <w:tabs>
          <w:tab w:val="num" w:pos="1440"/>
        </w:tabs>
        <w:ind w:left="1440" w:hanging="360"/>
      </w:pPr>
      <w:rPr>
        <w:rFonts w:ascii="Symbol" w:hAnsi="Symbol"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5FA5"/>
    <w:rsid w:val="00000C95"/>
    <w:rsid w:val="00035A90"/>
    <w:rsid w:val="0004369E"/>
    <w:rsid w:val="000637A7"/>
    <w:rsid w:val="00064219"/>
    <w:rsid w:val="00084E02"/>
    <w:rsid w:val="00093F88"/>
    <w:rsid w:val="000A3956"/>
    <w:rsid w:val="000C2C28"/>
    <w:rsid w:val="000C57E6"/>
    <w:rsid w:val="000C7F2C"/>
    <w:rsid w:val="00131C38"/>
    <w:rsid w:val="0016257E"/>
    <w:rsid w:val="00183568"/>
    <w:rsid w:val="0019206B"/>
    <w:rsid w:val="001940FF"/>
    <w:rsid w:val="001B4DB2"/>
    <w:rsid w:val="001C4DDA"/>
    <w:rsid w:val="001C7E17"/>
    <w:rsid w:val="001D1A7A"/>
    <w:rsid w:val="001D5035"/>
    <w:rsid w:val="001E3943"/>
    <w:rsid w:val="001E5FE8"/>
    <w:rsid w:val="001F652F"/>
    <w:rsid w:val="002135BF"/>
    <w:rsid w:val="002268FD"/>
    <w:rsid w:val="0023312B"/>
    <w:rsid w:val="00233A10"/>
    <w:rsid w:val="00256EB6"/>
    <w:rsid w:val="00271F4F"/>
    <w:rsid w:val="0028086C"/>
    <w:rsid w:val="00283F49"/>
    <w:rsid w:val="002942CE"/>
    <w:rsid w:val="002969EE"/>
    <w:rsid w:val="002A168E"/>
    <w:rsid w:val="002A7DBF"/>
    <w:rsid w:val="002B1C37"/>
    <w:rsid w:val="002D03FC"/>
    <w:rsid w:val="002E0B1B"/>
    <w:rsid w:val="00305C90"/>
    <w:rsid w:val="00306191"/>
    <w:rsid w:val="003154ED"/>
    <w:rsid w:val="0032112C"/>
    <w:rsid w:val="00333B57"/>
    <w:rsid w:val="00350C29"/>
    <w:rsid w:val="003515E2"/>
    <w:rsid w:val="00383BEA"/>
    <w:rsid w:val="00397645"/>
    <w:rsid w:val="003B3895"/>
    <w:rsid w:val="003E5545"/>
    <w:rsid w:val="003E71CE"/>
    <w:rsid w:val="003F0BA4"/>
    <w:rsid w:val="003F23A5"/>
    <w:rsid w:val="00417B42"/>
    <w:rsid w:val="0042797D"/>
    <w:rsid w:val="004813AE"/>
    <w:rsid w:val="0049443B"/>
    <w:rsid w:val="004A3BA9"/>
    <w:rsid w:val="004C284C"/>
    <w:rsid w:val="004E6D8F"/>
    <w:rsid w:val="004E7237"/>
    <w:rsid w:val="004F1039"/>
    <w:rsid w:val="004F198E"/>
    <w:rsid w:val="00506396"/>
    <w:rsid w:val="00536891"/>
    <w:rsid w:val="00555DE4"/>
    <w:rsid w:val="00574DD4"/>
    <w:rsid w:val="00590F2A"/>
    <w:rsid w:val="005A4976"/>
    <w:rsid w:val="005A7F3A"/>
    <w:rsid w:val="005B2E6F"/>
    <w:rsid w:val="005B6C89"/>
    <w:rsid w:val="005C1559"/>
    <w:rsid w:val="005D156A"/>
    <w:rsid w:val="006337CC"/>
    <w:rsid w:val="00652F65"/>
    <w:rsid w:val="00655596"/>
    <w:rsid w:val="00660041"/>
    <w:rsid w:val="006850F4"/>
    <w:rsid w:val="00697D68"/>
    <w:rsid w:val="006B4191"/>
    <w:rsid w:val="006E3D68"/>
    <w:rsid w:val="006E684C"/>
    <w:rsid w:val="006F313D"/>
    <w:rsid w:val="006F3DEF"/>
    <w:rsid w:val="00711EF0"/>
    <w:rsid w:val="00713FFB"/>
    <w:rsid w:val="007239F2"/>
    <w:rsid w:val="00723EA5"/>
    <w:rsid w:val="0073018D"/>
    <w:rsid w:val="00736597"/>
    <w:rsid w:val="00742EAF"/>
    <w:rsid w:val="0075735D"/>
    <w:rsid w:val="00767D70"/>
    <w:rsid w:val="00772952"/>
    <w:rsid w:val="007803D9"/>
    <w:rsid w:val="00782DDB"/>
    <w:rsid w:val="00792F94"/>
    <w:rsid w:val="007A0627"/>
    <w:rsid w:val="007A2345"/>
    <w:rsid w:val="007B4050"/>
    <w:rsid w:val="007E4582"/>
    <w:rsid w:val="007E5245"/>
    <w:rsid w:val="007F229F"/>
    <w:rsid w:val="00877B3E"/>
    <w:rsid w:val="00880B31"/>
    <w:rsid w:val="00883D6B"/>
    <w:rsid w:val="008965DE"/>
    <w:rsid w:val="008B1247"/>
    <w:rsid w:val="008B26B8"/>
    <w:rsid w:val="008F7102"/>
    <w:rsid w:val="00972437"/>
    <w:rsid w:val="0099462E"/>
    <w:rsid w:val="009B2305"/>
    <w:rsid w:val="009B4C96"/>
    <w:rsid w:val="009F4F68"/>
    <w:rsid w:val="00A0470D"/>
    <w:rsid w:val="00A23593"/>
    <w:rsid w:val="00A42237"/>
    <w:rsid w:val="00A71C30"/>
    <w:rsid w:val="00AD6ECF"/>
    <w:rsid w:val="00AF2CCD"/>
    <w:rsid w:val="00B33C83"/>
    <w:rsid w:val="00B34832"/>
    <w:rsid w:val="00B43740"/>
    <w:rsid w:val="00B554AA"/>
    <w:rsid w:val="00B56EDB"/>
    <w:rsid w:val="00B8034A"/>
    <w:rsid w:val="00BA07F8"/>
    <w:rsid w:val="00BA566A"/>
    <w:rsid w:val="00BB6C64"/>
    <w:rsid w:val="00BD32AA"/>
    <w:rsid w:val="00BD3653"/>
    <w:rsid w:val="00BE15CE"/>
    <w:rsid w:val="00C06513"/>
    <w:rsid w:val="00C213E6"/>
    <w:rsid w:val="00C362E4"/>
    <w:rsid w:val="00C41EF7"/>
    <w:rsid w:val="00C47C47"/>
    <w:rsid w:val="00C649D9"/>
    <w:rsid w:val="00C73766"/>
    <w:rsid w:val="00C87E10"/>
    <w:rsid w:val="00C9470B"/>
    <w:rsid w:val="00CB4D87"/>
    <w:rsid w:val="00CD5F6A"/>
    <w:rsid w:val="00CD6168"/>
    <w:rsid w:val="00CE3C78"/>
    <w:rsid w:val="00CE79B4"/>
    <w:rsid w:val="00CF6001"/>
    <w:rsid w:val="00D05DEA"/>
    <w:rsid w:val="00D07EA7"/>
    <w:rsid w:val="00D10AF4"/>
    <w:rsid w:val="00D42B64"/>
    <w:rsid w:val="00D76F94"/>
    <w:rsid w:val="00D838CB"/>
    <w:rsid w:val="00D90858"/>
    <w:rsid w:val="00DC36B2"/>
    <w:rsid w:val="00DE5B4B"/>
    <w:rsid w:val="00DF5B79"/>
    <w:rsid w:val="00DF77B0"/>
    <w:rsid w:val="00E40097"/>
    <w:rsid w:val="00E45AA9"/>
    <w:rsid w:val="00E4771B"/>
    <w:rsid w:val="00E51A1E"/>
    <w:rsid w:val="00E66711"/>
    <w:rsid w:val="00E807E1"/>
    <w:rsid w:val="00EA0A01"/>
    <w:rsid w:val="00EA5746"/>
    <w:rsid w:val="00EA786C"/>
    <w:rsid w:val="00EB78E1"/>
    <w:rsid w:val="00F0648A"/>
    <w:rsid w:val="00F118EC"/>
    <w:rsid w:val="00F276C6"/>
    <w:rsid w:val="00F473AD"/>
    <w:rsid w:val="00F52B1D"/>
    <w:rsid w:val="00F5684C"/>
    <w:rsid w:val="00F6084A"/>
    <w:rsid w:val="00F62E22"/>
    <w:rsid w:val="00F72DBB"/>
    <w:rsid w:val="00F97168"/>
    <w:rsid w:val="00FA130B"/>
    <w:rsid w:val="00FA1D51"/>
    <w:rsid w:val="00FA558A"/>
    <w:rsid w:val="00FA5FA5"/>
    <w:rsid w:val="00FB19EF"/>
    <w:rsid w:val="00FB295C"/>
    <w:rsid w:val="00FB3019"/>
    <w:rsid w:val="00FC54B7"/>
    <w:rsid w:val="00FF24A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00662B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Style">
    <w:name w:val="Body Style"/>
    <w:aliases w:val="HTML Top of Form"/>
    <w:basedOn w:val="Normal"/>
    <w:pPr>
      <w:tabs>
        <w:tab w:val="left" w:pos="720"/>
        <w:tab w:val="left" w:pos="1440"/>
        <w:tab w:val="left" w:pos="7200"/>
      </w:tabs>
    </w:pPr>
    <w:rPr>
      <w:sz w:val="24"/>
    </w:rPr>
  </w:style>
  <w:style w:type="paragraph" w:customStyle="1" w:styleId="HeaderStyle">
    <w:name w:val="Header Style"/>
    <w:basedOn w:val="BodyStyle"/>
    <w:pPr>
      <w:jc w:val="center"/>
    </w:pPr>
  </w:style>
  <w:style w:type="paragraph" w:customStyle="1" w:styleId="FooterStyle">
    <w:name w:val="Footer Style"/>
    <w:basedOn w:val="BodyStyle"/>
    <w:pPr>
      <w:jc w:val="center"/>
    </w:pPr>
  </w:style>
  <w:style w:type="paragraph" w:customStyle="1" w:styleId="FootnoteStyle">
    <w:name w:val="Footnote Style"/>
    <w:basedOn w:val="BodyStyle"/>
    <w:rPr>
      <w:sz w:val="20"/>
    </w:rPr>
  </w:style>
  <w:style w:type="paragraph" w:customStyle="1" w:styleId="FootnoteNumberStyle">
    <w:name w:val="Footnote Number Style"/>
    <w:basedOn w:val="Normal"/>
    <w:rPr>
      <w:sz w:val="18"/>
    </w:rPr>
  </w:style>
  <w:style w:type="paragraph" w:customStyle="1" w:styleId="FootnoteReferenceStyle">
    <w:name w:val="Footnote Reference Style"/>
    <w:basedOn w:val="Normal"/>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FooterChar">
    <w:name w:val="Footer Char"/>
    <w:link w:val="Footer"/>
    <w:uiPriority w:val="99"/>
    <w:rsid w:val="00DF77B0"/>
  </w:style>
  <w:style w:type="paragraph" w:styleId="BalloonText">
    <w:name w:val="Balloon Text"/>
    <w:basedOn w:val="Normal"/>
    <w:link w:val="BalloonTextChar"/>
    <w:uiPriority w:val="99"/>
    <w:semiHidden/>
    <w:unhideWhenUsed/>
    <w:rsid w:val="00256E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6EB6"/>
    <w:rPr>
      <w:rFonts w:ascii="Lucida Grande" w:hAnsi="Lucida Grande" w:cs="Lucida Grande"/>
      <w:sz w:val="18"/>
      <w:szCs w:val="18"/>
    </w:rPr>
  </w:style>
  <w:style w:type="paragraph" w:styleId="Header">
    <w:name w:val="header"/>
    <w:basedOn w:val="Normal"/>
    <w:link w:val="HeaderChar"/>
    <w:uiPriority w:val="99"/>
    <w:unhideWhenUsed/>
    <w:rsid w:val="00CE79B4"/>
    <w:pPr>
      <w:tabs>
        <w:tab w:val="center" w:pos="4680"/>
        <w:tab w:val="right" w:pos="9360"/>
      </w:tabs>
    </w:pPr>
  </w:style>
  <w:style w:type="character" w:customStyle="1" w:styleId="HeaderChar">
    <w:name w:val="Header Char"/>
    <w:basedOn w:val="DefaultParagraphFont"/>
    <w:link w:val="Header"/>
    <w:uiPriority w:val="99"/>
    <w:rsid w:val="00CE7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psgt.earth.lsa.umi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9</Pages>
  <Words>1790</Words>
  <Characters>10206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Structural Geology Spring 2001</vt:lpstr>
    </vt:vector>
  </TitlesOfParts>
  <Company>Hamilton College</Company>
  <LinksUpToDate>false</LinksUpToDate>
  <CharactersWithSpaces>11973</CharactersWithSpaces>
  <SharedDoc>false</SharedDoc>
  <HLinks>
    <vt:vector size="96" baseType="variant">
      <vt:variant>
        <vt:i4>4456524</vt:i4>
      </vt:variant>
      <vt:variant>
        <vt:i4>27</vt:i4>
      </vt:variant>
      <vt:variant>
        <vt:i4>0</vt:i4>
      </vt:variant>
      <vt:variant>
        <vt:i4>5</vt:i4>
      </vt:variant>
      <vt:variant>
        <vt:lpwstr>http://www.paleosoc.org/</vt:lpwstr>
      </vt:variant>
      <vt:variant>
        <vt:lpwstr/>
      </vt:variant>
      <vt:variant>
        <vt:i4>4849696</vt:i4>
      </vt:variant>
      <vt:variant>
        <vt:i4>24</vt:i4>
      </vt:variant>
      <vt:variant>
        <vt:i4>0</vt:i4>
      </vt:variant>
      <vt:variant>
        <vt:i4>5</vt:i4>
      </vt:variant>
      <vt:variant>
        <vt:lpwstr>http://www.soils.org/</vt:lpwstr>
      </vt:variant>
      <vt:variant>
        <vt:lpwstr/>
      </vt:variant>
      <vt:variant>
        <vt:i4>5963856</vt:i4>
      </vt:variant>
      <vt:variant>
        <vt:i4>21</vt:i4>
      </vt:variant>
      <vt:variant>
        <vt:i4>0</vt:i4>
      </vt:variant>
      <vt:variant>
        <vt:i4>5</vt:i4>
      </vt:variant>
      <vt:variant>
        <vt:lpwstr>http://www.sepm.org/</vt:lpwstr>
      </vt:variant>
      <vt:variant>
        <vt:lpwstr/>
      </vt:variant>
      <vt:variant>
        <vt:i4>5570636</vt:i4>
      </vt:variant>
      <vt:variant>
        <vt:i4>18</vt:i4>
      </vt:variant>
      <vt:variant>
        <vt:i4>0</vt:i4>
      </vt:variant>
      <vt:variant>
        <vt:i4>5</vt:i4>
      </vt:variant>
      <vt:variant>
        <vt:lpwstr>http://www.minsocam.org/</vt:lpwstr>
      </vt:variant>
      <vt:variant>
        <vt:lpwstr/>
      </vt:variant>
      <vt:variant>
        <vt:i4>4784222</vt:i4>
      </vt:variant>
      <vt:variant>
        <vt:i4>15</vt:i4>
      </vt:variant>
      <vt:variant>
        <vt:i4>0</vt:i4>
      </vt:variant>
      <vt:variant>
        <vt:i4>5</vt:i4>
      </vt:variant>
      <vt:variant>
        <vt:lpwstr>http://www.aapg.org/</vt:lpwstr>
      </vt:variant>
      <vt:variant>
        <vt:lpwstr/>
      </vt:variant>
      <vt:variant>
        <vt:i4>3407958</vt:i4>
      </vt:variant>
      <vt:variant>
        <vt:i4>12</vt:i4>
      </vt:variant>
      <vt:variant>
        <vt:i4>0</vt:i4>
      </vt:variant>
      <vt:variant>
        <vt:i4>5</vt:i4>
      </vt:variant>
      <vt:variant>
        <vt:lpwstr>http://www.nagt.org/nagt/index.html</vt:lpwstr>
      </vt:variant>
      <vt:variant>
        <vt:lpwstr/>
      </vt:variant>
      <vt:variant>
        <vt:i4>2687016</vt:i4>
      </vt:variant>
      <vt:variant>
        <vt:i4>9</vt:i4>
      </vt:variant>
      <vt:variant>
        <vt:i4>0</vt:i4>
      </vt:variant>
      <vt:variant>
        <vt:i4>5</vt:i4>
      </vt:variant>
      <vt:variant>
        <vt:lpwstr>http://www.segweb.org/</vt:lpwstr>
      </vt:variant>
      <vt:variant>
        <vt:lpwstr/>
      </vt:variant>
      <vt:variant>
        <vt:i4>5439595</vt:i4>
      </vt:variant>
      <vt:variant>
        <vt:i4>6</vt:i4>
      </vt:variant>
      <vt:variant>
        <vt:i4>0</vt:i4>
      </vt:variant>
      <vt:variant>
        <vt:i4>5</vt:i4>
      </vt:variant>
      <vt:variant>
        <vt:lpwstr>http://www.aegweb.org/indexf.html</vt:lpwstr>
      </vt:variant>
      <vt:variant>
        <vt:lpwstr/>
      </vt:variant>
      <vt:variant>
        <vt:i4>3604548</vt:i4>
      </vt:variant>
      <vt:variant>
        <vt:i4>3</vt:i4>
      </vt:variant>
      <vt:variant>
        <vt:i4>0</vt:i4>
      </vt:variant>
      <vt:variant>
        <vt:i4>5</vt:i4>
      </vt:variant>
      <vt:variant>
        <vt:lpwstr>http://www.agu.org/</vt:lpwstr>
      </vt:variant>
      <vt:variant>
        <vt:lpwstr/>
      </vt:variant>
      <vt:variant>
        <vt:i4>2228273</vt:i4>
      </vt:variant>
      <vt:variant>
        <vt:i4>0</vt:i4>
      </vt:variant>
      <vt:variant>
        <vt:i4>0</vt:i4>
      </vt:variant>
      <vt:variant>
        <vt:i4>5</vt:i4>
      </vt:variant>
      <vt:variant>
        <vt:lpwstr>http://www.geosociety.org/</vt:lpwstr>
      </vt:variant>
      <vt:variant>
        <vt:lpwstr/>
      </vt:variant>
      <vt:variant>
        <vt:i4>4522053</vt:i4>
      </vt:variant>
      <vt:variant>
        <vt:i4>-1</vt:i4>
      </vt:variant>
      <vt:variant>
        <vt:i4>1026</vt:i4>
      </vt:variant>
      <vt:variant>
        <vt:i4>1</vt:i4>
      </vt:variant>
      <vt:variant>
        <vt:lpwstr>AUGENG-2</vt:lpwstr>
      </vt:variant>
      <vt:variant>
        <vt:lpwstr/>
      </vt:variant>
      <vt:variant>
        <vt:i4>7733248</vt:i4>
      </vt:variant>
      <vt:variant>
        <vt:i4>-1</vt:i4>
      </vt:variant>
      <vt:variant>
        <vt:i4>1027</vt:i4>
      </vt:variant>
      <vt:variant>
        <vt:i4>1</vt:i4>
      </vt:variant>
      <vt:variant>
        <vt:lpwstr>AZ2-3C-1 sm</vt:lpwstr>
      </vt:variant>
      <vt:variant>
        <vt:lpwstr/>
      </vt:variant>
      <vt:variant>
        <vt:i4>3932262</vt:i4>
      </vt:variant>
      <vt:variant>
        <vt:i4>-1</vt:i4>
      </vt:variant>
      <vt:variant>
        <vt:i4>1028</vt:i4>
      </vt:variant>
      <vt:variant>
        <vt:i4>1</vt:i4>
      </vt:variant>
      <vt:variant>
        <vt:lpwstr>folded rocks-1</vt:lpwstr>
      </vt:variant>
      <vt:variant>
        <vt:lpwstr/>
      </vt:variant>
      <vt:variant>
        <vt:i4>6226023</vt:i4>
      </vt:variant>
      <vt:variant>
        <vt:i4>-1</vt:i4>
      </vt:variant>
      <vt:variant>
        <vt:i4>1029</vt:i4>
      </vt:variant>
      <vt:variant>
        <vt:i4>1</vt:i4>
      </vt:variant>
      <vt:variant>
        <vt:lpwstr>Atlas closeup</vt:lpwstr>
      </vt:variant>
      <vt:variant>
        <vt:lpwstr/>
      </vt:variant>
      <vt:variant>
        <vt:i4>1310737</vt:i4>
      </vt:variant>
      <vt:variant>
        <vt:i4>-1</vt:i4>
      </vt:variant>
      <vt:variant>
        <vt:i4>1030</vt:i4>
      </vt:variant>
      <vt:variant>
        <vt:i4>1</vt:i4>
      </vt:variant>
      <vt:variant>
        <vt:lpwstr>Gurla mandata blocks</vt:lpwstr>
      </vt:variant>
      <vt:variant>
        <vt:lpwstr/>
      </vt:variant>
      <vt:variant>
        <vt:i4>6291495</vt:i4>
      </vt:variant>
      <vt:variant>
        <vt:i4>-1</vt:i4>
      </vt:variant>
      <vt:variant>
        <vt:i4>1031</vt:i4>
      </vt:variant>
      <vt:variant>
        <vt:i4>1</vt:i4>
      </vt:variant>
      <vt:variant>
        <vt:lpwstr>brains for rocks small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Structural Geology Spring 2001</dc:title>
  <dc:subject/>
  <dc:creator>Hamilton College</dc:creator>
  <cp:keywords/>
  <cp:lastModifiedBy>Hamilton College</cp:lastModifiedBy>
  <cp:revision>25</cp:revision>
  <cp:lastPrinted>2019-01-23T16:25:00Z</cp:lastPrinted>
  <dcterms:created xsi:type="dcterms:W3CDTF">2018-01-16T22:40:00Z</dcterms:created>
  <dcterms:modified xsi:type="dcterms:W3CDTF">2019-08-23T17:52:00Z</dcterms:modified>
</cp:coreProperties>
</file>