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B3" w:rsidRPr="00945047" w:rsidRDefault="004C4E3E" w:rsidP="004C4E3E">
      <w:pPr>
        <w:jc w:val="center"/>
        <w:rPr>
          <w:b/>
          <w:sz w:val="28"/>
          <w:szCs w:val="28"/>
        </w:rPr>
      </w:pPr>
      <w:r w:rsidRPr="00945047">
        <w:rPr>
          <w:b/>
          <w:sz w:val="28"/>
          <w:szCs w:val="28"/>
        </w:rPr>
        <w:t>Light attenuation in the ocean</w:t>
      </w:r>
      <w:r w:rsidR="00475126">
        <w:rPr>
          <w:b/>
          <w:sz w:val="28"/>
          <w:szCs w:val="28"/>
        </w:rPr>
        <w:t xml:space="preserve"> challenge</w:t>
      </w:r>
    </w:p>
    <w:p w:rsidR="004C4E3E" w:rsidRDefault="004C4E3E">
      <w:r>
        <w:t>Light is easily absorbed by ocean water and this absorption is expressed in the following formula;</w:t>
      </w:r>
    </w:p>
    <w:p w:rsidR="004C4E3E" w:rsidRPr="003A632E" w:rsidRDefault="00776D85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                                                       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-kz</m:t>
            </m:r>
          </m:sup>
        </m:sSup>
      </m:oMath>
      <w:r w:rsidR="007552CA">
        <w:rPr>
          <w:rFonts w:eastAsiaTheme="minorEastAsia"/>
          <w:sz w:val="24"/>
          <w:szCs w:val="24"/>
        </w:rPr>
        <w:tab/>
      </w:r>
      <w:r w:rsidR="007552CA">
        <w:rPr>
          <w:rFonts w:eastAsiaTheme="minorEastAsia"/>
          <w:sz w:val="24"/>
          <w:szCs w:val="24"/>
        </w:rPr>
        <w:tab/>
      </w:r>
      <w:r w:rsidR="007552CA">
        <w:rPr>
          <w:rFonts w:eastAsiaTheme="minorEastAsia"/>
          <w:sz w:val="24"/>
          <w:szCs w:val="24"/>
        </w:rPr>
        <w:tab/>
      </w:r>
      <w:r w:rsidR="007552CA">
        <w:rPr>
          <w:rFonts w:eastAsiaTheme="minorEastAsia"/>
          <w:sz w:val="24"/>
          <w:szCs w:val="24"/>
        </w:rPr>
        <w:tab/>
      </w:r>
      <w:r w:rsidR="007552CA">
        <w:rPr>
          <w:rFonts w:eastAsiaTheme="minorEastAsia"/>
          <w:sz w:val="24"/>
          <w:szCs w:val="24"/>
        </w:rPr>
        <w:tab/>
        <w:t>(1)</w:t>
      </w:r>
    </w:p>
    <w:p w:rsidR="007552CA" w:rsidRDefault="004C4E3E" w:rsidP="007552CA">
      <w:pPr>
        <w:spacing w:after="0"/>
      </w:pPr>
      <w:r>
        <w:t xml:space="preserve">Where </w:t>
      </w:r>
      <w:r>
        <w:tab/>
      </w:r>
      <w:r>
        <w:tab/>
      </w:r>
      <w:proofErr w:type="spellStart"/>
      <w:r>
        <w:t>I</w:t>
      </w:r>
      <w:r>
        <w:rPr>
          <w:vertAlign w:val="subscript"/>
        </w:rPr>
        <w:t>z</w:t>
      </w:r>
      <w:proofErr w:type="spellEnd"/>
      <w:r>
        <w:t>=light intensity at a distance z from the source</w:t>
      </w:r>
      <w:r w:rsidR="007552CA">
        <w:t xml:space="preserve"> expressed as a per cent of the intensity    </w:t>
      </w:r>
    </w:p>
    <w:p w:rsidR="004C4E3E" w:rsidRDefault="007552CA" w:rsidP="007552CA">
      <w:pPr>
        <w:spacing w:after="0"/>
      </w:pPr>
      <w:r>
        <w:t xml:space="preserve">                                 </w:t>
      </w:r>
      <w:proofErr w:type="gramStart"/>
      <w:r>
        <w:t>at</w:t>
      </w:r>
      <w:proofErr w:type="gramEnd"/>
      <w:r>
        <w:t xml:space="preserve"> the source.</w:t>
      </w:r>
    </w:p>
    <w:p w:rsidR="004C4E3E" w:rsidRDefault="004C4E3E" w:rsidP="007552CA">
      <w:pPr>
        <w:spacing w:after="0"/>
      </w:pPr>
      <w:r>
        <w:tab/>
      </w:r>
      <w:r>
        <w:tab/>
        <w:t>I</w:t>
      </w:r>
      <w:r>
        <w:rPr>
          <w:vertAlign w:val="subscript"/>
        </w:rPr>
        <w:t>o</w:t>
      </w:r>
      <w:r>
        <w:t>= light intensity at the source</w:t>
      </w:r>
      <w:r w:rsidR="007552CA">
        <w:t>.  This is defined as 100%.</w:t>
      </w:r>
    </w:p>
    <w:p w:rsidR="004C4E3E" w:rsidRDefault="004C4E3E" w:rsidP="007552CA">
      <w:pPr>
        <w:spacing w:after="0"/>
      </w:pPr>
      <w:r>
        <w:tab/>
      </w:r>
      <w:r>
        <w:tab/>
        <w:t>k= th</w:t>
      </w:r>
      <w:r w:rsidR="00980FFD">
        <w:t xml:space="preserve">e </w:t>
      </w:r>
      <w:r>
        <w:t>attenuation coefficient for the water</w:t>
      </w:r>
      <w:r w:rsidR="007552CA">
        <w:t xml:space="preserve"> with units of m</w:t>
      </w:r>
      <w:r w:rsidR="007552CA" w:rsidRPr="00C510AA">
        <w:rPr>
          <w:vertAlign w:val="superscript"/>
        </w:rPr>
        <w:t>-1</w:t>
      </w:r>
      <w:r w:rsidR="007552CA">
        <w:t>.</w:t>
      </w:r>
    </w:p>
    <w:p w:rsidR="0020270B" w:rsidRDefault="004C4E3E" w:rsidP="007552CA">
      <w:pPr>
        <w:spacing w:after="0"/>
      </w:pPr>
      <w:r>
        <w:tab/>
      </w:r>
      <w:r>
        <w:tab/>
        <w:t>z= the distance between the light source and where the intensity is measured</w:t>
      </w:r>
      <w:r w:rsidR="0020270B">
        <w:t>,</w:t>
      </w:r>
      <w:r w:rsidR="007552CA">
        <w:t xml:space="preserve"> </w:t>
      </w:r>
    </w:p>
    <w:p w:rsidR="004C4E3E" w:rsidRDefault="0020270B" w:rsidP="007552CA">
      <w:pPr>
        <w:spacing w:after="0"/>
      </w:pPr>
      <w:r>
        <w:t xml:space="preserve">                                  </w:t>
      </w:r>
      <w:proofErr w:type="gramStart"/>
      <w:r w:rsidR="007552CA">
        <w:t>expressed</w:t>
      </w:r>
      <w:proofErr w:type="gramEnd"/>
      <w:r w:rsidR="007552CA">
        <w:t xml:space="preserve"> in m.</w:t>
      </w:r>
    </w:p>
    <w:p w:rsidR="007552CA" w:rsidRDefault="007552CA" w:rsidP="007552CA">
      <w:pPr>
        <w:spacing w:after="0"/>
      </w:pPr>
    </w:p>
    <w:p w:rsidR="00776D85" w:rsidRDefault="00776D85" w:rsidP="00367F4B">
      <w:r>
        <w:t xml:space="preserve">Can you manipulate equation (1) so that it looks like equation (2)?  Use the math that you know and the following facts.  </w:t>
      </w:r>
    </w:p>
    <w:p w:rsidR="00776D85" w:rsidRPr="0052349E" w:rsidRDefault="00D248D7" w:rsidP="00367F4B">
      <w:r>
        <w:t xml:space="preserve">For a </w:t>
      </w:r>
      <w:proofErr w:type="spellStart"/>
      <w:r>
        <w:t>transmissometer</w:t>
      </w:r>
      <w:proofErr w:type="spellEnd"/>
      <w:r>
        <w:t xml:space="preserve"> the distance between the light source and the place where intensity is measured, z, is the path length.  For this exercise we used an instrument with a path length of </w:t>
      </w:r>
      <w:r w:rsidR="0020270B">
        <w:t xml:space="preserve">0.25 </w:t>
      </w:r>
      <w:r>
        <w:t xml:space="preserve">m.  And k, the attenuation coefficient can be given in two parts, the part due to pure water, </w:t>
      </w:r>
      <w:proofErr w:type="gramStart"/>
      <w:r>
        <w:t>k</w:t>
      </w:r>
      <w:r>
        <w:rPr>
          <w:vertAlign w:val="subscript"/>
        </w:rPr>
        <w:t>w</w:t>
      </w:r>
      <w:proofErr w:type="gramEnd"/>
      <w:r>
        <w:t xml:space="preserve">, and the part due to suspended particles, PBAC.  </w:t>
      </w:r>
      <w:proofErr w:type="gramStart"/>
      <w:r w:rsidR="007552CA">
        <w:t>k</w:t>
      </w:r>
      <w:r>
        <w:rPr>
          <w:vertAlign w:val="subscript"/>
        </w:rPr>
        <w:t>w</w:t>
      </w:r>
      <w:proofErr w:type="gramEnd"/>
      <w:r>
        <w:t xml:space="preserve"> has a value of 0.364</w:t>
      </w:r>
      <w:r w:rsidR="007552CA">
        <w:t xml:space="preserve"> m</w:t>
      </w:r>
      <w:r w:rsidR="007552CA" w:rsidRPr="007552CA">
        <w:rPr>
          <w:vertAlign w:val="superscript"/>
        </w:rPr>
        <w:t>-1</w:t>
      </w:r>
      <w:r>
        <w:t>.  So substitute 100% for I</w:t>
      </w:r>
      <w:r>
        <w:rPr>
          <w:vertAlign w:val="subscript"/>
        </w:rPr>
        <w:t>o</w:t>
      </w:r>
      <w:r>
        <w:t xml:space="preserve">, </w:t>
      </w:r>
      <w:r w:rsidR="0020270B">
        <w:t>0</w:t>
      </w:r>
      <w:bookmarkStart w:id="0" w:name="_GoBack"/>
      <w:bookmarkEnd w:id="0"/>
      <w:r w:rsidR="0020270B">
        <w:t>.25</w:t>
      </w:r>
      <w:r>
        <w:t xml:space="preserve"> </w:t>
      </w:r>
      <w:r w:rsidR="007552CA">
        <w:t xml:space="preserve">m </w:t>
      </w:r>
      <w:r>
        <w:t>for z</w:t>
      </w:r>
      <w:proofErr w:type="gramStart"/>
      <w:r>
        <w:t>,  and</w:t>
      </w:r>
      <w:proofErr w:type="gramEnd"/>
      <w:r>
        <w:t xml:space="preserve"> (0.364+PBAC)</w:t>
      </w:r>
      <w:r w:rsidR="007552CA" w:rsidRPr="007552CA">
        <w:t xml:space="preserve"> </w:t>
      </w:r>
      <w:r w:rsidR="007552CA">
        <w:t>m</w:t>
      </w:r>
      <w:r w:rsidR="007552CA" w:rsidRPr="007552CA">
        <w:rPr>
          <w:vertAlign w:val="superscript"/>
        </w:rPr>
        <w:t>-1</w:t>
      </w:r>
      <w:r w:rsidR="007552CA">
        <w:t xml:space="preserve"> for</w:t>
      </w:r>
      <w:r w:rsidR="00776D85">
        <w:t xml:space="preserve"> k.  Insert these values into equation (1) and do some manipulation of the formula to get equation (2).  Write the</w:t>
      </w:r>
      <w:r w:rsidR="0052349E">
        <w:t xml:space="preserve"> steps below and check your units, PBAC has units of m</w:t>
      </w:r>
      <w:r w:rsidR="0052349E" w:rsidRPr="007552CA">
        <w:rPr>
          <w:vertAlign w:val="superscript"/>
        </w:rPr>
        <w:t>-1</w:t>
      </w:r>
      <w:r w:rsidR="0052349E">
        <w:t>.</w:t>
      </w:r>
    </w:p>
    <w:p w:rsidR="00367F4B" w:rsidRPr="00776D85" w:rsidRDefault="00776D85" w:rsidP="00367F4B">
      <w:r>
        <w:rPr>
          <w:rFonts w:eastAsiaTheme="minorEastAsia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  <m:r>
          <w:rPr>
            <w:rFonts w:ascii="Cambria Math" w:hAnsi="Cambria Math"/>
            <w:sz w:val="24"/>
            <w:szCs w:val="24"/>
          </w:rPr>
          <m:t xml:space="preserve">                                                     PBAC 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)=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-4(ln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)(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)-0.364(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                 </w:t>
      </w:r>
      <w:r w:rsidR="00445C9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(2)</w:t>
      </w:r>
    </w:p>
    <w:p w:rsidR="00B246C4" w:rsidRDefault="009A0E0F">
      <w:r w:rsidRPr="003A632E">
        <w:rPr>
          <w:rFonts w:eastAsiaTheme="minorEastAsia"/>
        </w:rPr>
        <w:t xml:space="preserve">Program the spreadsheet to calculate PBAC from the given </w:t>
      </w:r>
      <w:proofErr w:type="spellStart"/>
      <w:r w:rsidRPr="003A632E">
        <w:rPr>
          <w:rFonts w:eastAsiaTheme="minorEastAsia"/>
        </w:rPr>
        <w:t>I</w:t>
      </w:r>
      <w:r w:rsidRPr="003A632E">
        <w:rPr>
          <w:rFonts w:eastAsiaTheme="minorEastAsia"/>
          <w:vertAlign w:val="subscript"/>
        </w:rPr>
        <w:t>z</w:t>
      </w:r>
      <w:proofErr w:type="spellEnd"/>
      <w:r w:rsidRPr="003A632E">
        <w:rPr>
          <w:rFonts w:eastAsiaTheme="minorEastAsia"/>
        </w:rPr>
        <w:t xml:space="preserve"> values.</w:t>
      </w:r>
    </w:p>
    <w:p w:rsidR="00B246C4" w:rsidRPr="00B246C4" w:rsidRDefault="00B246C4" w:rsidP="00B246C4"/>
    <w:p w:rsidR="00B246C4" w:rsidRPr="00B246C4" w:rsidRDefault="00B246C4" w:rsidP="00B246C4"/>
    <w:p w:rsidR="00B246C4" w:rsidRPr="00B246C4" w:rsidRDefault="00B246C4" w:rsidP="00B246C4"/>
    <w:p w:rsidR="00B246C4" w:rsidRPr="00B246C4" w:rsidRDefault="00B246C4" w:rsidP="00B246C4"/>
    <w:p w:rsidR="00B246C4" w:rsidRPr="00B246C4" w:rsidRDefault="00B246C4" w:rsidP="00B246C4"/>
    <w:p w:rsidR="00B246C4" w:rsidRPr="00B246C4" w:rsidRDefault="00B246C4" w:rsidP="00B246C4"/>
    <w:p w:rsidR="00B246C4" w:rsidRPr="00B246C4" w:rsidRDefault="00B246C4" w:rsidP="00B246C4"/>
    <w:p w:rsidR="00B246C4" w:rsidRPr="00B246C4" w:rsidRDefault="00B246C4" w:rsidP="00B246C4"/>
    <w:p w:rsidR="00B246C4" w:rsidRPr="00B246C4" w:rsidRDefault="00B246C4" w:rsidP="00B246C4"/>
    <w:p w:rsidR="00B246C4" w:rsidRPr="00B246C4" w:rsidRDefault="00B246C4" w:rsidP="00B246C4"/>
    <w:p w:rsidR="00B246C4" w:rsidRPr="00B246C4" w:rsidRDefault="00B246C4" w:rsidP="00B246C4"/>
    <w:p w:rsidR="00B246C4" w:rsidRDefault="00B246C4" w:rsidP="00B246C4"/>
    <w:p w:rsidR="001623C1" w:rsidRPr="00B246C4" w:rsidRDefault="00B246C4" w:rsidP="00B246C4">
      <w:pPr>
        <w:tabs>
          <w:tab w:val="left" w:pos="4140"/>
        </w:tabs>
      </w:pPr>
      <w:r>
        <w:lastRenderedPageBreak/>
        <w:tab/>
      </w:r>
    </w:p>
    <w:sectPr w:rsidR="001623C1" w:rsidRPr="00B246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2B" w:rsidRDefault="001F0A2B" w:rsidP="00DD54C0">
      <w:pPr>
        <w:spacing w:after="0" w:line="240" w:lineRule="auto"/>
      </w:pPr>
      <w:r>
        <w:separator/>
      </w:r>
    </w:p>
  </w:endnote>
  <w:endnote w:type="continuationSeparator" w:id="0">
    <w:p w:rsidR="001F0A2B" w:rsidRDefault="001F0A2B" w:rsidP="00DD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0" w:rsidRDefault="00DD5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2B" w:rsidRDefault="001F0A2B" w:rsidP="00DD54C0">
      <w:pPr>
        <w:spacing w:after="0" w:line="240" w:lineRule="auto"/>
      </w:pPr>
      <w:r>
        <w:separator/>
      </w:r>
    </w:p>
  </w:footnote>
  <w:footnote w:type="continuationSeparator" w:id="0">
    <w:p w:rsidR="001F0A2B" w:rsidRDefault="001F0A2B" w:rsidP="00DD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3B"/>
    <w:rsid w:val="001623C1"/>
    <w:rsid w:val="001F0A2B"/>
    <w:rsid w:val="0020270B"/>
    <w:rsid w:val="0035294F"/>
    <w:rsid w:val="00367F4B"/>
    <w:rsid w:val="003A632E"/>
    <w:rsid w:val="003E2BB1"/>
    <w:rsid w:val="00445C9A"/>
    <w:rsid w:val="00475126"/>
    <w:rsid w:val="004C4E3E"/>
    <w:rsid w:val="0052349E"/>
    <w:rsid w:val="00595007"/>
    <w:rsid w:val="00610D5D"/>
    <w:rsid w:val="006F5AD0"/>
    <w:rsid w:val="007552CA"/>
    <w:rsid w:val="00767E7D"/>
    <w:rsid w:val="00776D85"/>
    <w:rsid w:val="00941239"/>
    <w:rsid w:val="00945047"/>
    <w:rsid w:val="00966C71"/>
    <w:rsid w:val="00980FFD"/>
    <w:rsid w:val="009A0E0F"/>
    <w:rsid w:val="009F09CD"/>
    <w:rsid w:val="00A36639"/>
    <w:rsid w:val="00B246C4"/>
    <w:rsid w:val="00D248D7"/>
    <w:rsid w:val="00DD54C0"/>
    <w:rsid w:val="00E23E3B"/>
    <w:rsid w:val="00ED3969"/>
    <w:rsid w:val="00F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AB845-DBC6-4392-BA09-EAB67171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E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C0"/>
  </w:style>
  <w:style w:type="paragraph" w:styleId="Footer">
    <w:name w:val="footer"/>
    <w:basedOn w:val="Normal"/>
    <w:link w:val="FooterChar"/>
    <w:uiPriority w:val="99"/>
    <w:unhideWhenUsed/>
    <w:rsid w:val="00DD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C0"/>
  </w:style>
  <w:style w:type="paragraph" w:styleId="BalloonText">
    <w:name w:val="Balloon Text"/>
    <w:basedOn w:val="Normal"/>
    <w:link w:val="BalloonTextChar"/>
    <w:uiPriority w:val="99"/>
    <w:semiHidden/>
    <w:unhideWhenUsed/>
    <w:rsid w:val="0020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Sahl</dc:creator>
  <cp:keywords/>
  <dc:description/>
  <cp:lastModifiedBy>Lauren Sahl</cp:lastModifiedBy>
  <cp:revision>9</cp:revision>
  <cp:lastPrinted>2017-11-06T17:02:00Z</cp:lastPrinted>
  <dcterms:created xsi:type="dcterms:W3CDTF">2017-08-16T19:12:00Z</dcterms:created>
  <dcterms:modified xsi:type="dcterms:W3CDTF">2017-11-06T17:08:00Z</dcterms:modified>
</cp:coreProperties>
</file>