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3B3" w:rsidRPr="00945047" w:rsidRDefault="004C4E3E" w:rsidP="004C4E3E">
      <w:pPr>
        <w:jc w:val="center"/>
        <w:rPr>
          <w:b/>
          <w:sz w:val="28"/>
          <w:szCs w:val="28"/>
        </w:rPr>
      </w:pPr>
      <w:r w:rsidRPr="00945047">
        <w:rPr>
          <w:b/>
          <w:sz w:val="28"/>
          <w:szCs w:val="28"/>
        </w:rPr>
        <w:t>Light attenuation in the ocean</w:t>
      </w:r>
    </w:p>
    <w:p w:rsidR="004C4E3E" w:rsidRDefault="004C4E3E">
      <w:r>
        <w:t>Light is easily absorbed by ocean water and this absorption is expressed in the following formula;</w:t>
      </w:r>
    </w:p>
    <w:p w:rsidR="004C4E3E" w:rsidRPr="003A632E" w:rsidRDefault="00DE08C9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-kz</m:t>
              </m:r>
            </m:sup>
          </m:sSup>
        </m:oMath>
      </m:oMathPara>
    </w:p>
    <w:p w:rsidR="00C510AA" w:rsidRDefault="004C4E3E" w:rsidP="00710445">
      <w:pPr>
        <w:spacing w:after="0"/>
      </w:pPr>
      <w:r>
        <w:t xml:space="preserve">Where </w:t>
      </w:r>
      <w:r>
        <w:tab/>
      </w:r>
      <w:r>
        <w:tab/>
      </w:r>
      <w:proofErr w:type="spellStart"/>
      <w:r>
        <w:t>I</w:t>
      </w:r>
      <w:r>
        <w:rPr>
          <w:vertAlign w:val="subscript"/>
        </w:rPr>
        <w:t>z</w:t>
      </w:r>
      <w:proofErr w:type="spellEnd"/>
      <w:r>
        <w:t>=light intensity at a distance z from the source</w:t>
      </w:r>
      <w:r w:rsidR="00C510AA">
        <w:t xml:space="preserve"> expressed as a per cent of the intensity   </w:t>
      </w:r>
    </w:p>
    <w:p w:rsidR="004C4E3E" w:rsidRDefault="00C510AA" w:rsidP="00710445">
      <w:pPr>
        <w:spacing w:after="0"/>
      </w:pPr>
      <w:r>
        <w:t xml:space="preserve">                                  </w:t>
      </w:r>
      <w:proofErr w:type="gramStart"/>
      <w:r>
        <w:t>at</w:t>
      </w:r>
      <w:proofErr w:type="gramEnd"/>
      <w:r>
        <w:t xml:space="preserve"> the source.</w:t>
      </w:r>
    </w:p>
    <w:p w:rsidR="004C4E3E" w:rsidRDefault="004C4E3E" w:rsidP="00710445">
      <w:pPr>
        <w:spacing w:after="0"/>
      </w:pPr>
      <w:r>
        <w:tab/>
      </w:r>
      <w:r>
        <w:tab/>
        <w:t>I</w:t>
      </w:r>
      <w:r>
        <w:rPr>
          <w:vertAlign w:val="subscript"/>
        </w:rPr>
        <w:t>o</w:t>
      </w:r>
      <w:r>
        <w:t>= light intensity at the source</w:t>
      </w:r>
      <w:r w:rsidR="00C510AA">
        <w:t>. This is defined as 100%.</w:t>
      </w:r>
    </w:p>
    <w:p w:rsidR="004C4E3E" w:rsidRDefault="004C4E3E" w:rsidP="00710445">
      <w:pPr>
        <w:spacing w:after="0"/>
      </w:pPr>
      <w:r>
        <w:tab/>
      </w:r>
      <w:r>
        <w:tab/>
        <w:t>k= th</w:t>
      </w:r>
      <w:r w:rsidR="00980FFD">
        <w:t xml:space="preserve">e </w:t>
      </w:r>
      <w:r>
        <w:t>attenu</w:t>
      </w:r>
      <w:r w:rsidR="00C510AA">
        <w:t>ation coefficient for the water with units of m</w:t>
      </w:r>
      <w:r w:rsidR="00C510AA" w:rsidRPr="00C510AA">
        <w:rPr>
          <w:vertAlign w:val="superscript"/>
        </w:rPr>
        <w:t>-1</w:t>
      </w:r>
      <w:r w:rsidR="00C510AA">
        <w:t>.</w:t>
      </w:r>
      <w:r>
        <w:t xml:space="preserve">  </w:t>
      </w:r>
    </w:p>
    <w:p w:rsidR="00BC4425" w:rsidRDefault="004C4E3E" w:rsidP="00710445">
      <w:pPr>
        <w:spacing w:after="0"/>
      </w:pPr>
      <w:r>
        <w:tab/>
      </w:r>
      <w:r>
        <w:tab/>
        <w:t>z= the distance between the light source and where the intensity is measured</w:t>
      </w:r>
      <w:r w:rsidR="00BC4425">
        <w:t>,</w:t>
      </w:r>
      <w:r w:rsidR="00C510AA">
        <w:t xml:space="preserve"> </w:t>
      </w:r>
      <w:r w:rsidR="00BC4425">
        <w:t xml:space="preserve"> </w:t>
      </w:r>
    </w:p>
    <w:p w:rsidR="004C4E3E" w:rsidRDefault="00BC4425" w:rsidP="00710445">
      <w:pPr>
        <w:spacing w:after="0"/>
      </w:pPr>
      <w:r>
        <w:t xml:space="preserve">                                  </w:t>
      </w:r>
      <w:proofErr w:type="gramStart"/>
      <w:r>
        <w:t>expressed</w:t>
      </w:r>
      <w:proofErr w:type="gramEnd"/>
      <w:r w:rsidR="00C510AA">
        <w:t xml:space="preserve"> in m.</w:t>
      </w:r>
    </w:p>
    <w:p w:rsidR="00C510AA" w:rsidRDefault="00C510AA" w:rsidP="00C510AA">
      <w:pPr>
        <w:spacing w:after="0"/>
      </w:pPr>
    </w:p>
    <w:p w:rsidR="00945047" w:rsidRDefault="00980FFD">
      <w:r>
        <w:t>We can manipulate this formula, and thereby get a formula where k can be calculated if</w:t>
      </w:r>
      <w:r w:rsidR="00C510AA">
        <w:t xml:space="preserve"> I</w:t>
      </w:r>
      <w:r w:rsidR="00C510AA" w:rsidRPr="00C510AA">
        <w:rPr>
          <w:vertAlign w:val="subscript"/>
        </w:rPr>
        <w:t>o</w:t>
      </w:r>
      <w:r w:rsidR="00C510AA">
        <w:t xml:space="preserve"> is known </w:t>
      </w:r>
      <w:proofErr w:type="gramStart"/>
      <w:r w:rsidR="00C510AA">
        <w:t xml:space="preserve">and </w:t>
      </w:r>
      <w:r>
        <w:t xml:space="preserve"> </w:t>
      </w:r>
      <w:proofErr w:type="spellStart"/>
      <w:r>
        <w:t>I</w:t>
      </w:r>
      <w:r>
        <w:rPr>
          <w:vertAlign w:val="subscript"/>
        </w:rPr>
        <w:t>z</w:t>
      </w:r>
      <w:proofErr w:type="spellEnd"/>
      <w:proofErr w:type="gramEnd"/>
      <w:r>
        <w:t xml:space="preserve"> </w:t>
      </w:r>
      <w:r w:rsidR="009A0E0F">
        <w:t xml:space="preserve">is </w:t>
      </w:r>
      <w:r>
        <w:t>measured.</w:t>
      </w:r>
      <w:r w:rsidR="00F66E06">
        <w:t xml:space="preserve">  Follow along with the manipulation below.</w:t>
      </w:r>
    </w:p>
    <w:p w:rsidR="00F66E06" w:rsidRPr="003A632E" w:rsidRDefault="00DE08C9" w:rsidP="00F66E06">
      <w:pPr>
        <w:rPr>
          <w:rFonts w:eastAsiaTheme="minorEastAsia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o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-kz</m:t>
              </m:r>
            </m:sup>
          </m:sSup>
        </m:oMath>
      </m:oMathPara>
    </w:p>
    <w:p w:rsidR="00F66E06" w:rsidRPr="00C510AA" w:rsidRDefault="00DE08C9" w:rsidP="00F66E06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o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-kz</m:t>
              </m:r>
            </m:sup>
          </m:sSup>
        </m:oMath>
      </m:oMathPara>
    </w:p>
    <w:p w:rsidR="00F66E06" w:rsidRPr="003A632E" w:rsidRDefault="00DE08C9" w:rsidP="00F66E06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-kz</m:t>
                  </m:r>
                </m:sup>
              </m:sSup>
            </m:e>
          </m:func>
        </m:oMath>
      </m:oMathPara>
    </w:p>
    <w:p w:rsidR="00F66E06" w:rsidRPr="00E84DC7" w:rsidRDefault="00DE08C9" w:rsidP="00F66E06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=-kz</m:t>
          </m:r>
        </m:oMath>
      </m:oMathPara>
    </w:p>
    <w:p w:rsidR="00E84DC7" w:rsidRPr="00E84DC7" w:rsidRDefault="00DE08C9" w:rsidP="00E84DC7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den>
          </m:f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o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=k</m:t>
          </m:r>
        </m:oMath>
      </m:oMathPara>
    </w:p>
    <w:p w:rsidR="00E84DC7" w:rsidRPr="003A632E" w:rsidRDefault="00E84DC7" w:rsidP="00F66E0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Notice that the units of k must be m</w:t>
      </w:r>
      <w:r w:rsidRPr="00E84DC7">
        <w:rPr>
          <w:rFonts w:eastAsiaTheme="minorEastAsia"/>
          <w:sz w:val="24"/>
          <w:szCs w:val="24"/>
          <w:vertAlign w:val="superscript"/>
        </w:rPr>
        <w:t>-1</w:t>
      </w:r>
      <w:r>
        <w:rPr>
          <w:rFonts w:eastAsiaTheme="minorEastAsia"/>
          <w:sz w:val="24"/>
          <w:szCs w:val="24"/>
        </w:rPr>
        <w:t>.</w:t>
      </w:r>
    </w:p>
    <w:p w:rsidR="00E84DC7" w:rsidRDefault="00F66E06" w:rsidP="00966C71">
      <w:r>
        <w:t>The light intensity at the source, I</w:t>
      </w:r>
      <w:r>
        <w:rPr>
          <w:vertAlign w:val="subscript"/>
        </w:rPr>
        <w:t>o</w:t>
      </w:r>
      <w:r>
        <w:t xml:space="preserve">, is 100 %, so substitute that into the above equation.  The </w:t>
      </w:r>
      <w:proofErr w:type="spellStart"/>
      <w:r>
        <w:t>transmissometer</w:t>
      </w:r>
      <w:proofErr w:type="spellEnd"/>
      <w:r>
        <w:t xml:space="preserve"> has a 0.25m path lengt</w:t>
      </w:r>
      <w:r w:rsidR="00E84DC7">
        <w:t>h.  T</w:t>
      </w:r>
      <w:bookmarkStart w:id="0" w:name="_GoBack"/>
      <w:bookmarkEnd w:id="0"/>
      <w:r w:rsidR="00E84DC7">
        <w:t xml:space="preserve">his value </w:t>
      </w:r>
      <w:r>
        <w:t>is z.  Substitute that into the equation.</w:t>
      </w:r>
      <w:r w:rsidR="003A632E">
        <w:tab/>
      </w:r>
    </w:p>
    <w:p w:rsidR="00966C71" w:rsidRPr="00E84DC7" w:rsidRDefault="00E84DC7" w:rsidP="00966C71">
      <w:pPr>
        <w:rPr>
          <w:rFonts w:eastAsiaTheme="minorEastAsia"/>
          <w:sz w:val="24"/>
          <w:szCs w:val="24"/>
        </w:rPr>
      </w:pPr>
      <w:r>
        <w:t xml:space="preserve">  </w:t>
      </w:r>
      <w:r w:rsidR="003A632E">
        <w:tab/>
      </w:r>
      <w:r w:rsidR="003A632E">
        <w:tab/>
      </w:r>
      <w:r w:rsidR="003A632E">
        <w:tab/>
      </w:r>
      <w:r>
        <w:t xml:space="preserve">                              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0.25 m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(ln</m:t>
            </m:r>
          </m:fName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den>
            </m:f>
          </m:e>
        </m:func>
        <m:r>
          <w:rPr>
            <w:rFonts w:ascii="Cambria Math" w:hAnsi="Cambria Math"/>
            <w:sz w:val="24"/>
            <w:szCs w:val="24"/>
          </w:rPr>
          <m:t>)=k</m:t>
        </m:r>
      </m:oMath>
    </w:p>
    <w:p w:rsidR="00E84DC7" w:rsidRPr="003A632E" w:rsidRDefault="00E84DC7" w:rsidP="00966C71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-4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)=k</m:t>
          </m:r>
        </m:oMath>
      </m:oMathPara>
    </w:p>
    <w:p w:rsidR="00966C71" w:rsidRDefault="00591645">
      <w:proofErr w:type="gramStart"/>
      <w:r>
        <w:t>k</w:t>
      </w:r>
      <w:proofErr w:type="gramEnd"/>
      <w:r w:rsidR="00966C71">
        <w:t xml:space="preserve"> is the attenuation coefficient for both the water and the included particles. </w:t>
      </w:r>
      <w:r w:rsidR="00E84DC7">
        <w:t>The water both absorbs and scatters light resulting in a decrease in intensity.</w:t>
      </w:r>
      <w:r w:rsidR="00966C71">
        <w:t xml:space="preserve"> We are only interested in that part that is due to the particles so let’s split this term into two parts, that due to pure water </w:t>
      </w:r>
      <w:proofErr w:type="gramStart"/>
      <w:r w:rsidR="00966C71">
        <w:t>k</w:t>
      </w:r>
      <w:r w:rsidR="00966C71">
        <w:rPr>
          <w:vertAlign w:val="subscript"/>
        </w:rPr>
        <w:t>w</w:t>
      </w:r>
      <w:proofErr w:type="gramEnd"/>
      <w:r w:rsidR="00966C71">
        <w:t xml:space="preserve"> and that due to the particle</w:t>
      </w:r>
      <w:r w:rsidR="0076694A">
        <w:t>s,</w:t>
      </w:r>
      <w:r w:rsidR="00966C71">
        <w:t xml:space="preserve"> PBAC.  </w:t>
      </w:r>
      <w:r w:rsidR="00E84DC7">
        <w:t xml:space="preserve">This is a simplification since organic particles and dissolved colored substances will also decrease the light intensity.  </w:t>
      </w:r>
      <w:proofErr w:type="gramStart"/>
      <w:r w:rsidR="00966C71">
        <w:t>Then</w:t>
      </w:r>
      <w:r w:rsidR="003A632E">
        <w:t xml:space="preserve">  </w:t>
      </w:r>
      <w:r w:rsidR="00966C71">
        <w:t>k</w:t>
      </w:r>
      <w:proofErr w:type="gramEnd"/>
      <w:r w:rsidR="00966C71">
        <w:t xml:space="preserve"> = k</w:t>
      </w:r>
      <w:r w:rsidR="00966C71">
        <w:rPr>
          <w:vertAlign w:val="subscript"/>
        </w:rPr>
        <w:t xml:space="preserve">w </w:t>
      </w:r>
      <w:r w:rsidR="00966C71">
        <w:t>+ PBAC, and k</w:t>
      </w:r>
      <w:r w:rsidR="00966C71">
        <w:rPr>
          <w:vertAlign w:val="subscript"/>
        </w:rPr>
        <w:t>w</w:t>
      </w:r>
      <w:r w:rsidR="00966C71">
        <w:t xml:space="preserve"> =0.364</w:t>
      </w:r>
      <w:r>
        <w:t xml:space="preserve"> m</w:t>
      </w:r>
      <w:r w:rsidRPr="00591645">
        <w:rPr>
          <w:vertAlign w:val="superscript"/>
        </w:rPr>
        <w:t>-1</w:t>
      </w:r>
      <w:r w:rsidR="00966C71">
        <w:t>.  Therefore,</w:t>
      </w:r>
    </w:p>
    <w:p w:rsidR="00966C71" w:rsidRPr="003A632E" w:rsidRDefault="00DE08C9" w:rsidP="00966C71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-4(ln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)=(0.364+PBAC)</m:t>
          </m:r>
        </m:oMath>
      </m:oMathPara>
    </w:p>
    <w:p w:rsidR="001623C1" w:rsidRPr="003A632E" w:rsidRDefault="00DE08C9" w:rsidP="001623C1">
      <w:pPr>
        <w:rPr>
          <w:rFonts w:eastAsiaTheme="minorEastAsia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-4(ln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)-0.364=PBAC</m:t>
          </m:r>
        </m:oMath>
      </m:oMathPara>
    </w:p>
    <w:p w:rsidR="001623C1" w:rsidRPr="003A632E" w:rsidRDefault="00367F4B" w:rsidP="00966C71">
      <w:pPr>
        <w:rPr>
          <w:rFonts w:eastAsiaTheme="minorEastAsia"/>
        </w:rPr>
      </w:pPr>
      <w:r w:rsidRPr="003A632E">
        <w:rPr>
          <w:rFonts w:eastAsiaTheme="minorEastAsia"/>
        </w:rPr>
        <w:t xml:space="preserve">Just rearranging the formula puts it in the same form as in the Excel spreadsheet.  </w:t>
      </w:r>
    </w:p>
    <w:p w:rsidR="00367F4B" w:rsidRPr="003A632E" w:rsidRDefault="00367F4B" w:rsidP="00367F4B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PBAC 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-4(ln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)(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)-0.364(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1623C1" w:rsidRPr="00966C71" w:rsidRDefault="009A0E0F">
      <w:r w:rsidRPr="003A632E">
        <w:rPr>
          <w:rFonts w:eastAsiaTheme="minorEastAsia"/>
        </w:rPr>
        <w:t xml:space="preserve">Program the spreadsheet to calculate PBAC from the given </w:t>
      </w:r>
      <w:proofErr w:type="spellStart"/>
      <w:r w:rsidRPr="003A632E">
        <w:rPr>
          <w:rFonts w:eastAsiaTheme="minorEastAsia"/>
        </w:rPr>
        <w:t>I</w:t>
      </w:r>
      <w:r w:rsidRPr="003A632E">
        <w:rPr>
          <w:rFonts w:eastAsiaTheme="minorEastAsia"/>
          <w:vertAlign w:val="subscript"/>
        </w:rPr>
        <w:t>z</w:t>
      </w:r>
      <w:proofErr w:type="spellEnd"/>
      <w:r w:rsidRPr="003A632E">
        <w:rPr>
          <w:rFonts w:eastAsiaTheme="minorEastAsia"/>
        </w:rPr>
        <w:t xml:space="preserve"> values.</w:t>
      </w:r>
    </w:p>
    <w:sectPr w:rsidR="001623C1" w:rsidRPr="0096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C9" w:rsidRDefault="00DE08C9" w:rsidP="00DD54C0">
      <w:pPr>
        <w:spacing w:after="0" w:line="240" w:lineRule="auto"/>
      </w:pPr>
      <w:r>
        <w:separator/>
      </w:r>
    </w:p>
  </w:endnote>
  <w:endnote w:type="continuationSeparator" w:id="0">
    <w:p w:rsidR="00DE08C9" w:rsidRDefault="00DE08C9" w:rsidP="00DD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C9" w:rsidRDefault="00DE08C9" w:rsidP="00DD54C0">
      <w:pPr>
        <w:spacing w:after="0" w:line="240" w:lineRule="auto"/>
      </w:pPr>
      <w:r>
        <w:separator/>
      </w:r>
    </w:p>
  </w:footnote>
  <w:footnote w:type="continuationSeparator" w:id="0">
    <w:p w:rsidR="00DE08C9" w:rsidRDefault="00DE08C9" w:rsidP="00DD5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3B"/>
    <w:rsid w:val="001623C1"/>
    <w:rsid w:val="001D549F"/>
    <w:rsid w:val="00324D4F"/>
    <w:rsid w:val="00367F4B"/>
    <w:rsid w:val="003A632E"/>
    <w:rsid w:val="003C4850"/>
    <w:rsid w:val="003E2BB1"/>
    <w:rsid w:val="004C4E3E"/>
    <w:rsid w:val="00510BB8"/>
    <w:rsid w:val="00591645"/>
    <w:rsid w:val="00595007"/>
    <w:rsid w:val="00710445"/>
    <w:rsid w:val="0076694A"/>
    <w:rsid w:val="00927302"/>
    <w:rsid w:val="00941239"/>
    <w:rsid w:val="00945047"/>
    <w:rsid w:val="00966C71"/>
    <w:rsid w:val="00980FFD"/>
    <w:rsid w:val="00995017"/>
    <w:rsid w:val="009A0E0F"/>
    <w:rsid w:val="009F09CD"/>
    <w:rsid w:val="00A36639"/>
    <w:rsid w:val="00BC4425"/>
    <w:rsid w:val="00C510AA"/>
    <w:rsid w:val="00D711F7"/>
    <w:rsid w:val="00DD54C0"/>
    <w:rsid w:val="00DE08C9"/>
    <w:rsid w:val="00E23E3B"/>
    <w:rsid w:val="00E84DC7"/>
    <w:rsid w:val="00F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FAB845-DBC6-4392-BA09-EAB671714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E3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D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4C0"/>
  </w:style>
  <w:style w:type="paragraph" w:styleId="Footer">
    <w:name w:val="footer"/>
    <w:basedOn w:val="Normal"/>
    <w:link w:val="FooterChar"/>
    <w:uiPriority w:val="99"/>
    <w:unhideWhenUsed/>
    <w:rsid w:val="00DD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4C0"/>
  </w:style>
  <w:style w:type="paragraph" w:styleId="BalloonText">
    <w:name w:val="Balloon Text"/>
    <w:basedOn w:val="Normal"/>
    <w:link w:val="BalloonTextChar"/>
    <w:uiPriority w:val="99"/>
    <w:semiHidden/>
    <w:unhideWhenUsed/>
    <w:rsid w:val="00BC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Maritime Academy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Sahl</dc:creator>
  <cp:keywords/>
  <dc:description/>
  <cp:lastModifiedBy>Lauren Sahl</cp:lastModifiedBy>
  <cp:revision>15</cp:revision>
  <cp:lastPrinted>2017-11-06T17:01:00Z</cp:lastPrinted>
  <dcterms:created xsi:type="dcterms:W3CDTF">2017-08-16T17:53:00Z</dcterms:created>
  <dcterms:modified xsi:type="dcterms:W3CDTF">2017-11-06T17:11:00Z</dcterms:modified>
</cp:coreProperties>
</file>