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C079" w14:textId="639309F9" w:rsidR="007B37D1" w:rsidRPr="00E14669" w:rsidRDefault="000B5175" w:rsidP="00E14669">
      <w:pPr>
        <w:jc w:val="center"/>
        <w:rPr>
          <w:b/>
          <w:bCs/>
          <w:u w:val="single"/>
        </w:rPr>
      </w:pPr>
      <w:r w:rsidRPr="00E14669">
        <w:rPr>
          <w:b/>
          <w:bCs/>
          <w:u w:val="single"/>
        </w:rPr>
        <w:t xml:space="preserve">Low-temperature Aqueous </w:t>
      </w:r>
      <w:r w:rsidR="00F33E73" w:rsidRPr="00E14669">
        <w:rPr>
          <w:b/>
          <w:bCs/>
          <w:u w:val="single"/>
        </w:rPr>
        <w:t>Geochemistry</w:t>
      </w:r>
    </w:p>
    <w:p w14:paraId="45D7B294" w14:textId="1AF28A46" w:rsidR="001126DC" w:rsidRPr="00E14669" w:rsidRDefault="001126DC" w:rsidP="00E14669">
      <w:pPr>
        <w:jc w:val="center"/>
        <w:rPr>
          <w:b/>
          <w:bCs/>
          <w:u w:val="single"/>
        </w:rPr>
      </w:pPr>
      <w:r w:rsidRPr="00E14669">
        <w:rPr>
          <w:b/>
          <w:bCs/>
          <w:u w:val="single"/>
        </w:rPr>
        <w:t>Partial Pressure Diagram for the Iron Compounds</w:t>
      </w:r>
    </w:p>
    <w:p w14:paraId="7EEAC2AF" w14:textId="1AE2FAF5" w:rsidR="001126DC" w:rsidRDefault="001126DC">
      <w:r>
        <w:t>1) Using the following thermodynamic data, construct a partial</w:t>
      </w:r>
      <w:r w:rsidR="00E14669">
        <w:t>-</w:t>
      </w:r>
      <w:r>
        <w:t xml:space="preserve"> pressure diagram for the iron oxides and iron carbonate, </w:t>
      </w:r>
      <w:r w:rsidR="00E14669">
        <w:t xml:space="preserve">following steps outlined in the </w:t>
      </w:r>
      <w:proofErr w:type="spellStart"/>
      <w:r w:rsidR="00E14669">
        <w:t>Powerpoint</w:t>
      </w:r>
      <w:proofErr w:type="spellEnd"/>
      <w:r w:rsidR="00E14669">
        <w:t xml:space="preserve"> tutorial for the Cu system. </w:t>
      </w:r>
      <w:r>
        <w:t xml:space="preserve">Remember to use Le </w:t>
      </w:r>
      <w:proofErr w:type="spellStart"/>
      <w:r>
        <w:t>Chatelier's</w:t>
      </w:r>
      <w:proofErr w:type="spellEnd"/>
      <w:r>
        <w:t xml:space="preserve"> Principle to determine </w:t>
      </w:r>
      <w:r w:rsidR="00E14669">
        <w:t xml:space="preserve">on </w:t>
      </w:r>
      <w:r>
        <w:t xml:space="preserve">which side of the phase boundaries the two minerals occur. </w:t>
      </w:r>
      <w:r w:rsidR="00E14669">
        <w:rPr>
          <w:b/>
          <w:u w:val="single"/>
        </w:rPr>
        <w:t>W</w:t>
      </w:r>
      <w:r w:rsidR="001E1D1D" w:rsidRPr="001E1D1D">
        <w:rPr>
          <w:b/>
          <w:u w:val="single"/>
        </w:rPr>
        <w:t>hen constructing your diagram do not bother to calculate the stability limits of water and extend your mineral stability boundaries into the regions outside th</w:t>
      </w:r>
      <w:r w:rsidR="001E1D1D">
        <w:rPr>
          <w:b/>
          <w:u w:val="single"/>
        </w:rPr>
        <w:t>ose stability limits</w:t>
      </w:r>
      <w:r w:rsidR="001E1D1D" w:rsidRPr="001E1D1D">
        <w:rPr>
          <w:b/>
          <w:u w:val="single"/>
        </w:rPr>
        <w:t>.</w:t>
      </w:r>
    </w:p>
    <w:p w14:paraId="0F3BBB7F" w14:textId="77777777" w:rsidR="001126DC" w:rsidRDefault="001126DC">
      <w:r>
        <w:tab/>
      </w:r>
      <w:r>
        <w:tab/>
      </w:r>
      <w:r>
        <w:rPr>
          <w:u w:val="single"/>
        </w:rPr>
        <w:t>Phase</w:t>
      </w:r>
      <w:r>
        <w:tab/>
      </w:r>
      <w:r>
        <w:tab/>
      </w:r>
      <w:r>
        <w:sym w:font="Symbol" w:char="F044"/>
      </w:r>
      <w:proofErr w:type="spellStart"/>
      <w:r>
        <w:t>G</w:t>
      </w:r>
      <w:r>
        <w:rPr>
          <w:vertAlign w:val="subscript"/>
        </w:rPr>
        <w:t>f</w:t>
      </w:r>
      <w:r>
        <w:rPr>
          <w:vertAlign w:val="superscript"/>
        </w:rPr>
        <w:t>o</w:t>
      </w:r>
      <w:proofErr w:type="spellEnd"/>
      <w:r>
        <w:t xml:space="preserve"> (25</w:t>
      </w:r>
      <w:proofErr w:type="gramStart"/>
      <w:r>
        <w:rPr>
          <w:vertAlign w:val="superscript"/>
        </w:rPr>
        <w:t>o</w:t>
      </w:r>
      <w:r>
        <w:t>C)(</w:t>
      </w:r>
      <w:proofErr w:type="gramEnd"/>
      <w:r>
        <w:t>kcal/mol)</w:t>
      </w:r>
    </w:p>
    <w:p w14:paraId="0194BDCC" w14:textId="77777777" w:rsidR="001126DC" w:rsidRDefault="001126DC"/>
    <w:p w14:paraId="4241F99A" w14:textId="77777777" w:rsidR="001126DC" w:rsidRDefault="001126DC">
      <w:r>
        <w:tab/>
      </w:r>
      <w:r>
        <w:tab/>
      </w:r>
      <w:proofErr w:type="spellStart"/>
      <w:r>
        <w:t>Fe</w:t>
      </w:r>
      <w:r>
        <w:rPr>
          <w:vertAlign w:val="superscript"/>
        </w:rPr>
        <w:t>o</w:t>
      </w:r>
      <w:proofErr w:type="spellEnd"/>
      <w:r>
        <w:tab/>
      </w:r>
      <w:r>
        <w:tab/>
      </w:r>
      <w:r>
        <w:tab/>
      </w:r>
      <w:r>
        <w:tab/>
        <w:t xml:space="preserve">   0</w:t>
      </w:r>
    </w:p>
    <w:p w14:paraId="78114F27" w14:textId="77777777" w:rsidR="00F33E73" w:rsidRDefault="00F33E73"/>
    <w:p w14:paraId="4B16780A" w14:textId="77777777" w:rsidR="00F33E73" w:rsidRDefault="00F33E73" w:rsidP="00F33E73">
      <w:r>
        <w:tab/>
      </w:r>
      <w:r>
        <w:tab/>
      </w:r>
      <w:proofErr w:type="spellStart"/>
      <w:r>
        <w:t>FeO</w:t>
      </w:r>
      <w:proofErr w:type="spellEnd"/>
      <w:r>
        <w:tab/>
      </w:r>
      <w:r>
        <w:tab/>
      </w:r>
      <w:r>
        <w:tab/>
      </w:r>
      <w:r>
        <w:tab/>
        <w:t>-58.4</w:t>
      </w:r>
    </w:p>
    <w:p w14:paraId="3807EEA0" w14:textId="77777777" w:rsidR="00F33E73" w:rsidRDefault="00F33E73"/>
    <w:p w14:paraId="235A458C" w14:textId="77777777" w:rsidR="001126DC" w:rsidRDefault="001126DC">
      <w:r>
        <w:tab/>
      </w:r>
      <w:r>
        <w:tab/>
        <w:t>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  <w:t>-242.7</w:t>
      </w:r>
    </w:p>
    <w:p w14:paraId="592AC208" w14:textId="77777777" w:rsidR="001126DC" w:rsidRDefault="001126DC"/>
    <w:p w14:paraId="58629342" w14:textId="77777777" w:rsidR="001126DC" w:rsidRDefault="001126DC">
      <w:r>
        <w:tab/>
      </w:r>
      <w:r>
        <w:tab/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-177.4</w:t>
      </w:r>
    </w:p>
    <w:p w14:paraId="58B82976" w14:textId="77777777" w:rsidR="001126DC" w:rsidRDefault="001126DC"/>
    <w:p w14:paraId="2C1B6F95" w14:textId="77777777" w:rsidR="001126DC" w:rsidRDefault="001126DC">
      <w:r>
        <w:tab/>
      </w:r>
      <w:r>
        <w:tab/>
        <w:t>FeCO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-162.6</w:t>
      </w:r>
    </w:p>
    <w:p w14:paraId="33946732" w14:textId="77777777" w:rsidR="001126DC" w:rsidRDefault="001126DC"/>
    <w:p w14:paraId="5F47A841" w14:textId="77777777" w:rsidR="001126DC" w:rsidRDefault="001126DC">
      <w:r>
        <w:tab/>
      </w:r>
      <w:r>
        <w:tab/>
        <w:t>CO</w:t>
      </w:r>
      <w:r>
        <w:rPr>
          <w:vertAlign w:val="subscript"/>
        </w:rPr>
        <w:t>2</w:t>
      </w:r>
      <w:r>
        <w:t xml:space="preserve"> (g)</w:t>
      </w:r>
      <w:r>
        <w:tab/>
        <w:t>`</w:t>
      </w:r>
      <w:r>
        <w:tab/>
      </w:r>
      <w:r>
        <w:tab/>
        <w:t>-94.3</w:t>
      </w:r>
    </w:p>
    <w:p w14:paraId="5B0E9D34" w14:textId="77777777" w:rsidR="001126DC" w:rsidRDefault="001126DC"/>
    <w:p w14:paraId="5AB1BAB1" w14:textId="77777777" w:rsidR="001126DC" w:rsidRDefault="001126DC">
      <w:r>
        <w:tab/>
      </w:r>
      <w:r>
        <w:tab/>
        <w:t>H</w:t>
      </w:r>
      <w:r>
        <w:rPr>
          <w:vertAlign w:val="subscript"/>
        </w:rPr>
        <w:t>2</w:t>
      </w:r>
      <w:r>
        <w:t>O (l)</w:t>
      </w:r>
      <w:r>
        <w:tab/>
      </w:r>
      <w:r>
        <w:tab/>
      </w:r>
      <w:r>
        <w:tab/>
        <w:t>-56.7</w:t>
      </w:r>
    </w:p>
    <w:p w14:paraId="6F53FA3B" w14:textId="77777777" w:rsidR="007B37D1" w:rsidRDefault="007B37D1" w:rsidP="007B37D1">
      <w:r>
        <w:t xml:space="preserve">2) To help you keep track of which reactions need to be written, put a check in the blank boxes below after you have written the reaction and calculated the equation for each pair </w:t>
      </w:r>
      <w:r w:rsidR="009C1702">
        <w:t xml:space="preserve">of minerals. In some cases you </w:t>
      </w:r>
      <w:r>
        <w:t>will determine that a particular reaction is metastable and can eliminate it without calculating an equation. Put a large “M” in the box for the</w:t>
      </w:r>
      <w:r w:rsidR="009C1702">
        <w:t>se metastable reactions.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05"/>
        <w:gridCol w:w="649"/>
        <w:gridCol w:w="841"/>
        <w:gridCol w:w="841"/>
        <w:gridCol w:w="889"/>
      </w:tblGrid>
      <w:tr w:rsidR="007B37D1" w14:paraId="74F59FDD" w14:textId="77777777" w:rsidTr="0069009F">
        <w:tc>
          <w:tcPr>
            <w:tcW w:w="0" w:type="auto"/>
          </w:tcPr>
          <w:p w14:paraId="03B392C9" w14:textId="77777777" w:rsidR="007B37D1" w:rsidRDefault="007B37D1" w:rsidP="009C1702">
            <w:r>
              <w:t>Phases</w:t>
            </w:r>
          </w:p>
        </w:tc>
        <w:tc>
          <w:tcPr>
            <w:tcW w:w="0" w:type="auto"/>
          </w:tcPr>
          <w:p w14:paraId="1B12EB7C" w14:textId="77777777" w:rsidR="007B37D1" w:rsidRDefault="007B37D1" w:rsidP="009C1702">
            <w:r>
              <w:t>Fe</w:t>
            </w:r>
          </w:p>
        </w:tc>
        <w:tc>
          <w:tcPr>
            <w:tcW w:w="0" w:type="auto"/>
          </w:tcPr>
          <w:p w14:paraId="3FE0ABF2" w14:textId="77777777" w:rsidR="007B37D1" w:rsidRDefault="007B37D1" w:rsidP="009C1702">
            <w:proofErr w:type="spellStart"/>
            <w:r>
              <w:t>FeO</w:t>
            </w:r>
            <w:proofErr w:type="spellEnd"/>
          </w:p>
        </w:tc>
        <w:tc>
          <w:tcPr>
            <w:tcW w:w="0" w:type="auto"/>
          </w:tcPr>
          <w:p w14:paraId="293129B9" w14:textId="77777777" w:rsidR="007B37D1" w:rsidRDefault="007B37D1" w:rsidP="009C1702">
            <w:r>
              <w:t>Fe</w:t>
            </w:r>
            <w:r w:rsidRPr="0069009F">
              <w:rPr>
                <w:vertAlign w:val="subscript"/>
              </w:rPr>
              <w:t>3</w:t>
            </w:r>
            <w:r>
              <w:t>O</w:t>
            </w:r>
            <w:r w:rsidRPr="0069009F">
              <w:rPr>
                <w:vertAlign w:val="subscript"/>
              </w:rPr>
              <w:t>4</w:t>
            </w:r>
          </w:p>
        </w:tc>
        <w:tc>
          <w:tcPr>
            <w:tcW w:w="0" w:type="auto"/>
          </w:tcPr>
          <w:p w14:paraId="5E1A6AA2" w14:textId="77777777" w:rsidR="007B37D1" w:rsidRDefault="007B37D1" w:rsidP="009C1702">
            <w:r>
              <w:t>Fe</w:t>
            </w:r>
            <w:r w:rsidRPr="0069009F">
              <w:rPr>
                <w:vertAlign w:val="subscript"/>
              </w:rPr>
              <w:t>2</w:t>
            </w:r>
            <w:r>
              <w:t>O</w:t>
            </w:r>
            <w:r w:rsidRPr="0069009F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14:paraId="3679AD2E" w14:textId="77777777" w:rsidR="007B37D1" w:rsidRDefault="007B37D1" w:rsidP="009C1702">
            <w:r>
              <w:t>FeCO</w:t>
            </w:r>
            <w:r w:rsidRPr="0069009F">
              <w:rPr>
                <w:vertAlign w:val="subscript"/>
              </w:rPr>
              <w:t>3</w:t>
            </w:r>
          </w:p>
        </w:tc>
      </w:tr>
      <w:tr w:rsidR="007B37D1" w14:paraId="59D2C63C" w14:textId="77777777" w:rsidTr="0069009F">
        <w:tc>
          <w:tcPr>
            <w:tcW w:w="0" w:type="auto"/>
          </w:tcPr>
          <w:p w14:paraId="0E02DF8B" w14:textId="77777777" w:rsidR="007B37D1" w:rsidRDefault="007B37D1" w:rsidP="009C1702">
            <w:r>
              <w:t>Fe</w:t>
            </w:r>
          </w:p>
        </w:tc>
        <w:tc>
          <w:tcPr>
            <w:tcW w:w="0" w:type="auto"/>
          </w:tcPr>
          <w:p w14:paraId="1F468D86" w14:textId="77777777" w:rsidR="007B37D1" w:rsidRDefault="007B37D1" w:rsidP="009C1702">
            <w:r>
              <w:t>XX</w:t>
            </w:r>
          </w:p>
        </w:tc>
        <w:tc>
          <w:tcPr>
            <w:tcW w:w="0" w:type="auto"/>
          </w:tcPr>
          <w:p w14:paraId="70AFFFBB" w14:textId="77777777" w:rsidR="007B37D1" w:rsidRDefault="007B37D1" w:rsidP="009C1702"/>
        </w:tc>
        <w:tc>
          <w:tcPr>
            <w:tcW w:w="0" w:type="auto"/>
          </w:tcPr>
          <w:p w14:paraId="2AF28FA9" w14:textId="77777777" w:rsidR="007B37D1" w:rsidRDefault="007B37D1" w:rsidP="009C1702"/>
        </w:tc>
        <w:tc>
          <w:tcPr>
            <w:tcW w:w="0" w:type="auto"/>
          </w:tcPr>
          <w:p w14:paraId="367E216F" w14:textId="77777777" w:rsidR="007B37D1" w:rsidRDefault="007B37D1" w:rsidP="009C1702"/>
        </w:tc>
        <w:tc>
          <w:tcPr>
            <w:tcW w:w="0" w:type="auto"/>
          </w:tcPr>
          <w:p w14:paraId="1FD56D67" w14:textId="77777777" w:rsidR="007B37D1" w:rsidRDefault="007B37D1" w:rsidP="009C1702"/>
        </w:tc>
      </w:tr>
      <w:tr w:rsidR="007B37D1" w14:paraId="56287994" w14:textId="77777777" w:rsidTr="0069009F">
        <w:tc>
          <w:tcPr>
            <w:tcW w:w="0" w:type="auto"/>
          </w:tcPr>
          <w:p w14:paraId="060BC005" w14:textId="77777777" w:rsidR="007B37D1" w:rsidRDefault="007B37D1" w:rsidP="009C1702">
            <w:proofErr w:type="spellStart"/>
            <w:r>
              <w:t>FeO</w:t>
            </w:r>
            <w:proofErr w:type="spellEnd"/>
          </w:p>
        </w:tc>
        <w:tc>
          <w:tcPr>
            <w:tcW w:w="0" w:type="auto"/>
          </w:tcPr>
          <w:p w14:paraId="0BD23997" w14:textId="77777777" w:rsidR="007B37D1" w:rsidRDefault="007B37D1" w:rsidP="009C1702">
            <w:r>
              <w:t>XX</w:t>
            </w:r>
          </w:p>
        </w:tc>
        <w:tc>
          <w:tcPr>
            <w:tcW w:w="0" w:type="auto"/>
          </w:tcPr>
          <w:p w14:paraId="1AF80B0F" w14:textId="77777777" w:rsidR="007B37D1" w:rsidRDefault="007B37D1" w:rsidP="009C1702">
            <w:r>
              <w:t>XXX</w:t>
            </w:r>
          </w:p>
        </w:tc>
        <w:tc>
          <w:tcPr>
            <w:tcW w:w="0" w:type="auto"/>
          </w:tcPr>
          <w:p w14:paraId="38CCF094" w14:textId="77777777" w:rsidR="007B37D1" w:rsidRDefault="007B37D1" w:rsidP="009C1702"/>
        </w:tc>
        <w:tc>
          <w:tcPr>
            <w:tcW w:w="0" w:type="auto"/>
          </w:tcPr>
          <w:p w14:paraId="29362519" w14:textId="77777777" w:rsidR="007B37D1" w:rsidRDefault="007B37D1" w:rsidP="009C1702"/>
        </w:tc>
        <w:tc>
          <w:tcPr>
            <w:tcW w:w="0" w:type="auto"/>
          </w:tcPr>
          <w:p w14:paraId="1D3A06ED" w14:textId="77777777" w:rsidR="007B37D1" w:rsidRDefault="007B37D1" w:rsidP="009C1702"/>
        </w:tc>
      </w:tr>
      <w:tr w:rsidR="007B37D1" w14:paraId="03BE8A24" w14:textId="77777777" w:rsidTr="0069009F">
        <w:tc>
          <w:tcPr>
            <w:tcW w:w="0" w:type="auto"/>
          </w:tcPr>
          <w:p w14:paraId="69CD078B" w14:textId="77777777" w:rsidR="007B37D1" w:rsidRDefault="007B37D1" w:rsidP="009C1702">
            <w:r>
              <w:t>Fe</w:t>
            </w:r>
            <w:r w:rsidRPr="0069009F">
              <w:rPr>
                <w:vertAlign w:val="subscript"/>
              </w:rPr>
              <w:t>3</w:t>
            </w:r>
            <w:r>
              <w:t>O</w:t>
            </w:r>
            <w:r w:rsidRPr="0069009F">
              <w:rPr>
                <w:vertAlign w:val="subscript"/>
              </w:rPr>
              <w:t>4</w:t>
            </w:r>
          </w:p>
        </w:tc>
        <w:tc>
          <w:tcPr>
            <w:tcW w:w="0" w:type="auto"/>
          </w:tcPr>
          <w:p w14:paraId="79A74518" w14:textId="77777777" w:rsidR="007B37D1" w:rsidRDefault="007B37D1" w:rsidP="009C1702">
            <w:r>
              <w:t>XX</w:t>
            </w:r>
          </w:p>
        </w:tc>
        <w:tc>
          <w:tcPr>
            <w:tcW w:w="0" w:type="auto"/>
          </w:tcPr>
          <w:p w14:paraId="2112B59D" w14:textId="77777777" w:rsidR="007B37D1" w:rsidRDefault="007B37D1" w:rsidP="009C1702">
            <w:r>
              <w:t>XXX</w:t>
            </w:r>
          </w:p>
        </w:tc>
        <w:tc>
          <w:tcPr>
            <w:tcW w:w="0" w:type="auto"/>
          </w:tcPr>
          <w:p w14:paraId="65CE004E" w14:textId="77777777" w:rsidR="007B37D1" w:rsidRDefault="007B37D1" w:rsidP="009C1702">
            <w:r>
              <w:t>XXXX</w:t>
            </w:r>
          </w:p>
        </w:tc>
        <w:tc>
          <w:tcPr>
            <w:tcW w:w="0" w:type="auto"/>
          </w:tcPr>
          <w:p w14:paraId="2AEE99FD" w14:textId="77777777" w:rsidR="007B37D1" w:rsidRDefault="007B37D1" w:rsidP="009C1702"/>
        </w:tc>
        <w:tc>
          <w:tcPr>
            <w:tcW w:w="0" w:type="auto"/>
          </w:tcPr>
          <w:p w14:paraId="1E9636BC" w14:textId="77777777" w:rsidR="007B37D1" w:rsidRDefault="007B37D1" w:rsidP="009C1702"/>
        </w:tc>
      </w:tr>
      <w:tr w:rsidR="007B37D1" w14:paraId="6B7B0CF5" w14:textId="77777777" w:rsidTr="0069009F">
        <w:tc>
          <w:tcPr>
            <w:tcW w:w="0" w:type="auto"/>
          </w:tcPr>
          <w:p w14:paraId="3FC63143" w14:textId="77777777" w:rsidR="007B37D1" w:rsidRDefault="007B37D1" w:rsidP="009C1702">
            <w:r>
              <w:t>Fe</w:t>
            </w:r>
            <w:r w:rsidRPr="0069009F">
              <w:rPr>
                <w:vertAlign w:val="subscript"/>
              </w:rPr>
              <w:t>2</w:t>
            </w:r>
            <w:r>
              <w:t>O</w:t>
            </w:r>
            <w:r w:rsidRPr="0069009F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14:paraId="315CBB4C" w14:textId="77777777" w:rsidR="007B37D1" w:rsidRDefault="007B37D1" w:rsidP="009C1702">
            <w:r>
              <w:t>XX</w:t>
            </w:r>
          </w:p>
        </w:tc>
        <w:tc>
          <w:tcPr>
            <w:tcW w:w="0" w:type="auto"/>
          </w:tcPr>
          <w:p w14:paraId="4D8A11EC" w14:textId="77777777" w:rsidR="007B37D1" w:rsidRDefault="007B37D1" w:rsidP="009C1702">
            <w:r>
              <w:t>XXX</w:t>
            </w:r>
          </w:p>
        </w:tc>
        <w:tc>
          <w:tcPr>
            <w:tcW w:w="0" w:type="auto"/>
          </w:tcPr>
          <w:p w14:paraId="44DE773B" w14:textId="77777777" w:rsidR="007B37D1" w:rsidRDefault="007B37D1" w:rsidP="009C1702">
            <w:r>
              <w:t>XXXX</w:t>
            </w:r>
          </w:p>
        </w:tc>
        <w:tc>
          <w:tcPr>
            <w:tcW w:w="0" w:type="auto"/>
          </w:tcPr>
          <w:p w14:paraId="2590ECE0" w14:textId="77777777" w:rsidR="007B37D1" w:rsidRDefault="007B37D1" w:rsidP="009C1702">
            <w:r>
              <w:t>XXXX</w:t>
            </w:r>
          </w:p>
        </w:tc>
        <w:tc>
          <w:tcPr>
            <w:tcW w:w="0" w:type="auto"/>
          </w:tcPr>
          <w:p w14:paraId="43DC0A11" w14:textId="77777777" w:rsidR="007B37D1" w:rsidRDefault="007B37D1" w:rsidP="009C1702"/>
        </w:tc>
      </w:tr>
      <w:tr w:rsidR="007B37D1" w14:paraId="228BA6A9" w14:textId="77777777" w:rsidTr="0069009F">
        <w:tc>
          <w:tcPr>
            <w:tcW w:w="0" w:type="auto"/>
          </w:tcPr>
          <w:p w14:paraId="6AAD0A96" w14:textId="77777777" w:rsidR="007B37D1" w:rsidRDefault="007B37D1" w:rsidP="009C1702">
            <w:r>
              <w:t>FeCO</w:t>
            </w:r>
            <w:r w:rsidRPr="0069009F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14:paraId="0B7C18CD" w14:textId="77777777" w:rsidR="007B37D1" w:rsidRDefault="007B37D1" w:rsidP="009C1702">
            <w:r>
              <w:t>XX</w:t>
            </w:r>
          </w:p>
        </w:tc>
        <w:tc>
          <w:tcPr>
            <w:tcW w:w="0" w:type="auto"/>
          </w:tcPr>
          <w:p w14:paraId="32D03110" w14:textId="77777777" w:rsidR="007B37D1" w:rsidRDefault="007B37D1" w:rsidP="009C1702">
            <w:r>
              <w:t>XXX</w:t>
            </w:r>
          </w:p>
        </w:tc>
        <w:tc>
          <w:tcPr>
            <w:tcW w:w="0" w:type="auto"/>
          </w:tcPr>
          <w:p w14:paraId="77F6FC50" w14:textId="77777777" w:rsidR="007B37D1" w:rsidRDefault="007B37D1" w:rsidP="009C1702">
            <w:r>
              <w:t>XXXX</w:t>
            </w:r>
          </w:p>
        </w:tc>
        <w:tc>
          <w:tcPr>
            <w:tcW w:w="0" w:type="auto"/>
          </w:tcPr>
          <w:p w14:paraId="593A9088" w14:textId="77777777" w:rsidR="007B37D1" w:rsidRDefault="007B37D1" w:rsidP="009C1702">
            <w:r>
              <w:t>XXXX</w:t>
            </w:r>
          </w:p>
        </w:tc>
        <w:tc>
          <w:tcPr>
            <w:tcW w:w="0" w:type="auto"/>
          </w:tcPr>
          <w:p w14:paraId="36C79AD5" w14:textId="77777777" w:rsidR="007B37D1" w:rsidRDefault="007B37D1" w:rsidP="009C1702">
            <w:r>
              <w:t>XXXX</w:t>
            </w:r>
          </w:p>
        </w:tc>
      </w:tr>
      <w:tr w:rsidR="009C1702" w14:paraId="70F508C6" w14:textId="77777777" w:rsidTr="0069009F">
        <w:tc>
          <w:tcPr>
            <w:tcW w:w="0" w:type="auto"/>
          </w:tcPr>
          <w:p w14:paraId="62856D98" w14:textId="77777777" w:rsidR="009C1702" w:rsidRDefault="009C1702" w:rsidP="009C1702"/>
        </w:tc>
        <w:tc>
          <w:tcPr>
            <w:tcW w:w="0" w:type="auto"/>
          </w:tcPr>
          <w:p w14:paraId="33CA5602" w14:textId="77777777" w:rsidR="009C1702" w:rsidRDefault="009C1702" w:rsidP="009C1702"/>
        </w:tc>
        <w:tc>
          <w:tcPr>
            <w:tcW w:w="0" w:type="auto"/>
          </w:tcPr>
          <w:p w14:paraId="745252E1" w14:textId="77777777" w:rsidR="009C1702" w:rsidRDefault="009C1702" w:rsidP="009C1702"/>
        </w:tc>
        <w:tc>
          <w:tcPr>
            <w:tcW w:w="0" w:type="auto"/>
          </w:tcPr>
          <w:p w14:paraId="15427EDF" w14:textId="77777777" w:rsidR="009C1702" w:rsidRDefault="009C1702" w:rsidP="009C1702"/>
        </w:tc>
        <w:tc>
          <w:tcPr>
            <w:tcW w:w="0" w:type="auto"/>
          </w:tcPr>
          <w:p w14:paraId="3309F1AD" w14:textId="77777777" w:rsidR="009C1702" w:rsidRDefault="009C1702" w:rsidP="009C1702"/>
        </w:tc>
        <w:tc>
          <w:tcPr>
            <w:tcW w:w="0" w:type="auto"/>
          </w:tcPr>
          <w:p w14:paraId="1F894A53" w14:textId="77777777" w:rsidR="009C1702" w:rsidRDefault="009C1702" w:rsidP="009C1702"/>
        </w:tc>
      </w:tr>
    </w:tbl>
    <w:p w14:paraId="035E7DBC" w14:textId="77777777" w:rsidR="001126DC" w:rsidRDefault="007B37D1">
      <w:r>
        <w:t>3</w:t>
      </w:r>
      <w:r w:rsidR="001126DC">
        <w:t xml:space="preserve">) What is the stable mineral in equilibrium with a gas phase containing the indicated gasses at the following pressures: </w:t>
      </w:r>
    </w:p>
    <w:p w14:paraId="5B0A34B1" w14:textId="77777777" w:rsidR="001126DC" w:rsidRPr="007B37D1" w:rsidRDefault="001126DC">
      <w:pPr>
        <w:rPr>
          <w:b/>
          <w:vertAlign w:val="sub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</w:rPr>
        <w:t>log P</w:t>
      </w:r>
      <w:r>
        <w:rPr>
          <w:b/>
        </w:rPr>
        <w:t xml:space="preserve"> O</w:t>
      </w:r>
      <w:r>
        <w:rPr>
          <w:b/>
          <w:vertAlign w:val="subscript"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</w:rPr>
        <w:t>log P</w:t>
      </w:r>
      <w:r>
        <w:rPr>
          <w:b/>
        </w:rPr>
        <w:t xml:space="preserve"> CO</w:t>
      </w:r>
      <w:r>
        <w:rPr>
          <w:b/>
          <w:vertAlign w:val="subscript"/>
        </w:rPr>
        <w:t>2</w:t>
      </w:r>
    </w:p>
    <w:p w14:paraId="31944843" w14:textId="77777777" w:rsidR="001126DC" w:rsidRPr="007B37D1" w:rsidRDefault="001126DC">
      <w:pPr>
        <w:rPr>
          <w:vertAlign w:val="subscript"/>
        </w:rPr>
      </w:pPr>
    </w:p>
    <w:p w14:paraId="20A503A4" w14:textId="77777777" w:rsidR="001126DC" w:rsidRDefault="001126DC">
      <w:r>
        <w:t>a)</w:t>
      </w:r>
      <w:r>
        <w:tab/>
      </w:r>
      <w:r>
        <w:tab/>
      </w:r>
      <w:r>
        <w:tab/>
        <w:t xml:space="preserve">  </w:t>
      </w:r>
      <w:r>
        <w:tab/>
        <w:t xml:space="preserve">   -75</w:t>
      </w:r>
      <w:r>
        <w:tab/>
      </w:r>
      <w:r>
        <w:tab/>
      </w:r>
      <w:r>
        <w:tab/>
      </w:r>
      <w:r>
        <w:tab/>
        <w:t>-20</w:t>
      </w:r>
    </w:p>
    <w:p w14:paraId="7589611F" w14:textId="77777777" w:rsidR="001126DC" w:rsidRDefault="001126DC">
      <w:r>
        <w:t>b)</w:t>
      </w:r>
      <w:r>
        <w:tab/>
      </w:r>
      <w:r>
        <w:tab/>
      </w:r>
      <w:r>
        <w:tab/>
      </w:r>
      <w:r>
        <w:tab/>
        <w:t xml:space="preserve">   -92</w:t>
      </w:r>
      <w:r>
        <w:tab/>
      </w:r>
      <w:r>
        <w:tab/>
      </w:r>
      <w:r>
        <w:tab/>
      </w:r>
      <w:r>
        <w:tab/>
        <w:t>+5</w:t>
      </w:r>
    </w:p>
    <w:p w14:paraId="325FEB75" w14:textId="77777777" w:rsidR="001126DC" w:rsidRDefault="001126DC" w:rsidP="009C1702">
      <w:r>
        <w:t>c)</w:t>
      </w:r>
      <w:r>
        <w:tab/>
      </w:r>
      <w:r>
        <w:tab/>
      </w:r>
      <w:r>
        <w:tab/>
      </w:r>
      <w:r>
        <w:tab/>
        <w:t xml:space="preserve">   -63</w:t>
      </w:r>
      <w:r>
        <w:tab/>
      </w:r>
      <w:r>
        <w:tab/>
      </w:r>
      <w:r>
        <w:tab/>
      </w:r>
      <w:r>
        <w:tab/>
        <w:t>-5</w:t>
      </w:r>
      <w:r>
        <w:tab/>
      </w:r>
    </w:p>
    <w:sectPr w:rsidR="001126DC">
      <w:pgSz w:w="12240" w:h="15840" w:code="1"/>
      <w:pgMar w:top="1440" w:right="1440" w:bottom="1440" w:left="1440" w:header="0" w:footer="864" w:gutter="0"/>
      <w:cols w:space="720"/>
      <w:vAlign w:val="center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73"/>
    <w:rsid w:val="000528AD"/>
    <w:rsid w:val="000B5175"/>
    <w:rsid w:val="001126DC"/>
    <w:rsid w:val="001E1D1D"/>
    <w:rsid w:val="001E321F"/>
    <w:rsid w:val="00675841"/>
    <w:rsid w:val="0069009F"/>
    <w:rsid w:val="007278E5"/>
    <w:rsid w:val="007A35A6"/>
    <w:rsid w:val="007B37D1"/>
    <w:rsid w:val="00855F59"/>
    <w:rsid w:val="0097266D"/>
    <w:rsid w:val="009C1702"/>
    <w:rsid w:val="00AB7F75"/>
    <w:rsid w:val="00AE2F7D"/>
    <w:rsid w:val="00B50D64"/>
    <w:rsid w:val="00C77618"/>
    <w:rsid w:val="00C86776"/>
    <w:rsid w:val="00E14669"/>
    <w:rsid w:val="00E61F23"/>
    <w:rsid w:val="00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CBA0F"/>
  <w15:docId w15:val="{CB0D85DA-4107-44A4-A9A9-EE0175B1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Geochemistry 6400		Due March 11, 1998</vt:lpstr>
    </vt:vector>
  </TitlesOfParts>
  <Company>ECU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Geochemistry 6400		Due March 11, 1998</dc:title>
  <dc:creator>Ron Hendrix</dc:creator>
  <cp:lastModifiedBy>Woods, Terri L</cp:lastModifiedBy>
  <cp:revision>2</cp:revision>
  <cp:lastPrinted>1998-03-04T16:59:00Z</cp:lastPrinted>
  <dcterms:created xsi:type="dcterms:W3CDTF">2021-10-26T17:30:00Z</dcterms:created>
  <dcterms:modified xsi:type="dcterms:W3CDTF">2021-10-26T17:30:00Z</dcterms:modified>
</cp:coreProperties>
</file>