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4E0E" w:rsidRDefault="007F4E0E">
      <w:r>
        <w:t>Electoral Competitiveness and Turnout in Senatorial Elections</w:t>
      </w:r>
    </w:p>
    <w:p w:rsidR="007F4E0E" w:rsidRDefault="007F4E0E">
      <w:r>
        <w:t xml:space="preserve">POSC 122 – </w:t>
      </w:r>
      <w:proofErr w:type="gramStart"/>
      <w:r>
        <w:t>Fall</w:t>
      </w:r>
      <w:proofErr w:type="gramEnd"/>
      <w:r>
        <w:t xml:space="preserve"> 2008 – Professor Keiser</w:t>
      </w:r>
    </w:p>
    <w:p w:rsidR="007F4E0E" w:rsidRDefault="007F4E0E"/>
    <w:p w:rsidR="007F4E0E" w:rsidRDefault="007F4E0E">
      <w:r>
        <w:t>Is electoral turnout higher in competitive senatorial elections than in non-competitive elections?  What other variables seem to intervene in the causal statements:</w:t>
      </w:r>
    </w:p>
    <w:p w:rsidR="007F4E0E" w:rsidRDefault="007F4E0E">
      <w:r>
        <w:t>H1: Competitive Elections -&gt; Higher Turnout?</w:t>
      </w:r>
    </w:p>
    <w:p w:rsidR="007F4E0E" w:rsidRDefault="007F4E0E">
      <w:r>
        <w:t>H2: Non-Competitive Elections -&gt; Declining Turnout?</w:t>
      </w:r>
    </w:p>
    <w:p w:rsidR="007F4E0E" w:rsidRDefault="007F4E0E"/>
    <w:p w:rsidR="007F4E0E" w:rsidRDefault="007F4E0E">
      <w:r>
        <w:t xml:space="preserve">50 data </w:t>
      </w:r>
      <w:proofErr w:type="gramStart"/>
      <w:r>
        <w:t>points</w:t>
      </w:r>
      <w:proofErr w:type="gramEnd"/>
      <w:r>
        <w:t xml:space="preserve"> minimum (each single election of a Senator), 5-10 pages.</w:t>
      </w:r>
    </w:p>
    <w:p w:rsidR="007F4E0E" w:rsidRDefault="007F4E0E">
      <w:r>
        <w:t>Hints:</w:t>
      </w:r>
      <w:r>
        <w:br/>
        <w:t>Vary years of elections within states</w:t>
      </w:r>
      <w:r>
        <w:br/>
        <w:t>Constant years of election across “similar” states</w:t>
      </w:r>
      <w:r>
        <w:br/>
        <w:t>Constant years of election across “different” states</w:t>
      </w:r>
      <w:r>
        <w:br/>
        <w:t># of years as Incumbent</w:t>
      </w:r>
      <w:r>
        <w:br/>
        <w:t>Registration rules of states</w:t>
      </w:r>
      <w:r>
        <w:br/>
        <w:t>Presidential and Midterm elections</w:t>
      </w:r>
    </w:p>
    <w:p w:rsidR="007F4E0E" w:rsidRDefault="007F4E0E">
      <w:r>
        <w:t>Turnout can be measured as percent of registered voters or eligible voters.</w:t>
      </w:r>
      <w:r>
        <w:br/>
        <w:t>What is your numerical definition of a competitive (closely contested, could go either way) election?</w:t>
      </w:r>
    </w:p>
    <w:p w:rsidR="007F4E0E" w:rsidRDefault="007F4E0E"/>
    <w:p w:rsidR="007E2A41" w:rsidRDefault="007F4E0E"/>
    <w:sectPr w:rsidR="007E2A41" w:rsidSect="007E2A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F4E0E"/>
    <w:rsid w:val="007F4E0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1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Word 12.0.0</Application>
  <DocSecurity>0</DocSecurity>
  <Lines>1</Lines>
  <Paragraphs>1</Paragraphs>
  <ScaleCrop>false</ScaleCrop>
  <Company>Carleton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R K</cp:lastModifiedBy>
  <cp:revision>1</cp:revision>
  <dcterms:created xsi:type="dcterms:W3CDTF">2008-09-07T16:33:00Z</dcterms:created>
  <dcterms:modified xsi:type="dcterms:W3CDTF">2008-09-07T16:46:00Z</dcterms:modified>
</cp:coreProperties>
</file>