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30" w:rsidRPr="00267A21" w:rsidRDefault="00267A21" w:rsidP="009B5330">
      <w:pPr>
        <w:jc w:val="center"/>
        <w:rPr>
          <w:b/>
          <w:sz w:val="16"/>
          <w:szCs w:val="28"/>
          <w:u w:val="single"/>
        </w:rPr>
      </w:pPr>
      <w:r w:rsidRPr="00267A21">
        <w:rPr>
          <w:b/>
          <w:sz w:val="28"/>
          <w:szCs w:val="28"/>
          <w:u w:val="single"/>
        </w:rPr>
        <w:t>Sustainability Improves Student Learning: Resources List</w:t>
      </w:r>
      <w:r w:rsidR="009B5330" w:rsidRPr="00267A21">
        <w:rPr>
          <w:b/>
          <w:sz w:val="28"/>
          <w:szCs w:val="28"/>
          <w:u w:val="single"/>
        </w:rPr>
        <w:t xml:space="preserve"> </w:t>
      </w:r>
      <w:r w:rsidR="009B5330" w:rsidRPr="00267A21">
        <w:rPr>
          <w:b/>
          <w:sz w:val="28"/>
          <w:szCs w:val="28"/>
          <w:u w:val="single"/>
        </w:rPr>
        <w:br/>
      </w:r>
    </w:p>
    <w:p w:rsidR="00267A21" w:rsidRDefault="00267A21" w:rsidP="00267A21">
      <w:pPr>
        <w:rPr>
          <w:b/>
          <w:szCs w:val="28"/>
        </w:rPr>
      </w:pPr>
      <w:bookmarkStart w:id="0" w:name="_GoBack"/>
      <w:bookmarkEnd w:id="0"/>
    </w:p>
    <w:p w:rsidR="00267A21" w:rsidRDefault="00267A21" w:rsidP="00267A21">
      <w:pPr>
        <w:rPr>
          <w:b/>
          <w:szCs w:val="28"/>
        </w:rPr>
      </w:pPr>
    </w:p>
    <w:p w:rsidR="00267A21" w:rsidRDefault="00267A21" w:rsidP="00267A21">
      <w:pPr>
        <w:rPr>
          <w:b/>
          <w:szCs w:val="28"/>
        </w:rPr>
      </w:pPr>
      <w:r w:rsidRPr="009B5330">
        <w:rPr>
          <w:b/>
          <w:szCs w:val="28"/>
        </w:rPr>
        <w:t>This resource collection is a work in progress developed by the Department of Education funded init</w:t>
      </w:r>
      <w:r>
        <w:rPr>
          <w:b/>
          <w:szCs w:val="28"/>
        </w:rPr>
        <w:t>iative “Sustainability Improves Student Learning in STEM</w:t>
      </w:r>
      <w:r w:rsidRPr="009B5330">
        <w:rPr>
          <w:b/>
          <w:szCs w:val="28"/>
        </w:rPr>
        <w:t>.” This initiative consists of over 50 members of 11 differe</w:t>
      </w:r>
      <w:r>
        <w:rPr>
          <w:b/>
          <w:szCs w:val="28"/>
        </w:rPr>
        <w:t xml:space="preserve">nt STEM disciplinary societies in the U.S. working to advance education for a sustainable future. </w:t>
      </w:r>
      <w:r w:rsidRPr="009B5330">
        <w:rPr>
          <w:b/>
          <w:szCs w:val="28"/>
        </w:rPr>
        <w:t>More information can be found here:</w:t>
      </w:r>
      <w:r>
        <w:rPr>
          <w:b/>
          <w:szCs w:val="28"/>
        </w:rPr>
        <w:t xml:space="preserve"> </w:t>
      </w:r>
      <w:hyperlink r:id="rId8" w:history="1">
        <w:proofErr w:type="spellStart"/>
        <w:r w:rsidRPr="00674502">
          <w:rPr>
            <w:rStyle w:val="Hyperlink"/>
            <w:b/>
            <w:szCs w:val="28"/>
          </w:rPr>
          <w:t>www.aacu.org/pkal/sisl</w:t>
        </w:r>
        <w:proofErr w:type="spellEnd"/>
      </w:hyperlink>
    </w:p>
    <w:p w:rsidR="00267A21" w:rsidRPr="009B5330" w:rsidRDefault="00267A21" w:rsidP="00267A21">
      <w:pPr>
        <w:rPr>
          <w:b/>
          <w:szCs w:val="28"/>
        </w:rPr>
      </w:pPr>
    </w:p>
    <w:p w:rsidR="00267A21" w:rsidRDefault="00267A21" w:rsidP="00932F87">
      <w:pPr>
        <w:rPr>
          <w:rFonts w:cstheme="majorHAnsi"/>
        </w:rPr>
      </w:pPr>
    </w:p>
    <w:p w:rsidR="004865CA" w:rsidRPr="00675610" w:rsidRDefault="004865CA" w:rsidP="00932F87">
      <w:pPr>
        <w:rPr>
          <w:rFonts w:cstheme="majorHAnsi"/>
        </w:rPr>
      </w:pPr>
    </w:p>
    <w:sdt>
      <w:sdtPr>
        <w:rPr>
          <w:rFonts w:asciiTheme="minorHAnsi" w:eastAsiaTheme="minorHAnsi" w:hAnsiTheme="minorHAnsi" w:cstheme="minorBidi"/>
          <w:b w:val="0"/>
          <w:bCs w:val="0"/>
          <w:color w:val="auto"/>
          <w:sz w:val="24"/>
          <w:szCs w:val="24"/>
        </w:rPr>
        <w:id w:val="136154752"/>
        <w:docPartObj>
          <w:docPartGallery w:val="Table of Contents"/>
          <w:docPartUnique/>
        </w:docPartObj>
      </w:sdtPr>
      <w:sdtContent>
        <w:p w:rsidR="00267A21" w:rsidRPr="00267A21" w:rsidRDefault="00267A21" w:rsidP="00267A21">
          <w:pPr>
            <w:pStyle w:val="TOCHeading"/>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color w:val="auto"/>
              <w:sz w:val="24"/>
              <w:szCs w:val="24"/>
            </w:rPr>
            <w:br w:type="page"/>
          </w:r>
        </w:p>
        <w:p w:rsidR="0092327E" w:rsidRPr="00675610" w:rsidRDefault="0092327E">
          <w:pPr>
            <w:pStyle w:val="TOCHeading"/>
            <w:rPr>
              <w:rFonts w:asciiTheme="minorHAnsi" w:hAnsiTheme="minorHAnsi"/>
            </w:rPr>
          </w:pPr>
          <w:r w:rsidRPr="00675610">
            <w:rPr>
              <w:rFonts w:asciiTheme="minorHAnsi" w:hAnsiTheme="minorHAnsi"/>
            </w:rPr>
            <w:t>Table of Contents</w:t>
          </w:r>
        </w:p>
        <w:p w:rsidR="0092327E" w:rsidRPr="00675610" w:rsidRDefault="0092327E" w:rsidP="0092327E">
          <w:pPr>
            <w:pStyle w:val="TOC1"/>
          </w:pPr>
        </w:p>
        <w:p w:rsidR="009042E3" w:rsidRDefault="005D1101">
          <w:pPr>
            <w:pStyle w:val="TOC1"/>
            <w:rPr>
              <w:rFonts w:eastAsiaTheme="minorEastAsia"/>
              <w:noProof/>
            </w:rPr>
          </w:pPr>
          <w:r w:rsidRPr="00675610">
            <w:fldChar w:fldCharType="begin"/>
          </w:r>
          <w:r w:rsidR="0092327E" w:rsidRPr="00675610">
            <w:instrText xml:space="preserve"> TOC \o "1-3" \h \z \u </w:instrText>
          </w:r>
          <w:r w:rsidRPr="00675610">
            <w:fldChar w:fldCharType="separate"/>
          </w:r>
          <w:r w:rsidR="009042E3" w:rsidRPr="00E628E7">
            <w:rPr>
              <w:noProof/>
            </w:rPr>
            <w:t>A. Sustainability in the College Curriculum</w:t>
          </w:r>
          <w:r w:rsidR="009042E3">
            <w:rPr>
              <w:noProof/>
            </w:rPr>
            <w:tab/>
          </w:r>
          <w:r>
            <w:rPr>
              <w:noProof/>
            </w:rPr>
            <w:fldChar w:fldCharType="begin"/>
          </w:r>
          <w:r w:rsidR="009042E3">
            <w:rPr>
              <w:noProof/>
            </w:rPr>
            <w:instrText xml:space="preserve"> PAGEREF _Toc209261701 \h </w:instrText>
          </w:r>
          <w:r w:rsidR="00267A21">
            <w:rPr>
              <w:noProof/>
            </w:rPr>
          </w:r>
          <w:r>
            <w:rPr>
              <w:noProof/>
            </w:rPr>
            <w:fldChar w:fldCharType="separate"/>
          </w:r>
          <w:r w:rsidR="00267A21">
            <w:rPr>
              <w:noProof/>
            </w:rPr>
            <w:t>3</w:t>
          </w:r>
          <w:r>
            <w:rPr>
              <w:noProof/>
            </w:rPr>
            <w:fldChar w:fldCharType="end"/>
          </w:r>
        </w:p>
        <w:p w:rsidR="009042E3" w:rsidRDefault="009042E3">
          <w:pPr>
            <w:pStyle w:val="TOC2"/>
            <w:rPr>
              <w:rFonts w:eastAsiaTheme="minorEastAsia"/>
              <w:noProof/>
            </w:rPr>
          </w:pPr>
          <w:r w:rsidRPr="00E628E7">
            <w:rPr>
              <w:noProof/>
            </w:rPr>
            <w:t>A1. General resources on teaching for a sustainable future</w:t>
          </w:r>
          <w:r>
            <w:rPr>
              <w:noProof/>
            </w:rPr>
            <w:tab/>
          </w:r>
          <w:r w:rsidR="005D1101">
            <w:rPr>
              <w:noProof/>
            </w:rPr>
            <w:fldChar w:fldCharType="begin"/>
          </w:r>
          <w:r>
            <w:rPr>
              <w:noProof/>
            </w:rPr>
            <w:instrText xml:space="preserve"> PAGEREF _Toc209261702 \h </w:instrText>
          </w:r>
          <w:r w:rsidR="00267A21">
            <w:rPr>
              <w:noProof/>
            </w:rPr>
          </w:r>
          <w:r w:rsidR="005D1101">
            <w:rPr>
              <w:noProof/>
            </w:rPr>
            <w:fldChar w:fldCharType="separate"/>
          </w:r>
          <w:r w:rsidR="00267A21">
            <w:rPr>
              <w:noProof/>
            </w:rPr>
            <w:t>3</w:t>
          </w:r>
          <w:r w:rsidR="005D1101">
            <w:rPr>
              <w:noProof/>
            </w:rPr>
            <w:fldChar w:fldCharType="end"/>
          </w:r>
        </w:p>
        <w:p w:rsidR="009042E3" w:rsidRDefault="009042E3">
          <w:pPr>
            <w:pStyle w:val="TOC2"/>
            <w:rPr>
              <w:rFonts w:eastAsiaTheme="minorEastAsia"/>
              <w:noProof/>
            </w:rPr>
          </w:pPr>
          <w:r w:rsidRPr="00E628E7">
            <w:rPr>
              <w:noProof/>
            </w:rPr>
            <w:t>A2. Courses that teach sustainability</w:t>
          </w:r>
          <w:r>
            <w:rPr>
              <w:noProof/>
            </w:rPr>
            <w:tab/>
          </w:r>
          <w:r w:rsidR="005D1101">
            <w:rPr>
              <w:noProof/>
            </w:rPr>
            <w:fldChar w:fldCharType="begin"/>
          </w:r>
          <w:r>
            <w:rPr>
              <w:noProof/>
            </w:rPr>
            <w:instrText xml:space="preserve"> PAGEREF _Toc209261703 \h </w:instrText>
          </w:r>
          <w:r w:rsidR="00267A21">
            <w:rPr>
              <w:noProof/>
            </w:rPr>
          </w:r>
          <w:r w:rsidR="005D1101">
            <w:rPr>
              <w:noProof/>
            </w:rPr>
            <w:fldChar w:fldCharType="separate"/>
          </w:r>
          <w:r w:rsidR="00267A21">
            <w:rPr>
              <w:noProof/>
            </w:rPr>
            <w:t>5</w:t>
          </w:r>
          <w:r w:rsidR="005D1101">
            <w:rPr>
              <w:noProof/>
            </w:rPr>
            <w:fldChar w:fldCharType="end"/>
          </w:r>
        </w:p>
        <w:p w:rsidR="009042E3" w:rsidRDefault="009042E3">
          <w:pPr>
            <w:pStyle w:val="TOC2"/>
            <w:rPr>
              <w:rFonts w:eastAsiaTheme="minorEastAsia"/>
              <w:noProof/>
            </w:rPr>
          </w:pPr>
          <w:r w:rsidRPr="00E628E7">
            <w:rPr>
              <w:noProof/>
            </w:rPr>
            <w:t>A3. Courses that teach climate change</w:t>
          </w:r>
          <w:r>
            <w:rPr>
              <w:noProof/>
            </w:rPr>
            <w:tab/>
          </w:r>
          <w:r w:rsidR="005D1101">
            <w:rPr>
              <w:noProof/>
            </w:rPr>
            <w:fldChar w:fldCharType="begin"/>
          </w:r>
          <w:r>
            <w:rPr>
              <w:noProof/>
            </w:rPr>
            <w:instrText xml:space="preserve"> PAGEREF _Toc209261704 \h </w:instrText>
          </w:r>
          <w:r w:rsidR="00267A21">
            <w:rPr>
              <w:noProof/>
            </w:rPr>
          </w:r>
          <w:r w:rsidR="005D1101">
            <w:rPr>
              <w:noProof/>
            </w:rPr>
            <w:fldChar w:fldCharType="separate"/>
          </w:r>
          <w:r w:rsidR="00267A21">
            <w:rPr>
              <w:noProof/>
            </w:rPr>
            <w:t>5</w:t>
          </w:r>
          <w:r w:rsidR="005D1101">
            <w:rPr>
              <w:noProof/>
            </w:rPr>
            <w:fldChar w:fldCharType="end"/>
          </w:r>
        </w:p>
        <w:p w:rsidR="009042E3" w:rsidRDefault="009042E3">
          <w:pPr>
            <w:pStyle w:val="TOC1"/>
            <w:rPr>
              <w:rFonts w:eastAsiaTheme="minorEastAsia"/>
              <w:noProof/>
            </w:rPr>
          </w:pPr>
          <w:r w:rsidRPr="00E628E7">
            <w:rPr>
              <w:rFonts w:cstheme="majorHAnsi"/>
              <w:noProof/>
            </w:rPr>
            <w:t xml:space="preserve">B. </w:t>
          </w:r>
          <w:r w:rsidRPr="00E628E7">
            <w:rPr>
              <w:noProof/>
            </w:rPr>
            <w:t>Learning Outcomes for Courses</w:t>
          </w:r>
          <w:r>
            <w:rPr>
              <w:noProof/>
            </w:rPr>
            <w:tab/>
          </w:r>
          <w:r w:rsidR="005D1101">
            <w:rPr>
              <w:noProof/>
            </w:rPr>
            <w:fldChar w:fldCharType="begin"/>
          </w:r>
          <w:r>
            <w:rPr>
              <w:noProof/>
            </w:rPr>
            <w:instrText xml:space="preserve"> PAGEREF _Toc209261705 \h </w:instrText>
          </w:r>
          <w:r w:rsidR="00267A21">
            <w:rPr>
              <w:noProof/>
            </w:rPr>
          </w:r>
          <w:r w:rsidR="005D1101">
            <w:rPr>
              <w:noProof/>
            </w:rPr>
            <w:fldChar w:fldCharType="separate"/>
          </w:r>
          <w:r w:rsidR="00267A21">
            <w:rPr>
              <w:noProof/>
            </w:rPr>
            <w:t>7</w:t>
          </w:r>
          <w:r w:rsidR="005D1101">
            <w:rPr>
              <w:noProof/>
            </w:rPr>
            <w:fldChar w:fldCharType="end"/>
          </w:r>
        </w:p>
        <w:p w:rsidR="009042E3" w:rsidRDefault="009042E3">
          <w:pPr>
            <w:pStyle w:val="TOC1"/>
            <w:rPr>
              <w:rFonts w:eastAsiaTheme="minorEastAsia"/>
              <w:noProof/>
            </w:rPr>
          </w:pPr>
          <w:r w:rsidRPr="00E628E7">
            <w:rPr>
              <w:noProof/>
            </w:rPr>
            <w:t>C. Pedagogies and Learning Activities</w:t>
          </w:r>
          <w:r>
            <w:rPr>
              <w:noProof/>
            </w:rPr>
            <w:tab/>
          </w:r>
          <w:r w:rsidR="005D1101">
            <w:rPr>
              <w:noProof/>
            </w:rPr>
            <w:fldChar w:fldCharType="begin"/>
          </w:r>
          <w:r>
            <w:rPr>
              <w:noProof/>
            </w:rPr>
            <w:instrText xml:space="preserve"> PAGEREF _Toc209261706 \h </w:instrText>
          </w:r>
          <w:r w:rsidR="00267A21">
            <w:rPr>
              <w:noProof/>
            </w:rPr>
          </w:r>
          <w:r w:rsidR="005D1101">
            <w:rPr>
              <w:noProof/>
            </w:rPr>
            <w:fldChar w:fldCharType="separate"/>
          </w:r>
          <w:r w:rsidR="00267A21">
            <w:rPr>
              <w:noProof/>
            </w:rPr>
            <w:t>8</w:t>
          </w:r>
          <w:r w:rsidR="005D1101">
            <w:rPr>
              <w:noProof/>
            </w:rPr>
            <w:fldChar w:fldCharType="end"/>
          </w:r>
        </w:p>
        <w:p w:rsidR="009042E3" w:rsidRDefault="009042E3">
          <w:pPr>
            <w:pStyle w:val="TOC1"/>
            <w:rPr>
              <w:rFonts w:eastAsiaTheme="minorEastAsia"/>
              <w:noProof/>
            </w:rPr>
          </w:pPr>
          <w:r w:rsidRPr="00E628E7">
            <w:rPr>
              <w:noProof/>
            </w:rPr>
            <w:t>D. Sustainability Resources by Discipline</w:t>
          </w:r>
          <w:r>
            <w:rPr>
              <w:noProof/>
            </w:rPr>
            <w:tab/>
          </w:r>
          <w:r w:rsidR="005D1101">
            <w:rPr>
              <w:noProof/>
            </w:rPr>
            <w:fldChar w:fldCharType="begin"/>
          </w:r>
          <w:r>
            <w:rPr>
              <w:noProof/>
            </w:rPr>
            <w:instrText xml:space="preserve"> PAGEREF _Toc209261707 \h </w:instrText>
          </w:r>
          <w:r w:rsidR="00267A21">
            <w:rPr>
              <w:noProof/>
            </w:rPr>
          </w:r>
          <w:r w:rsidR="005D1101">
            <w:rPr>
              <w:noProof/>
            </w:rPr>
            <w:fldChar w:fldCharType="separate"/>
          </w:r>
          <w:r w:rsidR="00267A21">
            <w:rPr>
              <w:noProof/>
            </w:rPr>
            <w:t>12</w:t>
          </w:r>
          <w:r w:rsidR="005D1101">
            <w:rPr>
              <w:noProof/>
            </w:rPr>
            <w:fldChar w:fldCharType="end"/>
          </w:r>
        </w:p>
        <w:p w:rsidR="009042E3" w:rsidRDefault="009042E3">
          <w:pPr>
            <w:pStyle w:val="TOC2"/>
            <w:rPr>
              <w:rFonts w:eastAsiaTheme="minorEastAsia"/>
              <w:noProof/>
            </w:rPr>
          </w:pPr>
          <w:r w:rsidRPr="00E628E7">
            <w:rPr>
              <w:noProof/>
              <w:u w:val="single"/>
            </w:rPr>
            <w:t>Biology</w:t>
          </w:r>
          <w:r>
            <w:rPr>
              <w:noProof/>
            </w:rPr>
            <w:tab/>
          </w:r>
          <w:r w:rsidR="005D1101">
            <w:rPr>
              <w:noProof/>
            </w:rPr>
            <w:fldChar w:fldCharType="begin"/>
          </w:r>
          <w:r>
            <w:rPr>
              <w:noProof/>
            </w:rPr>
            <w:instrText xml:space="preserve"> PAGEREF _Toc209261708 \h </w:instrText>
          </w:r>
          <w:r w:rsidR="00267A21">
            <w:rPr>
              <w:noProof/>
            </w:rPr>
          </w:r>
          <w:r w:rsidR="005D1101">
            <w:rPr>
              <w:noProof/>
            </w:rPr>
            <w:fldChar w:fldCharType="separate"/>
          </w:r>
          <w:r w:rsidR="00267A21">
            <w:rPr>
              <w:noProof/>
            </w:rPr>
            <w:t>12</w:t>
          </w:r>
          <w:r w:rsidR="005D1101">
            <w:rPr>
              <w:noProof/>
            </w:rPr>
            <w:fldChar w:fldCharType="end"/>
          </w:r>
        </w:p>
        <w:p w:rsidR="009042E3" w:rsidRDefault="009042E3">
          <w:pPr>
            <w:pStyle w:val="TOC2"/>
            <w:rPr>
              <w:rFonts w:eastAsiaTheme="minorEastAsia"/>
              <w:noProof/>
            </w:rPr>
          </w:pPr>
          <w:r w:rsidRPr="00E628E7">
            <w:rPr>
              <w:noProof/>
              <w:u w:val="single"/>
            </w:rPr>
            <w:t>Business</w:t>
          </w:r>
          <w:r>
            <w:rPr>
              <w:noProof/>
            </w:rPr>
            <w:tab/>
          </w:r>
          <w:r w:rsidR="005D1101">
            <w:rPr>
              <w:noProof/>
            </w:rPr>
            <w:fldChar w:fldCharType="begin"/>
          </w:r>
          <w:r>
            <w:rPr>
              <w:noProof/>
            </w:rPr>
            <w:instrText xml:space="preserve"> PAGEREF _Toc209261709 \h </w:instrText>
          </w:r>
          <w:r w:rsidR="00267A21">
            <w:rPr>
              <w:noProof/>
            </w:rPr>
          </w:r>
          <w:r w:rsidR="005D1101">
            <w:rPr>
              <w:noProof/>
            </w:rPr>
            <w:fldChar w:fldCharType="separate"/>
          </w:r>
          <w:r w:rsidR="00267A21">
            <w:rPr>
              <w:noProof/>
            </w:rPr>
            <w:t>13</w:t>
          </w:r>
          <w:r w:rsidR="005D1101">
            <w:rPr>
              <w:noProof/>
            </w:rPr>
            <w:fldChar w:fldCharType="end"/>
          </w:r>
        </w:p>
        <w:p w:rsidR="009042E3" w:rsidRDefault="009042E3">
          <w:pPr>
            <w:pStyle w:val="TOC2"/>
            <w:rPr>
              <w:rFonts w:eastAsiaTheme="minorEastAsia"/>
              <w:noProof/>
            </w:rPr>
          </w:pPr>
          <w:r w:rsidRPr="00E628E7">
            <w:rPr>
              <w:noProof/>
              <w:u w:val="single"/>
            </w:rPr>
            <w:t>Chemistry</w:t>
          </w:r>
          <w:r>
            <w:rPr>
              <w:noProof/>
            </w:rPr>
            <w:tab/>
          </w:r>
          <w:r w:rsidR="005D1101">
            <w:rPr>
              <w:noProof/>
            </w:rPr>
            <w:fldChar w:fldCharType="begin"/>
          </w:r>
          <w:r>
            <w:rPr>
              <w:noProof/>
            </w:rPr>
            <w:instrText xml:space="preserve"> PAGEREF _Toc209261710 \h </w:instrText>
          </w:r>
          <w:r w:rsidR="00267A21">
            <w:rPr>
              <w:noProof/>
            </w:rPr>
          </w:r>
          <w:r w:rsidR="005D1101">
            <w:rPr>
              <w:noProof/>
            </w:rPr>
            <w:fldChar w:fldCharType="separate"/>
          </w:r>
          <w:r w:rsidR="00267A21">
            <w:rPr>
              <w:noProof/>
            </w:rPr>
            <w:t>14</w:t>
          </w:r>
          <w:r w:rsidR="005D1101">
            <w:rPr>
              <w:noProof/>
            </w:rPr>
            <w:fldChar w:fldCharType="end"/>
          </w:r>
        </w:p>
        <w:p w:rsidR="009042E3" w:rsidRDefault="009042E3">
          <w:pPr>
            <w:pStyle w:val="TOC2"/>
            <w:rPr>
              <w:rFonts w:eastAsiaTheme="minorEastAsia"/>
              <w:noProof/>
            </w:rPr>
          </w:pPr>
          <w:r w:rsidRPr="00E628E7">
            <w:rPr>
              <w:noProof/>
              <w:u w:val="single"/>
            </w:rPr>
            <w:t>Design</w:t>
          </w:r>
          <w:r>
            <w:rPr>
              <w:noProof/>
            </w:rPr>
            <w:tab/>
          </w:r>
          <w:r w:rsidR="005D1101">
            <w:rPr>
              <w:noProof/>
            </w:rPr>
            <w:fldChar w:fldCharType="begin"/>
          </w:r>
          <w:r>
            <w:rPr>
              <w:noProof/>
            </w:rPr>
            <w:instrText xml:space="preserve"> PAGEREF _Toc209261711 \h </w:instrText>
          </w:r>
          <w:r w:rsidR="00267A21">
            <w:rPr>
              <w:noProof/>
            </w:rPr>
          </w:r>
          <w:r w:rsidR="005D1101">
            <w:rPr>
              <w:noProof/>
            </w:rPr>
            <w:fldChar w:fldCharType="separate"/>
          </w:r>
          <w:r w:rsidR="00267A21">
            <w:rPr>
              <w:noProof/>
            </w:rPr>
            <w:t>14</w:t>
          </w:r>
          <w:r w:rsidR="005D1101">
            <w:rPr>
              <w:noProof/>
            </w:rPr>
            <w:fldChar w:fldCharType="end"/>
          </w:r>
        </w:p>
        <w:p w:rsidR="009042E3" w:rsidRDefault="009042E3">
          <w:pPr>
            <w:pStyle w:val="TOC2"/>
            <w:rPr>
              <w:rFonts w:eastAsiaTheme="minorEastAsia"/>
              <w:noProof/>
            </w:rPr>
          </w:pPr>
          <w:r w:rsidRPr="00E628E7">
            <w:rPr>
              <w:noProof/>
              <w:u w:val="single"/>
            </w:rPr>
            <w:t>Engineering</w:t>
          </w:r>
          <w:r>
            <w:rPr>
              <w:noProof/>
            </w:rPr>
            <w:tab/>
          </w:r>
          <w:r w:rsidR="005D1101">
            <w:rPr>
              <w:noProof/>
            </w:rPr>
            <w:fldChar w:fldCharType="begin"/>
          </w:r>
          <w:r>
            <w:rPr>
              <w:noProof/>
            </w:rPr>
            <w:instrText xml:space="preserve"> PAGEREF _Toc209261712 \h </w:instrText>
          </w:r>
          <w:r w:rsidR="00267A21">
            <w:rPr>
              <w:noProof/>
            </w:rPr>
          </w:r>
          <w:r w:rsidR="005D1101">
            <w:rPr>
              <w:noProof/>
            </w:rPr>
            <w:fldChar w:fldCharType="separate"/>
          </w:r>
          <w:r w:rsidR="00267A21">
            <w:rPr>
              <w:noProof/>
            </w:rPr>
            <w:t>15</w:t>
          </w:r>
          <w:r w:rsidR="005D1101">
            <w:rPr>
              <w:noProof/>
            </w:rPr>
            <w:fldChar w:fldCharType="end"/>
          </w:r>
        </w:p>
        <w:p w:rsidR="009042E3" w:rsidRDefault="009042E3">
          <w:pPr>
            <w:pStyle w:val="TOC2"/>
            <w:rPr>
              <w:rFonts w:eastAsiaTheme="minorEastAsia"/>
              <w:noProof/>
            </w:rPr>
          </w:pPr>
          <w:r w:rsidRPr="00E628E7">
            <w:rPr>
              <w:noProof/>
              <w:u w:val="single"/>
            </w:rPr>
            <w:t>Environmental Science</w:t>
          </w:r>
          <w:r>
            <w:rPr>
              <w:noProof/>
            </w:rPr>
            <w:tab/>
          </w:r>
          <w:r w:rsidR="005D1101">
            <w:rPr>
              <w:noProof/>
            </w:rPr>
            <w:fldChar w:fldCharType="begin"/>
          </w:r>
          <w:r>
            <w:rPr>
              <w:noProof/>
            </w:rPr>
            <w:instrText xml:space="preserve"> PAGEREF _Toc209261713 \h </w:instrText>
          </w:r>
          <w:r w:rsidR="00267A21">
            <w:rPr>
              <w:noProof/>
            </w:rPr>
          </w:r>
          <w:r w:rsidR="005D1101">
            <w:rPr>
              <w:noProof/>
            </w:rPr>
            <w:fldChar w:fldCharType="separate"/>
          </w:r>
          <w:r w:rsidR="00267A21">
            <w:rPr>
              <w:noProof/>
            </w:rPr>
            <w:t>15</w:t>
          </w:r>
          <w:r w:rsidR="005D1101">
            <w:rPr>
              <w:noProof/>
            </w:rPr>
            <w:fldChar w:fldCharType="end"/>
          </w:r>
        </w:p>
        <w:p w:rsidR="009042E3" w:rsidRDefault="009042E3">
          <w:pPr>
            <w:pStyle w:val="TOC2"/>
            <w:rPr>
              <w:rFonts w:eastAsiaTheme="minorEastAsia"/>
              <w:noProof/>
            </w:rPr>
          </w:pPr>
          <w:r w:rsidRPr="00E628E7">
            <w:rPr>
              <w:rFonts w:cs="Times New Roman"/>
              <w:noProof/>
              <w:u w:val="single"/>
            </w:rPr>
            <w:t>Geosciences</w:t>
          </w:r>
          <w:r>
            <w:rPr>
              <w:noProof/>
            </w:rPr>
            <w:tab/>
          </w:r>
          <w:r w:rsidR="005D1101">
            <w:rPr>
              <w:noProof/>
            </w:rPr>
            <w:fldChar w:fldCharType="begin"/>
          </w:r>
          <w:r>
            <w:rPr>
              <w:noProof/>
            </w:rPr>
            <w:instrText xml:space="preserve"> PAGEREF _Toc209261714 \h </w:instrText>
          </w:r>
          <w:r w:rsidR="00267A21">
            <w:rPr>
              <w:noProof/>
            </w:rPr>
          </w:r>
          <w:r w:rsidR="005D1101">
            <w:rPr>
              <w:noProof/>
            </w:rPr>
            <w:fldChar w:fldCharType="separate"/>
          </w:r>
          <w:r w:rsidR="00267A21">
            <w:rPr>
              <w:noProof/>
            </w:rPr>
            <w:t>15</w:t>
          </w:r>
          <w:r w:rsidR="005D1101">
            <w:rPr>
              <w:noProof/>
            </w:rPr>
            <w:fldChar w:fldCharType="end"/>
          </w:r>
        </w:p>
        <w:p w:rsidR="009042E3" w:rsidRDefault="009042E3">
          <w:pPr>
            <w:pStyle w:val="TOC2"/>
            <w:rPr>
              <w:rFonts w:eastAsiaTheme="minorEastAsia"/>
              <w:noProof/>
            </w:rPr>
          </w:pPr>
          <w:r w:rsidRPr="00E628E7">
            <w:rPr>
              <w:noProof/>
              <w:u w:val="single"/>
            </w:rPr>
            <w:t>Humanities</w:t>
          </w:r>
          <w:r>
            <w:rPr>
              <w:noProof/>
            </w:rPr>
            <w:tab/>
          </w:r>
          <w:r w:rsidR="005D1101">
            <w:rPr>
              <w:noProof/>
            </w:rPr>
            <w:fldChar w:fldCharType="begin"/>
          </w:r>
          <w:r>
            <w:rPr>
              <w:noProof/>
            </w:rPr>
            <w:instrText xml:space="preserve"> PAGEREF _Toc209261715 \h </w:instrText>
          </w:r>
          <w:r w:rsidR="00267A21">
            <w:rPr>
              <w:noProof/>
            </w:rPr>
          </w:r>
          <w:r w:rsidR="005D1101">
            <w:rPr>
              <w:noProof/>
            </w:rPr>
            <w:fldChar w:fldCharType="separate"/>
          </w:r>
          <w:r w:rsidR="00267A21">
            <w:rPr>
              <w:noProof/>
            </w:rPr>
            <w:t>16</w:t>
          </w:r>
          <w:r w:rsidR="005D1101">
            <w:rPr>
              <w:noProof/>
            </w:rPr>
            <w:fldChar w:fldCharType="end"/>
          </w:r>
        </w:p>
        <w:p w:rsidR="009042E3" w:rsidRDefault="009042E3">
          <w:pPr>
            <w:pStyle w:val="TOC2"/>
            <w:rPr>
              <w:rFonts w:eastAsiaTheme="minorEastAsia"/>
              <w:noProof/>
            </w:rPr>
          </w:pPr>
          <w:r w:rsidRPr="00E628E7">
            <w:rPr>
              <w:noProof/>
              <w:u w:val="single"/>
            </w:rPr>
            <w:t>Law</w:t>
          </w:r>
          <w:r>
            <w:rPr>
              <w:noProof/>
            </w:rPr>
            <w:tab/>
          </w:r>
          <w:r w:rsidR="005D1101">
            <w:rPr>
              <w:noProof/>
            </w:rPr>
            <w:fldChar w:fldCharType="begin"/>
          </w:r>
          <w:r>
            <w:rPr>
              <w:noProof/>
            </w:rPr>
            <w:instrText xml:space="preserve"> PAGEREF _Toc209261716 \h </w:instrText>
          </w:r>
          <w:r w:rsidR="00267A21">
            <w:rPr>
              <w:noProof/>
            </w:rPr>
          </w:r>
          <w:r w:rsidR="005D1101">
            <w:rPr>
              <w:noProof/>
            </w:rPr>
            <w:fldChar w:fldCharType="separate"/>
          </w:r>
          <w:r w:rsidR="00267A21">
            <w:rPr>
              <w:noProof/>
            </w:rPr>
            <w:t>16</w:t>
          </w:r>
          <w:r w:rsidR="005D1101">
            <w:rPr>
              <w:noProof/>
            </w:rPr>
            <w:fldChar w:fldCharType="end"/>
          </w:r>
        </w:p>
        <w:p w:rsidR="009042E3" w:rsidRDefault="009042E3">
          <w:pPr>
            <w:pStyle w:val="TOC2"/>
            <w:rPr>
              <w:rFonts w:eastAsiaTheme="minorEastAsia"/>
              <w:noProof/>
            </w:rPr>
          </w:pPr>
          <w:r w:rsidRPr="00E628E7">
            <w:rPr>
              <w:noProof/>
              <w:u w:val="single"/>
            </w:rPr>
            <w:t>Mathematics</w:t>
          </w:r>
          <w:r>
            <w:rPr>
              <w:noProof/>
            </w:rPr>
            <w:tab/>
          </w:r>
          <w:r w:rsidR="005D1101">
            <w:rPr>
              <w:noProof/>
            </w:rPr>
            <w:fldChar w:fldCharType="begin"/>
          </w:r>
          <w:r>
            <w:rPr>
              <w:noProof/>
            </w:rPr>
            <w:instrText xml:space="preserve"> PAGEREF _Toc209261717 \h </w:instrText>
          </w:r>
          <w:r w:rsidR="00267A21">
            <w:rPr>
              <w:noProof/>
            </w:rPr>
          </w:r>
          <w:r w:rsidR="005D1101">
            <w:rPr>
              <w:noProof/>
            </w:rPr>
            <w:fldChar w:fldCharType="separate"/>
          </w:r>
          <w:r w:rsidR="00267A21">
            <w:rPr>
              <w:noProof/>
            </w:rPr>
            <w:t>16</w:t>
          </w:r>
          <w:r w:rsidR="005D1101">
            <w:rPr>
              <w:noProof/>
            </w:rPr>
            <w:fldChar w:fldCharType="end"/>
          </w:r>
        </w:p>
        <w:p w:rsidR="009042E3" w:rsidRDefault="009042E3">
          <w:pPr>
            <w:pStyle w:val="TOC2"/>
            <w:rPr>
              <w:rFonts w:eastAsiaTheme="minorEastAsia"/>
              <w:noProof/>
            </w:rPr>
          </w:pPr>
          <w:r w:rsidRPr="00E628E7">
            <w:rPr>
              <w:noProof/>
              <w:u w:val="single"/>
            </w:rPr>
            <w:t>Psychology</w:t>
          </w:r>
          <w:r>
            <w:rPr>
              <w:noProof/>
            </w:rPr>
            <w:tab/>
          </w:r>
          <w:r w:rsidR="005D1101">
            <w:rPr>
              <w:noProof/>
            </w:rPr>
            <w:fldChar w:fldCharType="begin"/>
          </w:r>
          <w:r>
            <w:rPr>
              <w:noProof/>
            </w:rPr>
            <w:instrText xml:space="preserve"> PAGEREF _Toc209261718 \h </w:instrText>
          </w:r>
          <w:r w:rsidR="00267A21">
            <w:rPr>
              <w:noProof/>
            </w:rPr>
          </w:r>
          <w:r w:rsidR="005D1101">
            <w:rPr>
              <w:noProof/>
            </w:rPr>
            <w:fldChar w:fldCharType="separate"/>
          </w:r>
          <w:r w:rsidR="00267A21">
            <w:rPr>
              <w:noProof/>
            </w:rPr>
            <w:t>16</w:t>
          </w:r>
          <w:r w:rsidR="005D1101">
            <w:rPr>
              <w:noProof/>
            </w:rPr>
            <w:fldChar w:fldCharType="end"/>
          </w:r>
        </w:p>
        <w:p w:rsidR="009042E3" w:rsidRDefault="009042E3">
          <w:pPr>
            <w:pStyle w:val="TOC2"/>
            <w:rPr>
              <w:rFonts w:eastAsiaTheme="minorEastAsia"/>
              <w:noProof/>
            </w:rPr>
          </w:pPr>
          <w:r w:rsidRPr="00E628E7">
            <w:rPr>
              <w:noProof/>
              <w:u w:val="single"/>
            </w:rPr>
            <w:t>Religion</w:t>
          </w:r>
          <w:r>
            <w:rPr>
              <w:noProof/>
            </w:rPr>
            <w:tab/>
          </w:r>
          <w:r w:rsidR="005D1101">
            <w:rPr>
              <w:noProof/>
            </w:rPr>
            <w:fldChar w:fldCharType="begin"/>
          </w:r>
          <w:r>
            <w:rPr>
              <w:noProof/>
            </w:rPr>
            <w:instrText xml:space="preserve"> PAGEREF _Toc209261719 \h </w:instrText>
          </w:r>
          <w:r w:rsidR="00267A21">
            <w:rPr>
              <w:noProof/>
            </w:rPr>
          </w:r>
          <w:r w:rsidR="005D1101">
            <w:rPr>
              <w:noProof/>
            </w:rPr>
            <w:fldChar w:fldCharType="separate"/>
          </w:r>
          <w:r w:rsidR="00267A21">
            <w:rPr>
              <w:noProof/>
            </w:rPr>
            <w:t>17</w:t>
          </w:r>
          <w:r w:rsidR="005D1101">
            <w:rPr>
              <w:noProof/>
            </w:rPr>
            <w:fldChar w:fldCharType="end"/>
          </w:r>
        </w:p>
        <w:p w:rsidR="009042E3" w:rsidRDefault="009042E3">
          <w:pPr>
            <w:pStyle w:val="TOC2"/>
            <w:rPr>
              <w:rFonts w:eastAsiaTheme="minorEastAsia"/>
              <w:noProof/>
            </w:rPr>
          </w:pPr>
          <w:r w:rsidRPr="00E628E7">
            <w:rPr>
              <w:noProof/>
              <w:u w:val="single"/>
            </w:rPr>
            <w:t>Sociology</w:t>
          </w:r>
          <w:r>
            <w:rPr>
              <w:noProof/>
            </w:rPr>
            <w:tab/>
          </w:r>
          <w:r w:rsidR="005D1101">
            <w:rPr>
              <w:noProof/>
            </w:rPr>
            <w:fldChar w:fldCharType="begin"/>
          </w:r>
          <w:r>
            <w:rPr>
              <w:noProof/>
            </w:rPr>
            <w:instrText xml:space="preserve"> PAGEREF _Toc209261720 \h </w:instrText>
          </w:r>
          <w:r w:rsidR="00267A21">
            <w:rPr>
              <w:noProof/>
            </w:rPr>
          </w:r>
          <w:r w:rsidR="005D1101">
            <w:rPr>
              <w:noProof/>
            </w:rPr>
            <w:fldChar w:fldCharType="separate"/>
          </w:r>
          <w:r w:rsidR="00267A21">
            <w:rPr>
              <w:noProof/>
            </w:rPr>
            <w:t>18</w:t>
          </w:r>
          <w:r w:rsidR="005D1101">
            <w:rPr>
              <w:noProof/>
            </w:rPr>
            <w:fldChar w:fldCharType="end"/>
          </w:r>
        </w:p>
        <w:p w:rsidR="009042E3" w:rsidRDefault="009042E3">
          <w:pPr>
            <w:pStyle w:val="TOC1"/>
            <w:rPr>
              <w:rFonts w:eastAsiaTheme="minorEastAsia"/>
              <w:noProof/>
            </w:rPr>
          </w:pPr>
          <w:r w:rsidRPr="00E628E7">
            <w:rPr>
              <w:noProof/>
            </w:rPr>
            <w:t>E. Sustainability Resources – General</w:t>
          </w:r>
          <w:r>
            <w:rPr>
              <w:noProof/>
            </w:rPr>
            <w:tab/>
          </w:r>
          <w:r w:rsidR="005D1101">
            <w:rPr>
              <w:noProof/>
            </w:rPr>
            <w:fldChar w:fldCharType="begin"/>
          </w:r>
          <w:r>
            <w:rPr>
              <w:noProof/>
            </w:rPr>
            <w:instrText xml:space="preserve"> PAGEREF _Toc209261721 \h </w:instrText>
          </w:r>
          <w:r w:rsidR="00267A21">
            <w:rPr>
              <w:noProof/>
            </w:rPr>
          </w:r>
          <w:r w:rsidR="005D1101">
            <w:rPr>
              <w:noProof/>
            </w:rPr>
            <w:fldChar w:fldCharType="separate"/>
          </w:r>
          <w:r w:rsidR="00267A21">
            <w:rPr>
              <w:noProof/>
            </w:rPr>
            <w:t>19</w:t>
          </w:r>
          <w:r w:rsidR="005D1101">
            <w:rPr>
              <w:noProof/>
            </w:rPr>
            <w:fldChar w:fldCharType="end"/>
          </w:r>
        </w:p>
        <w:p w:rsidR="009042E3" w:rsidRDefault="009042E3">
          <w:pPr>
            <w:pStyle w:val="TOC2"/>
            <w:rPr>
              <w:rFonts w:eastAsiaTheme="minorEastAsia"/>
              <w:noProof/>
            </w:rPr>
          </w:pPr>
          <w:r w:rsidRPr="00E628E7">
            <w:rPr>
              <w:noProof/>
              <w:u w:val="single"/>
            </w:rPr>
            <w:t>Books</w:t>
          </w:r>
          <w:r>
            <w:rPr>
              <w:noProof/>
            </w:rPr>
            <w:tab/>
          </w:r>
          <w:r w:rsidR="005D1101">
            <w:rPr>
              <w:noProof/>
            </w:rPr>
            <w:fldChar w:fldCharType="begin"/>
          </w:r>
          <w:r>
            <w:rPr>
              <w:noProof/>
            </w:rPr>
            <w:instrText xml:space="preserve"> PAGEREF _Toc209261722 \h </w:instrText>
          </w:r>
          <w:r w:rsidR="00267A21">
            <w:rPr>
              <w:noProof/>
            </w:rPr>
          </w:r>
          <w:r w:rsidR="005D1101">
            <w:rPr>
              <w:noProof/>
            </w:rPr>
            <w:fldChar w:fldCharType="separate"/>
          </w:r>
          <w:r w:rsidR="00267A21">
            <w:rPr>
              <w:noProof/>
            </w:rPr>
            <w:t>19</w:t>
          </w:r>
          <w:r w:rsidR="005D1101">
            <w:rPr>
              <w:noProof/>
            </w:rPr>
            <w:fldChar w:fldCharType="end"/>
          </w:r>
        </w:p>
        <w:p w:rsidR="009042E3" w:rsidRDefault="009042E3">
          <w:pPr>
            <w:pStyle w:val="TOC2"/>
            <w:rPr>
              <w:rFonts w:eastAsiaTheme="minorEastAsia"/>
              <w:noProof/>
            </w:rPr>
          </w:pPr>
          <w:r w:rsidRPr="00E628E7">
            <w:rPr>
              <w:noProof/>
              <w:u w:val="single"/>
            </w:rPr>
            <w:t>Organizations</w:t>
          </w:r>
          <w:r>
            <w:rPr>
              <w:noProof/>
            </w:rPr>
            <w:tab/>
          </w:r>
          <w:r w:rsidR="005D1101">
            <w:rPr>
              <w:noProof/>
            </w:rPr>
            <w:fldChar w:fldCharType="begin"/>
          </w:r>
          <w:r>
            <w:rPr>
              <w:noProof/>
            </w:rPr>
            <w:instrText xml:space="preserve"> PAGEREF _Toc209261723 \h </w:instrText>
          </w:r>
          <w:r w:rsidR="00267A21">
            <w:rPr>
              <w:noProof/>
            </w:rPr>
          </w:r>
          <w:r w:rsidR="005D1101">
            <w:rPr>
              <w:noProof/>
            </w:rPr>
            <w:fldChar w:fldCharType="separate"/>
          </w:r>
          <w:r w:rsidR="00267A21">
            <w:rPr>
              <w:noProof/>
            </w:rPr>
            <w:t>20</w:t>
          </w:r>
          <w:r w:rsidR="005D1101">
            <w:rPr>
              <w:noProof/>
            </w:rPr>
            <w:fldChar w:fldCharType="end"/>
          </w:r>
        </w:p>
        <w:p w:rsidR="009042E3" w:rsidRDefault="009042E3">
          <w:pPr>
            <w:pStyle w:val="TOC2"/>
            <w:rPr>
              <w:rFonts w:eastAsiaTheme="minorEastAsia"/>
              <w:noProof/>
            </w:rPr>
          </w:pPr>
          <w:r w:rsidRPr="00E628E7">
            <w:rPr>
              <w:noProof/>
              <w:u w:val="single"/>
            </w:rPr>
            <w:t>Journals</w:t>
          </w:r>
          <w:r>
            <w:rPr>
              <w:noProof/>
            </w:rPr>
            <w:tab/>
          </w:r>
          <w:r w:rsidR="005D1101">
            <w:rPr>
              <w:noProof/>
            </w:rPr>
            <w:fldChar w:fldCharType="begin"/>
          </w:r>
          <w:r>
            <w:rPr>
              <w:noProof/>
            </w:rPr>
            <w:instrText xml:space="preserve"> PAGEREF _Toc209261724 \h </w:instrText>
          </w:r>
          <w:r w:rsidR="00267A21">
            <w:rPr>
              <w:noProof/>
            </w:rPr>
          </w:r>
          <w:r w:rsidR="005D1101">
            <w:rPr>
              <w:noProof/>
            </w:rPr>
            <w:fldChar w:fldCharType="separate"/>
          </w:r>
          <w:r w:rsidR="00267A21">
            <w:rPr>
              <w:noProof/>
            </w:rPr>
            <w:t>21</w:t>
          </w:r>
          <w:r w:rsidR="005D1101">
            <w:rPr>
              <w:noProof/>
            </w:rPr>
            <w:fldChar w:fldCharType="end"/>
          </w:r>
        </w:p>
        <w:p w:rsidR="009042E3" w:rsidRDefault="009042E3">
          <w:pPr>
            <w:pStyle w:val="TOC1"/>
            <w:rPr>
              <w:rFonts w:eastAsiaTheme="minorEastAsia"/>
              <w:noProof/>
            </w:rPr>
          </w:pPr>
          <w:r w:rsidRPr="00E628E7">
            <w:rPr>
              <w:noProof/>
            </w:rPr>
            <w:t>F. Assessment</w:t>
          </w:r>
          <w:r>
            <w:rPr>
              <w:noProof/>
            </w:rPr>
            <w:tab/>
          </w:r>
          <w:r w:rsidR="005D1101">
            <w:rPr>
              <w:noProof/>
            </w:rPr>
            <w:fldChar w:fldCharType="begin"/>
          </w:r>
          <w:r>
            <w:rPr>
              <w:noProof/>
            </w:rPr>
            <w:instrText xml:space="preserve"> PAGEREF _Toc209261725 \h </w:instrText>
          </w:r>
          <w:r w:rsidR="00267A21">
            <w:rPr>
              <w:noProof/>
            </w:rPr>
          </w:r>
          <w:r w:rsidR="005D1101">
            <w:rPr>
              <w:noProof/>
            </w:rPr>
            <w:fldChar w:fldCharType="separate"/>
          </w:r>
          <w:r w:rsidR="00267A21">
            <w:rPr>
              <w:noProof/>
            </w:rPr>
            <w:t>26</w:t>
          </w:r>
          <w:r w:rsidR="005D1101">
            <w:rPr>
              <w:noProof/>
            </w:rPr>
            <w:fldChar w:fldCharType="end"/>
          </w:r>
        </w:p>
        <w:p w:rsidR="009042E3" w:rsidRDefault="009042E3">
          <w:pPr>
            <w:pStyle w:val="TOC2"/>
            <w:rPr>
              <w:rFonts w:eastAsiaTheme="minorEastAsia"/>
              <w:noProof/>
            </w:rPr>
          </w:pPr>
          <w:r w:rsidRPr="00E628E7">
            <w:rPr>
              <w:noProof/>
            </w:rPr>
            <w:t>Green/Sustainability Knowledge &amp; Skill Statements</w:t>
          </w:r>
          <w:r>
            <w:rPr>
              <w:noProof/>
            </w:rPr>
            <w:tab/>
          </w:r>
          <w:r w:rsidR="005D1101">
            <w:rPr>
              <w:noProof/>
            </w:rPr>
            <w:fldChar w:fldCharType="begin"/>
          </w:r>
          <w:r>
            <w:rPr>
              <w:noProof/>
            </w:rPr>
            <w:instrText xml:space="preserve"> PAGEREF _Toc209261726 \h </w:instrText>
          </w:r>
          <w:r w:rsidR="00267A21">
            <w:rPr>
              <w:noProof/>
            </w:rPr>
          </w:r>
          <w:r w:rsidR="005D1101">
            <w:rPr>
              <w:noProof/>
            </w:rPr>
            <w:fldChar w:fldCharType="separate"/>
          </w:r>
          <w:r w:rsidR="00267A21">
            <w:rPr>
              <w:noProof/>
            </w:rPr>
            <w:t>27</w:t>
          </w:r>
          <w:r w:rsidR="005D1101">
            <w:rPr>
              <w:noProof/>
            </w:rPr>
            <w:fldChar w:fldCharType="end"/>
          </w:r>
        </w:p>
        <w:p w:rsidR="009042E3" w:rsidRDefault="009042E3">
          <w:pPr>
            <w:pStyle w:val="TOC1"/>
            <w:rPr>
              <w:rFonts w:eastAsiaTheme="minorEastAsia"/>
              <w:noProof/>
            </w:rPr>
          </w:pPr>
          <w:r w:rsidRPr="00E628E7">
            <w:rPr>
              <w:noProof/>
            </w:rPr>
            <w:t>G. Audience Research, Marketing and Outreach</w:t>
          </w:r>
          <w:r>
            <w:rPr>
              <w:noProof/>
            </w:rPr>
            <w:tab/>
          </w:r>
          <w:r w:rsidR="005D1101">
            <w:rPr>
              <w:noProof/>
            </w:rPr>
            <w:fldChar w:fldCharType="begin"/>
          </w:r>
          <w:r>
            <w:rPr>
              <w:noProof/>
            </w:rPr>
            <w:instrText xml:space="preserve"> PAGEREF _Toc209261727 \h </w:instrText>
          </w:r>
          <w:r w:rsidR="00267A21">
            <w:rPr>
              <w:noProof/>
            </w:rPr>
          </w:r>
          <w:r w:rsidR="005D1101">
            <w:rPr>
              <w:noProof/>
            </w:rPr>
            <w:fldChar w:fldCharType="separate"/>
          </w:r>
          <w:r w:rsidR="00267A21">
            <w:rPr>
              <w:noProof/>
            </w:rPr>
            <w:t>28</w:t>
          </w:r>
          <w:r w:rsidR="005D1101">
            <w:rPr>
              <w:noProof/>
            </w:rPr>
            <w:fldChar w:fldCharType="end"/>
          </w:r>
        </w:p>
        <w:p w:rsidR="009042E3" w:rsidRDefault="009042E3">
          <w:pPr>
            <w:pStyle w:val="TOC1"/>
            <w:rPr>
              <w:rFonts w:eastAsiaTheme="minorEastAsia"/>
              <w:noProof/>
            </w:rPr>
          </w:pPr>
          <w:r w:rsidRPr="00E628E7">
            <w:rPr>
              <w:noProof/>
            </w:rPr>
            <w:t>H. Online Toolkits</w:t>
          </w:r>
          <w:r>
            <w:rPr>
              <w:noProof/>
            </w:rPr>
            <w:tab/>
          </w:r>
          <w:r w:rsidR="005D1101">
            <w:rPr>
              <w:noProof/>
            </w:rPr>
            <w:fldChar w:fldCharType="begin"/>
          </w:r>
          <w:r>
            <w:rPr>
              <w:noProof/>
            </w:rPr>
            <w:instrText xml:space="preserve"> PAGEREF _Toc209261728 \h </w:instrText>
          </w:r>
          <w:r w:rsidR="00267A21">
            <w:rPr>
              <w:noProof/>
            </w:rPr>
          </w:r>
          <w:r w:rsidR="005D1101">
            <w:rPr>
              <w:noProof/>
            </w:rPr>
            <w:fldChar w:fldCharType="separate"/>
          </w:r>
          <w:r w:rsidR="00267A21">
            <w:rPr>
              <w:noProof/>
            </w:rPr>
            <w:t>29</w:t>
          </w:r>
          <w:r w:rsidR="005D1101">
            <w:rPr>
              <w:noProof/>
            </w:rPr>
            <w:fldChar w:fldCharType="end"/>
          </w:r>
        </w:p>
        <w:p w:rsidR="009042E3" w:rsidRDefault="009042E3">
          <w:pPr>
            <w:pStyle w:val="TOC1"/>
            <w:rPr>
              <w:rFonts w:eastAsiaTheme="minorEastAsia"/>
              <w:noProof/>
            </w:rPr>
          </w:pPr>
          <w:r w:rsidRPr="00E628E7">
            <w:rPr>
              <w:noProof/>
            </w:rPr>
            <w:t>I.  K-12 Resources on Sustainability</w:t>
          </w:r>
          <w:r>
            <w:rPr>
              <w:noProof/>
            </w:rPr>
            <w:tab/>
          </w:r>
          <w:r w:rsidR="005D1101">
            <w:rPr>
              <w:noProof/>
            </w:rPr>
            <w:fldChar w:fldCharType="begin"/>
          </w:r>
          <w:r>
            <w:rPr>
              <w:noProof/>
            </w:rPr>
            <w:instrText xml:space="preserve"> PAGEREF _Toc209261729 \h </w:instrText>
          </w:r>
          <w:r w:rsidR="00267A21">
            <w:rPr>
              <w:noProof/>
            </w:rPr>
          </w:r>
          <w:r w:rsidR="005D1101">
            <w:rPr>
              <w:noProof/>
            </w:rPr>
            <w:fldChar w:fldCharType="separate"/>
          </w:r>
          <w:r w:rsidR="00267A21">
            <w:rPr>
              <w:noProof/>
            </w:rPr>
            <w:t>30</w:t>
          </w:r>
          <w:r w:rsidR="005D1101">
            <w:rPr>
              <w:noProof/>
            </w:rPr>
            <w:fldChar w:fldCharType="end"/>
          </w:r>
        </w:p>
        <w:p w:rsidR="009042E3" w:rsidRDefault="009042E3">
          <w:pPr>
            <w:pStyle w:val="TOC1"/>
            <w:rPr>
              <w:rFonts w:eastAsiaTheme="minorEastAsia"/>
              <w:noProof/>
            </w:rPr>
          </w:pPr>
          <w:r w:rsidRPr="00E628E7">
            <w:rPr>
              <w:noProof/>
            </w:rPr>
            <w:t>J. Civic, Personal, and Social Responsibility</w:t>
          </w:r>
          <w:r>
            <w:rPr>
              <w:noProof/>
            </w:rPr>
            <w:tab/>
          </w:r>
          <w:r w:rsidR="005D1101">
            <w:rPr>
              <w:noProof/>
            </w:rPr>
            <w:fldChar w:fldCharType="begin"/>
          </w:r>
          <w:r>
            <w:rPr>
              <w:noProof/>
            </w:rPr>
            <w:instrText xml:space="preserve"> PAGEREF _Toc209261730 \h </w:instrText>
          </w:r>
          <w:r w:rsidR="00267A21">
            <w:rPr>
              <w:noProof/>
            </w:rPr>
          </w:r>
          <w:r w:rsidR="005D1101">
            <w:rPr>
              <w:noProof/>
            </w:rPr>
            <w:fldChar w:fldCharType="separate"/>
          </w:r>
          <w:r w:rsidR="00267A21">
            <w:rPr>
              <w:noProof/>
            </w:rPr>
            <w:t>31</w:t>
          </w:r>
          <w:r w:rsidR="005D1101">
            <w:rPr>
              <w:noProof/>
            </w:rPr>
            <w:fldChar w:fldCharType="end"/>
          </w:r>
        </w:p>
        <w:p w:rsidR="0092327E" w:rsidRPr="00675610" w:rsidRDefault="005D1101">
          <w:r w:rsidRPr="00675610">
            <w:fldChar w:fldCharType="end"/>
          </w:r>
        </w:p>
      </w:sdtContent>
    </w:sdt>
    <w:p w:rsidR="00C3155F" w:rsidRPr="00675610" w:rsidRDefault="00C3155F" w:rsidP="00C3155F">
      <w:pPr>
        <w:pStyle w:val="Heading1"/>
        <w:rPr>
          <w:rFonts w:asciiTheme="minorHAnsi" w:hAnsiTheme="minorHAnsi"/>
        </w:rPr>
      </w:pPr>
      <w:bookmarkStart w:id="1" w:name="_Toc209261701"/>
      <w:r w:rsidRPr="00675610">
        <w:rPr>
          <w:rFonts w:asciiTheme="minorHAnsi" w:hAnsiTheme="minorHAnsi"/>
        </w:rPr>
        <w:t>A. Sustainabil</w:t>
      </w:r>
      <w:r w:rsidR="000F1C70" w:rsidRPr="00675610">
        <w:rPr>
          <w:rFonts w:asciiTheme="minorHAnsi" w:hAnsiTheme="minorHAnsi"/>
        </w:rPr>
        <w:t>ity in</w:t>
      </w:r>
      <w:r w:rsidRPr="00675610">
        <w:rPr>
          <w:rFonts w:asciiTheme="minorHAnsi" w:hAnsiTheme="minorHAnsi"/>
        </w:rPr>
        <w:t xml:space="preserve"> the </w:t>
      </w:r>
      <w:r w:rsidR="000F1C70" w:rsidRPr="00675610">
        <w:rPr>
          <w:rFonts w:asciiTheme="minorHAnsi" w:hAnsiTheme="minorHAnsi"/>
        </w:rPr>
        <w:t xml:space="preserve">College </w:t>
      </w:r>
      <w:r w:rsidRPr="00675610">
        <w:rPr>
          <w:rFonts w:asciiTheme="minorHAnsi" w:hAnsiTheme="minorHAnsi"/>
        </w:rPr>
        <w:t>Curriculum</w:t>
      </w:r>
      <w:bookmarkEnd w:id="1"/>
      <w:r w:rsidRPr="00675610">
        <w:rPr>
          <w:rFonts w:asciiTheme="minorHAnsi" w:hAnsiTheme="minorHAnsi"/>
        </w:rPr>
        <w:t xml:space="preserve"> </w:t>
      </w:r>
    </w:p>
    <w:p w:rsidR="00C3155F" w:rsidRDefault="00C3155F" w:rsidP="00C3155F">
      <w:pPr>
        <w:widowControl w:val="0"/>
        <w:adjustRightInd w:val="0"/>
        <w:rPr>
          <w:rFonts w:cstheme="majorHAnsi"/>
          <w:b/>
          <w:sz w:val="22"/>
          <w:szCs w:val="22"/>
          <w:u w:val="single"/>
        </w:rPr>
      </w:pPr>
    </w:p>
    <w:p w:rsidR="00FB2933" w:rsidRPr="00853122" w:rsidRDefault="00FB2933" w:rsidP="00FB2933">
      <w:pPr>
        <w:pStyle w:val="Heading2"/>
        <w:rPr>
          <w:rFonts w:asciiTheme="minorHAnsi" w:hAnsiTheme="minorHAnsi"/>
          <w:sz w:val="28"/>
        </w:rPr>
      </w:pPr>
      <w:bookmarkStart w:id="2" w:name="_Toc209261702"/>
      <w:r w:rsidRPr="00853122">
        <w:rPr>
          <w:rFonts w:asciiTheme="minorHAnsi" w:hAnsiTheme="minorHAnsi"/>
          <w:sz w:val="28"/>
        </w:rPr>
        <w:t>A1. General resources on teaching for a sustainable future</w:t>
      </w:r>
      <w:bookmarkEnd w:id="2"/>
    </w:p>
    <w:p w:rsidR="00FB2933" w:rsidRPr="00FB2933" w:rsidRDefault="00FB2933" w:rsidP="00FB2933">
      <w:pPr>
        <w:pStyle w:val="Heading2"/>
      </w:pPr>
    </w:p>
    <w:p w:rsidR="00C3155F" w:rsidRPr="009B5330" w:rsidRDefault="00C3155F" w:rsidP="00C3155F">
      <w:pPr>
        <w:rPr>
          <w:b/>
        </w:rPr>
      </w:pPr>
      <w:r w:rsidRPr="009B5330">
        <w:rPr>
          <w:b/>
        </w:rPr>
        <w:t>Sustainability: The ultimate liberal art</w:t>
      </w:r>
    </w:p>
    <w:p w:rsidR="00C3155F" w:rsidRPr="009B5330" w:rsidRDefault="00675610" w:rsidP="00C3155F">
      <w:pPr>
        <w:widowControl w:val="0"/>
        <w:adjustRightInd w:val="0"/>
        <w:rPr>
          <w:rFonts w:cstheme="majorHAnsi"/>
          <w:szCs w:val="22"/>
        </w:rPr>
      </w:pPr>
      <w:r w:rsidRPr="009B5330">
        <w:rPr>
          <w:rFonts w:cstheme="majorHAnsi"/>
          <w:szCs w:val="22"/>
        </w:rPr>
        <w:t>Frank Rhodes</w:t>
      </w:r>
    </w:p>
    <w:p w:rsidR="00C3155F" w:rsidRPr="009B5330" w:rsidRDefault="00C3155F" w:rsidP="00C3155F">
      <w:r w:rsidRPr="009B5330">
        <w:t>Section: The Chronicle Review</w:t>
      </w:r>
      <w:r w:rsidRPr="009B5330">
        <w:br/>
        <w:t>Volume 53, Issue 9, Page B24, 2006.</w:t>
      </w:r>
    </w:p>
    <w:p w:rsidR="00C3155F" w:rsidRPr="009B5330" w:rsidRDefault="005D1101" w:rsidP="00C3155F">
      <w:pPr>
        <w:pStyle w:val="PlainText"/>
        <w:rPr>
          <w:rFonts w:asciiTheme="minorHAnsi" w:hAnsiTheme="minorHAnsi" w:cstheme="majorHAnsi"/>
          <w:sz w:val="24"/>
          <w:szCs w:val="22"/>
        </w:rPr>
      </w:pPr>
      <w:hyperlink r:id="rId9" w:history="1">
        <w:r w:rsidR="00C3155F" w:rsidRPr="009B5330">
          <w:rPr>
            <w:rStyle w:val="Hyperlink"/>
            <w:rFonts w:asciiTheme="minorHAnsi" w:hAnsiTheme="minorHAnsi" w:cstheme="majorHAnsi"/>
            <w:sz w:val="24"/>
            <w:szCs w:val="22"/>
          </w:rPr>
          <w:t>http://chronicle.com/article/Sustainability-the-Ultimate/29514/</w:t>
        </w:r>
      </w:hyperlink>
      <w:r w:rsidR="00C3155F" w:rsidRPr="009B5330">
        <w:rPr>
          <w:rFonts w:asciiTheme="minorHAnsi" w:hAnsiTheme="minorHAnsi" w:cstheme="majorHAnsi"/>
          <w:sz w:val="24"/>
          <w:szCs w:val="22"/>
        </w:rPr>
        <w:t xml:space="preserve"> </w:t>
      </w:r>
    </w:p>
    <w:p w:rsidR="000F1C70" w:rsidRPr="009B5330" w:rsidRDefault="000F1C70" w:rsidP="00C3155F">
      <w:pPr>
        <w:widowControl w:val="0"/>
        <w:adjustRightInd w:val="0"/>
        <w:rPr>
          <w:rFonts w:cstheme="majorHAnsi"/>
          <w:szCs w:val="22"/>
        </w:rPr>
      </w:pPr>
    </w:p>
    <w:p w:rsidR="009B5330" w:rsidRPr="009B5330" w:rsidRDefault="00C3155F" w:rsidP="00C3155F">
      <w:pPr>
        <w:widowControl w:val="0"/>
        <w:adjustRightInd w:val="0"/>
        <w:rPr>
          <w:rFonts w:cstheme="majorHAnsi"/>
          <w:b/>
          <w:szCs w:val="22"/>
        </w:rPr>
      </w:pPr>
      <w:r w:rsidRPr="009B5330">
        <w:rPr>
          <w:rFonts w:cstheme="majorHAnsi"/>
          <w:b/>
          <w:szCs w:val="22"/>
        </w:rPr>
        <w:t>Building Concepts of Sustainability into the Undergraduate Curriculum</w:t>
      </w:r>
    </w:p>
    <w:p w:rsidR="009B5330" w:rsidRPr="009B5330" w:rsidRDefault="009B5330" w:rsidP="009B5330">
      <w:pPr>
        <w:widowControl w:val="0"/>
        <w:adjustRightInd w:val="0"/>
      </w:pPr>
      <w:r w:rsidRPr="009B5330">
        <w:t xml:space="preserve">Curriculum for the Bioregion Initiative, Washington Center, Evergreen State College, </w:t>
      </w:r>
    </w:p>
    <w:p w:rsidR="009B5330" w:rsidRPr="009B5330" w:rsidRDefault="005D1101" w:rsidP="009B5330">
      <w:pPr>
        <w:widowControl w:val="0"/>
        <w:adjustRightInd w:val="0"/>
        <w:rPr>
          <w:rFonts w:cstheme="majorHAnsi"/>
          <w:szCs w:val="22"/>
        </w:rPr>
      </w:pPr>
      <w:hyperlink r:id="rId10" w:history="1">
        <w:r w:rsidR="009B5330" w:rsidRPr="009B5330">
          <w:rPr>
            <w:rStyle w:val="Hyperlink"/>
            <w:rFonts w:cstheme="majorHAnsi"/>
            <w:szCs w:val="22"/>
          </w:rPr>
          <w:t>http://www.evergreen.edu/washcenter/resources/upload/Integrating_Sustainability_Across_the_Curriculum.pdf</w:t>
        </w:r>
      </w:hyperlink>
      <w:r w:rsidR="009B5330" w:rsidRPr="009B5330">
        <w:rPr>
          <w:rFonts w:cstheme="majorHAnsi"/>
          <w:szCs w:val="22"/>
        </w:rPr>
        <w:t xml:space="preserve"> </w:t>
      </w:r>
    </w:p>
    <w:p w:rsidR="00C3155F" w:rsidRPr="009B5330" w:rsidRDefault="00C3155F" w:rsidP="00C3155F">
      <w:pPr>
        <w:widowControl w:val="0"/>
        <w:adjustRightInd w:val="0"/>
        <w:rPr>
          <w:rFonts w:cstheme="majorHAnsi"/>
          <w:b/>
          <w:szCs w:val="22"/>
        </w:rPr>
      </w:pPr>
    </w:p>
    <w:p w:rsidR="000F1C70" w:rsidRPr="009B5330" w:rsidRDefault="000F1C70" w:rsidP="00965E69">
      <w:pPr>
        <w:pStyle w:val="Default"/>
        <w:ind w:left="360"/>
        <w:rPr>
          <w:rFonts w:asciiTheme="minorHAnsi" w:hAnsiTheme="minorHAnsi" w:cs="Times New Roman"/>
          <w:szCs w:val="20"/>
        </w:rPr>
      </w:pPr>
      <w:proofErr w:type="gramStart"/>
      <w:r w:rsidRPr="009B5330">
        <w:rPr>
          <w:rFonts w:asciiTheme="minorHAnsi" w:hAnsiTheme="minorHAnsi" w:cs="Times New Roman"/>
          <w:b/>
          <w:bCs/>
          <w:szCs w:val="20"/>
        </w:rPr>
        <w:t xml:space="preserve">1. "Add-a-course" </w:t>
      </w:r>
      <w:r w:rsidRPr="009B5330">
        <w:rPr>
          <w:rFonts w:asciiTheme="minorHAnsi" w:hAnsiTheme="minorHAnsi" w:cs="Times New Roman"/>
          <w:szCs w:val="20"/>
        </w:rPr>
        <w:t>approach.</w:t>
      </w:r>
      <w:proofErr w:type="gramEnd"/>
      <w:r w:rsidRPr="009B5330">
        <w:rPr>
          <w:rFonts w:asciiTheme="minorHAnsi" w:hAnsiTheme="minorHAnsi" w:cs="Times New Roman"/>
          <w:szCs w:val="20"/>
        </w:rPr>
        <w:t xml:space="preserve"> A good step! But, important topics are often isolated in elective status or into one disciplinary lens, e.g., sustainability just as a dimension of, or a sidebar to environmental studies. </w:t>
      </w:r>
    </w:p>
    <w:p w:rsidR="000F1C70" w:rsidRPr="009B5330" w:rsidRDefault="000F1C70" w:rsidP="00965E69">
      <w:pPr>
        <w:pStyle w:val="Default"/>
        <w:ind w:left="360"/>
        <w:rPr>
          <w:rFonts w:asciiTheme="minorHAnsi" w:hAnsiTheme="minorHAnsi"/>
          <w:szCs w:val="20"/>
        </w:rPr>
      </w:pPr>
      <w:r w:rsidRPr="009B5330">
        <w:rPr>
          <w:rFonts w:asciiTheme="minorHAnsi" w:hAnsiTheme="minorHAnsi" w:cs="Times New Roman"/>
          <w:b/>
          <w:bCs/>
          <w:szCs w:val="20"/>
        </w:rPr>
        <w:t xml:space="preserve">2.  Re-orientation of majors, minors, or general education curricula. </w:t>
      </w:r>
      <w:r w:rsidRPr="009B5330">
        <w:rPr>
          <w:rFonts w:asciiTheme="minorHAnsi" w:hAnsiTheme="minorHAnsi" w:cs="Times New Roman"/>
          <w:szCs w:val="20"/>
        </w:rPr>
        <w:t xml:space="preserve">The current driver for sustainability is the development of global understandings and competence or the involvement of students in civic engagement. Rich sites for learning are, of course, freshman seminars and senior capstone experiences. </w:t>
      </w:r>
    </w:p>
    <w:p w:rsidR="000F1C70" w:rsidRPr="009B5330" w:rsidRDefault="000F1C70" w:rsidP="00965E69">
      <w:pPr>
        <w:pStyle w:val="Default"/>
        <w:ind w:left="360"/>
        <w:rPr>
          <w:rFonts w:asciiTheme="minorHAnsi" w:hAnsiTheme="minorHAnsi"/>
          <w:szCs w:val="20"/>
        </w:rPr>
      </w:pPr>
      <w:r w:rsidRPr="009B5330">
        <w:rPr>
          <w:rFonts w:asciiTheme="minorHAnsi" w:hAnsiTheme="minorHAnsi" w:cs="Times New Roman"/>
          <w:b/>
          <w:bCs/>
          <w:szCs w:val="20"/>
        </w:rPr>
        <w:t xml:space="preserve">3. Interdisciplinary curricula </w:t>
      </w:r>
      <w:r w:rsidRPr="009B5330">
        <w:rPr>
          <w:rFonts w:asciiTheme="minorHAnsi" w:hAnsiTheme="minorHAnsi" w:cs="Times New Roman"/>
          <w:szCs w:val="20"/>
        </w:rPr>
        <w:t xml:space="preserve">– Either through new, added courses, or through curricular learning communities that link or cluster 2-3 classes during a given term and enroll a common cohort of students. </w:t>
      </w:r>
    </w:p>
    <w:p w:rsidR="000F1C70" w:rsidRPr="009B5330" w:rsidRDefault="000F1C70" w:rsidP="00965E69">
      <w:pPr>
        <w:pStyle w:val="Default"/>
        <w:ind w:left="360"/>
        <w:rPr>
          <w:rFonts w:asciiTheme="minorHAnsi" w:hAnsiTheme="minorHAnsi"/>
          <w:szCs w:val="20"/>
        </w:rPr>
      </w:pPr>
      <w:r w:rsidRPr="009B5330">
        <w:rPr>
          <w:rFonts w:asciiTheme="minorHAnsi" w:hAnsiTheme="minorHAnsi" w:cs="Times New Roman"/>
          <w:b/>
          <w:szCs w:val="20"/>
        </w:rPr>
        <w:t>4.</w:t>
      </w:r>
      <w:r w:rsidRPr="009B5330">
        <w:rPr>
          <w:rFonts w:asciiTheme="minorHAnsi" w:hAnsiTheme="minorHAnsi" w:cs="Times New Roman"/>
          <w:szCs w:val="20"/>
        </w:rPr>
        <w:t xml:space="preserve"> The addition of </w:t>
      </w:r>
      <w:r w:rsidRPr="009B5330">
        <w:rPr>
          <w:rFonts w:asciiTheme="minorHAnsi" w:hAnsiTheme="minorHAnsi" w:cs="Times New Roman"/>
          <w:b/>
          <w:bCs/>
          <w:szCs w:val="20"/>
        </w:rPr>
        <w:t xml:space="preserve">community-based learning </w:t>
      </w:r>
      <w:r w:rsidRPr="009B5330">
        <w:rPr>
          <w:rFonts w:asciiTheme="minorHAnsi" w:hAnsiTheme="minorHAnsi" w:cs="Times New Roman"/>
          <w:szCs w:val="20"/>
        </w:rPr>
        <w:t xml:space="preserve">or </w:t>
      </w:r>
      <w:proofErr w:type="gramStart"/>
      <w:r w:rsidRPr="009B5330">
        <w:rPr>
          <w:rFonts w:asciiTheme="minorHAnsi" w:hAnsiTheme="minorHAnsi" w:cs="Times New Roman"/>
          <w:b/>
          <w:bCs/>
          <w:szCs w:val="20"/>
        </w:rPr>
        <w:t>service-learning</w:t>
      </w:r>
      <w:proofErr w:type="gramEnd"/>
      <w:r w:rsidRPr="009B5330">
        <w:rPr>
          <w:rFonts w:asciiTheme="minorHAnsi" w:hAnsiTheme="minorHAnsi" w:cs="Times New Roman"/>
          <w:b/>
          <w:bCs/>
          <w:szCs w:val="20"/>
        </w:rPr>
        <w:t xml:space="preserve"> </w:t>
      </w:r>
      <w:r w:rsidRPr="009B5330">
        <w:rPr>
          <w:rFonts w:asciiTheme="minorHAnsi" w:hAnsiTheme="minorHAnsi" w:cs="Times New Roman"/>
          <w:szCs w:val="20"/>
        </w:rPr>
        <w:t xml:space="preserve">to existing classes, that grounds theory in practice. </w:t>
      </w:r>
    </w:p>
    <w:p w:rsidR="00211EE9" w:rsidRPr="009B5330" w:rsidRDefault="00211EE9" w:rsidP="00C3155F">
      <w:pPr>
        <w:widowControl w:val="0"/>
        <w:adjustRightInd w:val="0"/>
        <w:rPr>
          <w:rFonts w:cstheme="majorHAnsi"/>
          <w:b/>
          <w:szCs w:val="22"/>
        </w:rPr>
      </w:pPr>
    </w:p>
    <w:p w:rsidR="00965E69" w:rsidRPr="009B5330" w:rsidRDefault="00965E69" w:rsidP="00965E69">
      <w:pPr>
        <w:rPr>
          <w:rFonts w:cstheme="majorHAnsi"/>
          <w:b/>
          <w:szCs w:val="22"/>
        </w:rPr>
      </w:pPr>
      <w:r w:rsidRPr="009B5330">
        <w:rPr>
          <w:rFonts w:cstheme="majorHAnsi"/>
          <w:b/>
          <w:szCs w:val="22"/>
        </w:rPr>
        <w:t>Engaging Students in Big Questions</w:t>
      </w:r>
    </w:p>
    <w:p w:rsidR="00965E69" w:rsidRPr="009B5330" w:rsidRDefault="00965E69" w:rsidP="00965E69">
      <w:pPr>
        <w:rPr>
          <w:rFonts w:cstheme="majorHAnsi"/>
          <w:szCs w:val="22"/>
        </w:rPr>
      </w:pPr>
      <w:r w:rsidRPr="009B5330">
        <w:rPr>
          <w:rFonts w:cstheme="majorHAnsi"/>
          <w:szCs w:val="22"/>
        </w:rPr>
        <w:t>Aaron Brower, University of Wisconsin-Madison, Center for Teaching and Learning, 2010.</w:t>
      </w:r>
    </w:p>
    <w:p w:rsidR="00965E69" w:rsidRPr="009B5330" w:rsidRDefault="005D1101" w:rsidP="00965E69">
      <w:pPr>
        <w:rPr>
          <w:rFonts w:cstheme="majorHAnsi"/>
          <w:szCs w:val="22"/>
        </w:rPr>
      </w:pPr>
      <w:hyperlink r:id="rId11" w:history="1">
        <w:r w:rsidR="00965E69" w:rsidRPr="009B5330">
          <w:rPr>
            <w:rStyle w:val="Hyperlink"/>
            <w:rFonts w:cstheme="majorHAnsi"/>
            <w:szCs w:val="22"/>
          </w:rPr>
          <w:t>https://tle.wisc.edu/node/1088</w:t>
        </w:r>
      </w:hyperlink>
    </w:p>
    <w:p w:rsidR="00965E69" w:rsidRPr="009B5330" w:rsidRDefault="00965E69" w:rsidP="00C3155F">
      <w:pPr>
        <w:widowControl w:val="0"/>
        <w:adjustRightInd w:val="0"/>
        <w:rPr>
          <w:rFonts w:cstheme="majorHAnsi"/>
          <w:b/>
          <w:szCs w:val="22"/>
        </w:rPr>
      </w:pPr>
    </w:p>
    <w:p w:rsidR="00B312C2" w:rsidRPr="009B5330" w:rsidRDefault="00B312C2" w:rsidP="000505CC">
      <w:pPr>
        <w:rPr>
          <w:b/>
        </w:rPr>
      </w:pPr>
      <w:r w:rsidRPr="009B5330">
        <w:rPr>
          <w:b/>
        </w:rPr>
        <w:t>Sustainability Site Guide from SERC (Science Education Resource Center):</w:t>
      </w:r>
    </w:p>
    <w:p w:rsidR="00B312C2" w:rsidRPr="009B5330" w:rsidRDefault="00B312C2" w:rsidP="00B312C2">
      <w:pPr>
        <w:rPr>
          <w:szCs w:val="20"/>
        </w:rPr>
      </w:pPr>
      <w:r w:rsidRPr="009B5330">
        <w:rPr>
          <w:color w:val="000000"/>
        </w:rPr>
        <w:t> </w:t>
      </w:r>
      <w:hyperlink r:id="rId12" w:history="1">
        <w:r w:rsidRPr="009B5330">
          <w:rPr>
            <w:color w:val="0000FF" w:themeColor="hyperlink"/>
            <w:u w:val="single"/>
          </w:rPr>
          <w:t>http://serc.carleton.edu/serc/site_guides/sustainability.html</w:t>
        </w:r>
      </w:hyperlink>
      <w:r w:rsidRPr="009B5330">
        <w:rPr>
          <w:color w:val="000000"/>
          <w:szCs w:val="30"/>
        </w:rPr>
        <w:t> </w:t>
      </w:r>
    </w:p>
    <w:p w:rsidR="00B312C2" w:rsidRPr="009B5330" w:rsidRDefault="00B312C2" w:rsidP="00F1241D">
      <w:pPr>
        <w:widowControl w:val="0"/>
        <w:adjustRightInd w:val="0"/>
        <w:rPr>
          <w:rFonts w:cstheme="majorHAnsi"/>
          <w:b/>
          <w:szCs w:val="22"/>
        </w:rPr>
      </w:pPr>
    </w:p>
    <w:p w:rsidR="00DA6BB7" w:rsidRPr="009B5330" w:rsidRDefault="00DA6BB7" w:rsidP="00DA6BB7">
      <w:pPr>
        <w:rPr>
          <w:rFonts w:eastAsia="Times New Roman" w:cs="Times New Roman"/>
          <w:b/>
        </w:rPr>
      </w:pPr>
      <w:r w:rsidRPr="009B5330">
        <w:rPr>
          <w:rFonts w:eastAsia="Times New Roman" w:cs="Times New Roman"/>
          <w:b/>
        </w:rPr>
        <w:t xml:space="preserve">Education for a Sustainable Future </w:t>
      </w:r>
    </w:p>
    <w:p w:rsidR="00DA6BB7" w:rsidRPr="009B5330" w:rsidRDefault="00DA6BB7" w:rsidP="00DA6BB7">
      <w:pPr>
        <w:rPr>
          <w:rFonts w:eastAsia="Times New Roman" w:cs="Times New Roman"/>
        </w:rPr>
      </w:pPr>
      <w:r w:rsidRPr="009B5330">
        <w:rPr>
          <w:rFonts w:eastAsia="Times New Roman" w:cs="Times New Roman"/>
        </w:rPr>
        <w:t xml:space="preserve">Debra Rowe, </w:t>
      </w:r>
      <w:r w:rsidRPr="009B5330">
        <w:rPr>
          <w:rFonts w:eastAsia="Times New Roman" w:cs="Times New Roman"/>
          <w:i/>
          <w:iCs/>
        </w:rPr>
        <w:t>Science</w:t>
      </w:r>
      <w:r w:rsidRPr="009B5330">
        <w:rPr>
          <w:rFonts w:eastAsia="Times New Roman" w:cs="Times New Roman"/>
        </w:rPr>
        <w:t xml:space="preserve">, July 20, 2007, </w:t>
      </w:r>
      <w:r w:rsidRPr="009B5330">
        <w:rPr>
          <w:rStyle w:val="slug-vol"/>
          <w:i/>
          <w:iCs/>
        </w:rPr>
        <w:t xml:space="preserve">Vol. 317 </w:t>
      </w:r>
      <w:r w:rsidRPr="009B5330">
        <w:rPr>
          <w:rStyle w:val="slug-issue"/>
          <w:i/>
          <w:iCs/>
        </w:rPr>
        <w:t xml:space="preserve">no. 5836 </w:t>
      </w:r>
      <w:r w:rsidRPr="009B5330">
        <w:rPr>
          <w:rStyle w:val="slug-pages"/>
          <w:i/>
          <w:iCs/>
        </w:rPr>
        <w:t>pp. 323-324</w:t>
      </w:r>
    </w:p>
    <w:p w:rsidR="00DA6BB7" w:rsidRPr="009B5330" w:rsidRDefault="00DA6BB7" w:rsidP="00DA6BB7">
      <w:r w:rsidRPr="00900FD9">
        <w:rPr>
          <w:rStyle w:val="Strong"/>
          <w:b w:val="0"/>
        </w:rPr>
        <w:t>S</w:t>
      </w:r>
      <w:r w:rsidRPr="009B5330">
        <w:t>ustainability is a lens through which increasing numbers of individual colleges and universities, as well as national organizations, are collectively examining and acting upon our shared world systems (</w:t>
      </w:r>
      <w:hyperlink r:id="rId13" w:anchor="ref-1" w:history="1">
        <w:r w:rsidRPr="009B5330">
          <w:rPr>
            <w:rStyle w:val="Hyperlink"/>
          </w:rPr>
          <w:t>1</w:t>
        </w:r>
      </w:hyperlink>
      <w:r w:rsidRPr="009B5330">
        <w:t xml:space="preserve">, </w:t>
      </w:r>
      <w:hyperlink r:id="rId14" w:anchor="ref-2" w:history="1">
        <w:r w:rsidRPr="009B5330">
          <w:rPr>
            <w:rStyle w:val="Hyperlink"/>
          </w:rPr>
          <w:t>2</w:t>
        </w:r>
      </w:hyperlink>
      <w:r w:rsidRPr="009B5330">
        <w:t>). In the United States, a national trend has begun, but much more needs to be done.</w:t>
      </w:r>
    </w:p>
    <w:p w:rsidR="00DA6BB7" w:rsidRPr="009B5330" w:rsidRDefault="005D1101" w:rsidP="00DA6BB7">
      <w:pPr>
        <w:widowControl w:val="0"/>
        <w:adjustRightInd w:val="0"/>
        <w:rPr>
          <w:rStyle w:val="style11"/>
        </w:rPr>
      </w:pPr>
      <w:hyperlink r:id="rId15" w:history="1">
        <w:r w:rsidR="00DA6BB7" w:rsidRPr="009B5330">
          <w:rPr>
            <w:rStyle w:val="Hyperlink"/>
            <w:rFonts w:eastAsia="Times New Roman" w:cs="Times New Roman"/>
          </w:rPr>
          <w:t>http://www.sciencemag.org/content/317/5836/323.full?ijkey=ufVXDh1P./8wA&amp;keytype=ref&amp;siteid=sci</w:t>
        </w:r>
      </w:hyperlink>
    </w:p>
    <w:p w:rsidR="00DA6BB7" w:rsidRPr="009B5330" w:rsidRDefault="00DA6BB7" w:rsidP="00211EE9">
      <w:pPr>
        <w:widowControl w:val="0"/>
        <w:adjustRightInd w:val="0"/>
        <w:rPr>
          <w:rStyle w:val="style11"/>
        </w:rPr>
      </w:pPr>
    </w:p>
    <w:p w:rsidR="00211EE9" w:rsidRPr="009B5330" w:rsidRDefault="00F1241D" w:rsidP="00211EE9">
      <w:pPr>
        <w:widowControl w:val="0"/>
        <w:adjustRightInd w:val="0"/>
        <w:rPr>
          <w:rFonts w:cstheme="majorHAnsi"/>
          <w:b/>
          <w:szCs w:val="22"/>
        </w:rPr>
      </w:pPr>
      <w:r w:rsidRPr="009B5330">
        <w:rPr>
          <w:rStyle w:val="style11"/>
          <w:rFonts w:asciiTheme="minorHAnsi" w:hAnsiTheme="minorHAnsi" w:cstheme="majorHAnsi"/>
          <w:b/>
          <w:iCs/>
          <w:szCs w:val="22"/>
        </w:rPr>
        <w:t>Higher Education a</w:t>
      </w:r>
      <w:r w:rsidR="00211EE9" w:rsidRPr="009B5330">
        <w:rPr>
          <w:rStyle w:val="style11"/>
          <w:rFonts w:asciiTheme="minorHAnsi" w:hAnsiTheme="minorHAnsi" w:cstheme="majorHAnsi"/>
          <w:b/>
          <w:iCs/>
          <w:szCs w:val="22"/>
        </w:rPr>
        <w:t>s A Change Agent for Sustainability In Different Cultures and Contexts</w:t>
      </w:r>
    </w:p>
    <w:p w:rsidR="00211EE9" w:rsidRPr="009B5330" w:rsidRDefault="00211EE9" w:rsidP="00211EE9">
      <w:pPr>
        <w:widowControl w:val="0"/>
        <w:adjustRightInd w:val="0"/>
        <w:rPr>
          <w:rStyle w:val="style11"/>
        </w:rPr>
      </w:pPr>
      <w:proofErr w:type="gramStart"/>
      <w:r w:rsidRPr="009B5330">
        <w:rPr>
          <w:rFonts w:cstheme="majorHAnsi"/>
          <w:iCs/>
          <w:szCs w:val="22"/>
        </w:rPr>
        <w:t>Stephens</w:t>
      </w:r>
      <w:r w:rsidRPr="009B5330">
        <w:rPr>
          <w:rFonts w:cstheme="majorHAnsi"/>
          <w:szCs w:val="22"/>
        </w:rPr>
        <w:t xml:space="preserve">, Jennie C. &amp; Maria E. Hernandez &amp; </w:t>
      </w:r>
      <w:proofErr w:type="spellStart"/>
      <w:r w:rsidRPr="009B5330">
        <w:rPr>
          <w:rFonts w:cstheme="majorHAnsi"/>
          <w:szCs w:val="22"/>
        </w:rPr>
        <w:t>Mikael</w:t>
      </w:r>
      <w:proofErr w:type="spellEnd"/>
      <w:r w:rsidRPr="009B5330">
        <w:rPr>
          <w:rFonts w:cstheme="majorHAnsi"/>
          <w:szCs w:val="22"/>
        </w:rPr>
        <w:t xml:space="preserve"> </w:t>
      </w:r>
      <w:proofErr w:type="spellStart"/>
      <w:r w:rsidRPr="009B5330">
        <w:rPr>
          <w:rFonts w:cstheme="majorHAnsi"/>
          <w:szCs w:val="22"/>
        </w:rPr>
        <w:t>Rom‡n</w:t>
      </w:r>
      <w:proofErr w:type="spellEnd"/>
      <w:r w:rsidRPr="009B5330">
        <w:rPr>
          <w:rFonts w:cstheme="majorHAnsi"/>
          <w:szCs w:val="22"/>
        </w:rPr>
        <w:t xml:space="preserve"> &amp; Amanda C. Graham &amp; Roland W. </w:t>
      </w:r>
      <w:proofErr w:type="spellStart"/>
      <w:r w:rsidRPr="009B5330">
        <w:rPr>
          <w:rFonts w:cstheme="majorHAnsi"/>
          <w:szCs w:val="22"/>
        </w:rPr>
        <w:t>Scholz</w:t>
      </w:r>
      <w:proofErr w:type="spellEnd"/>
      <w:r w:rsidRPr="009B5330">
        <w:rPr>
          <w:rFonts w:cstheme="majorHAnsi"/>
          <w:szCs w:val="22"/>
        </w:rPr>
        <w:t>.</w:t>
      </w:r>
      <w:proofErr w:type="gramEnd"/>
      <w:r w:rsidRPr="009B5330">
        <w:rPr>
          <w:rStyle w:val="style11"/>
          <w:rFonts w:asciiTheme="minorHAnsi" w:hAnsiTheme="minorHAnsi" w:cstheme="majorHAnsi"/>
          <w:iCs/>
          <w:szCs w:val="22"/>
        </w:rPr>
        <w:t xml:space="preserve"> 2008." International Journal of Sustainability in Higher Education, v9n3 (2008): 317-338.</w:t>
      </w:r>
      <w:r w:rsidRPr="009B5330">
        <w:rPr>
          <w:rStyle w:val="style11"/>
          <w:rFonts w:asciiTheme="minorHAnsi" w:hAnsiTheme="minorHAnsi" w:cstheme="majorHAnsi"/>
          <w:szCs w:val="22"/>
        </w:rPr>
        <w:t xml:space="preserve">  Purpose - The goal of this paper is to enhance consideration for the potential for institutions of higher education throughout the world, in different cultures and contexts, to be change agents for sustainability. </w:t>
      </w:r>
      <w:hyperlink r:id="rId16" w:history="1">
        <w:r w:rsidRPr="009B5330">
          <w:rPr>
            <w:rStyle w:val="Hyperlink"/>
            <w:rFonts w:cstheme="majorHAnsi"/>
            <w:szCs w:val="22"/>
          </w:rPr>
          <w:t>http://phobos.ramapo.edu/~vasishth/Learning_Outcomes/Learning_Outcomes_Biblio.htm</w:t>
        </w:r>
      </w:hyperlink>
      <w:r w:rsidRPr="009B5330">
        <w:rPr>
          <w:rStyle w:val="style11"/>
          <w:rFonts w:asciiTheme="minorHAnsi" w:hAnsiTheme="minorHAnsi" w:cstheme="majorHAnsi"/>
          <w:szCs w:val="22"/>
        </w:rPr>
        <w:t xml:space="preserve"> </w:t>
      </w:r>
    </w:p>
    <w:p w:rsidR="001A7EED" w:rsidRPr="009B5330" w:rsidRDefault="001A7EED" w:rsidP="00FB2933">
      <w:pPr>
        <w:pStyle w:val="Heading2"/>
        <w:rPr>
          <w:rFonts w:asciiTheme="minorHAnsi" w:hAnsiTheme="minorHAnsi"/>
        </w:rPr>
      </w:pPr>
    </w:p>
    <w:p w:rsidR="001A7EED" w:rsidRPr="009B5330" w:rsidRDefault="001A7EED" w:rsidP="001A7EED">
      <w:pPr>
        <w:pStyle w:val="xmsonormal"/>
        <w:spacing w:beforeLines="0" w:afterLines="0"/>
        <w:rPr>
          <w:rFonts w:asciiTheme="minorHAnsi" w:hAnsiTheme="minorHAnsi" w:cs="Times New Roman"/>
          <w:color w:val="000000"/>
          <w:sz w:val="24"/>
          <w:szCs w:val="22"/>
        </w:rPr>
      </w:pPr>
      <w:r w:rsidRPr="009B5330">
        <w:rPr>
          <w:rStyle w:val="apple-converted-space"/>
          <w:rFonts w:asciiTheme="minorHAnsi" w:hAnsiTheme="minorHAnsi"/>
          <w:b/>
          <w:color w:val="000000"/>
          <w:sz w:val="24"/>
        </w:rPr>
        <w:t> </w:t>
      </w:r>
      <w:r w:rsidR="005D1101" w:rsidRPr="009B5330">
        <w:rPr>
          <w:rStyle w:val="Strong"/>
          <w:rFonts w:asciiTheme="minorHAnsi" w:hAnsiTheme="minorHAnsi"/>
          <w:color w:val="000000"/>
          <w:sz w:val="24"/>
        </w:rPr>
        <w:fldChar w:fldCharType="begin"/>
      </w:r>
      <w:r w:rsidRPr="009B5330">
        <w:rPr>
          <w:rStyle w:val="Strong"/>
          <w:rFonts w:asciiTheme="minorHAnsi" w:hAnsiTheme="minorHAnsi"/>
          <w:color w:val="000000"/>
          <w:sz w:val="24"/>
        </w:rPr>
        <w:instrText xml:space="preserve"> HYPERLINK "https://mail.aacu.org/owa/redir.aspx?C=0f8b86a82fbf4a4093efd760345628d7&amp;URL=http%3a%2f%2fr20.rs6.net%2ftn.jsp%3fllr%3dypfrgybab%26et%3d1108952305391%26s%3d717%26e%3d001Q8CUHPoE-6AX9DoBrqBxguq04AD37U68Eof4N6Lt_5F2DSkgoc40q1C6jy85cAgPNRJsThaTjQyYGucicLQvdefIFpL0PR3icz48r9MD2zJb8X25dV_LjQx_1skRZzkA6HKjUHvivl4UQYGYpI--5i4Z_h952pcrxdm4ANaL5JadoHGnU6nd6OzOroPFNhg3CUK3FP-3wyz90LAfCSpibXO2CPvRL3zeK6uO45E2SLI%3d" \t "_blank" </w:instrText>
      </w:r>
      <w:r w:rsidR="005D1101" w:rsidRPr="009B5330">
        <w:rPr>
          <w:rStyle w:val="Strong"/>
          <w:rFonts w:asciiTheme="minorHAnsi" w:hAnsiTheme="minorHAnsi"/>
          <w:color w:val="000000"/>
          <w:sz w:val="24"/>
        </w:rPr>
        <w:fldChar w:fldCharType="separate"/>
      </w:r>
      <w:r w:rsidRPr="009B5330">
        <w:rPr>
          <w:rStyle w:val="Hyperlink"/>
          <w:rFonts w:asciiTheme="minorHAnsi" w:hAnsiTheme="minorHAnsi" w:cs="Times New Roman"/>
          <w:b/>
          <w:color w:val="000099"/>
          <w:sz w:val="24"/>
        </w:rPr>
        <w:t>Education for Sustainability: Guides for Teaching and Learning</w:t>
      </w:r>
      <w:r w:rsidR="005D1101" w:rsidRPr="009B5330">
        <w:rPr>
          <w:rStyle w:val="Strong"/>
          <w:rFonts w:asciiTheme="minorHAnsi" w:hAnsiTheme="minorHAnsi"/>
          <w:color w:val="000000"/>
          <w:sz w:val="24"/>
        </w:rPr>
        <w:fldChar w:fldCharType="end"/>
      </w:r>
      <w:r w:rsidRPr="009B5330">
        <w:rPr>
          <w:rFonts w:asciiTheme="minorHAnsi" w:hAnsiTheme="minorHAnsi" w:cs="Times New Roman"/>
          <w:color w:val="000000"/>
          <w:sz w:val="24"/>
        </w:rPr>
        <w:br/>
        <w:t>In an effort to provide a framework for enhancing teaching and learning in sustainability, the Sustainability Team at the University of Gloucestershire (UK) has released two installments of its Education for Sustainability (</w:t>
      </w:r>
      <w:proofErr w:type="spellStart"/>
      <w:r w:rsidRPr="009B5330">
        <w:rPr>
          <w:rFonts w:asciiTheme="minorHAnsi" w:hAnsiTheme="minorHAnsi" w:cs="Times New Roman"/>
          <w:color w:val="000000"/>
          <w:sz w:val="24"/>
        </w:rPr>
        <w:t>EfS</w:t>
      </w:r>
      <w:proofErr w:type="spellEnd"/>
      <w:r w:rsidRPr="009B5330">
        <w:rPr>
          <w:rFonts w:asciiTheme="minorHAnsi" w:hAnsiTheme="minorHAnsi" w:cs="Times New Roman"/>
          <w:color w:val="000000"/>
          <w:sz w:val="24"/>
        </w:rPr>
        <w:t>): Guides for Teaching and Learning series.</w:t>
      </w:r>
      <w:r w:rsidRPr="009B5330">
        <w:rPr>
          <w:rStyle w:val="apple-converted-space"/>
          <w:rFonts w:asciiTheme="minorHAnsi" w:hAnsiTheme="minorHAnsi"/>
          <w:color w:val="000000"/>
          <w:sz w:val="24"/>
        </w:rPr>
        <w:t> </w:t>
      </w:r>
      <w:r w:rsidR="005D1101" w:rsidRPr="009B5330">
        <w:rPr>
          <w:rFonts w:asciiTheme="minorHAnsi" w:hAnsiTheme="minorHAnsi" w:cs="Times New Roman"/>
          <w:color w:val="000000"/>
          <w:sz w:val="24"/>
        </w:rPr>
        <w:fldChar w:fldCharType="begin"/>
      </w:r>
      <w:r w:rsidRPr="009B5330">
        <w:rPr>
          <w:rFonts w:asciiTheme="minorHAnsi" w:hAnsiTheme="minorHAnsi" w:cs="Times New Roman"/>
          <w:color w:val="000000"/>
          <w:sz w:val="24"/>
        </w:rPr>
        <w:instrText xml:space="preserve"> HYPERLINK "https://mail.aacu.org/owa/redir.aspx?C=0f8b86a82fbf4a4093efd760345628d7&amp;URL=http%3a%2f%2finsight.glos.ac.uk%2fsustainability%2fEducation%2fDocuments%2fEfS%2520Managers%2520Guide%2520NEW%2520Sept2011.pdf" \t "_blank" </w:instrText>
      </w:r>
      <w:r w:rsidR="005D1101" w:rsidRPr="009B5330">
        <w:rPr>
          <w:rFonts w:asciiTheme="minorHAnsi" w:hAnsiTheme="minorHAnsi" w:cs="Times New Roman"/>
          <w:color w:val="000000"/>
          <w:sz w:val="24"/>
        </w:rPr>
        <w:fldChar w:fldCharType="separate"/>
      </w:r>
      <w:r w:rsidRPr="009B5330">
        <w:rPr>
          <w:rStyle w:val="Hyperlink"/>
          <w:rFonts w:asciiTheme="minorHAnsi" w:hAnsiTheme="minorHAnsi" w:cs="Times New Roman"/>
          <w:sz w:val="24"/>
        </w:rPr>
        <w:t>A Guide for University Managers on Needs and Opportunities</w:t>
      </w:r>
      <w:r w:rsidR="005D1101" w:rsidRPr="009B5330">
        <w:rPr>
          <w:rFonts w:asciiTheme="minorHAnsi" w:hAnsiTheme="minorHAnsi" w:cs="Times New Roman"/>
          <w:color w:val="000000"/>
          <w:sz w:val="24"/>
        </w:rPr>
        <w:fldChar w:fldCharType="end"/>
      </w:r>
      <w:r w:rsidRPr="009B5330">
        <w:rPr>
          <w:rStyle w:val="apple-converted-space"/>
          <w:rFonts w:asciiTheme="minorHAnsi" w:hAnsiTheme="minorHAnsi"/>
          <w:color w:val="000000"/>
          <w:sz w:val="24"/>
        </w:rPr>
        <w:t> </w:t>
      </w:r>
      <w:r w:rsidRPr="009B5330">
        <w:rPr>
          <w:rFonts w:asciiTheme="minorHAnsi" w:hAnsiTheme="minorHAnsi" w:cs="Times New Roman"/>
          <w:color w:val="000000"/>
          <w:sz w:val="24"/>
        </w:rPr>
        <w:t xml:space="preserve">explores strategic needs, benefits and the potential for </w:t>
      </w:r>
      <w:proofErr w:type="spellStart"/>
      <w:r w:rsidRPr="009B5330">
        <w:rPr>
          <w:rFonts w:asciiTheme="minorHAnsi" w:hAnsiTheme="minorHAnsi" w:cs="Times New Roman"/>
          <w:color w:val="000000"/>
          <w:sz w:val="24"/>
        </w:rPr>
        <w:t>EfS</w:t>
      </w:r>
      <w:proofErr w:type="spellEnd"/>
      <w:r w:rsidRPr="009B5330">
        <w:rPr>
          <w:rFonts w:asciiTheme="minorHAnsi" w:hAnsiTheme="minorHAnsi" w:cs="Times New Roman"/>
          <w:color w:val="000000"/>
          <w:sz w:val="24"/>
        </w:rPr>
        <w:t xml:space="preserve"> in the curriculum and in partnership with external organizations.</w:t>
      </w:r>
      <w:r w:rsidRPr="009B5330">
        <w:rPr>
          <w:rStyle w:val="apple-converted-space"/>
          <w:rFonts w:asciiTheme="minorHAnsi" w:hAnsiTheme="minorHAnsi"/>
          <w:color w:val="000000"/>
          <w:sz w:val="24"/>
        </w:rPr>
        <w:t> </w:t>
      </w:r>
      <w:r w:rsidR="005D1101" w:rsidRPr="009B5330">
        <w:rPr>
          <w:rFonts w:asciiTheme="minorHAnsi" w:hAnsiTheme="minorHAnsi" w:cs="Times New Roman"/>
          <w:color w:val="000000"/>
          <w:sz w:val="24"/>
        </w:rPr>
        <w:fldChar w:fldCharType="begin"/>
      </w:r>
      <w:r w:rsidRPr="009B5330">
        <w:rPr>
          <w:rFonts w:asciiTheme="minorHAnsi" w:hAnsiTheme="minorHAnsi" w:cs="Times New Roman"/>
          <w:color w:val="000000"/>
          <w:sz w:val="24"/>
        </w:rPr>
        <w:instrText xml:space="preserve"> HYPERLINK "https://mail.aacu.org/owa/redir.aspx?C=0f8b86a82fbf4a4093efd760345628d7&amp;URL=http%3a%2f%2finsight.glos.ac.uk%2fsustainability%2fEducation%2fDocuments%2fEfS%2520Educators%2520Guide%2520FINAL%25207July11.pdf" \t "_blank" </w:instrText>
      </w:r>
      <w:r w:rsidR="005D1101" w:rsidRPr="009B5330">
        <w:rPr>
          <w:rFonts w:asciiTheme="minorHAnsi" w:hAnsiTheme="minorHAnsi" w:cs="Times New Roman"/>
          <w:color w:val="000000"/>
          <w:sz w:val="24"/>
        </w:rPr>
        <w:fldChar w:fldCharType="separate"/>
      </w:r>
      <w:r w:rsidRPr="009B5330">
        <w:rPr>
          <w:rStyle w:val="Hyperlink"/>
          <w:rFonts w:asciiTheme="minorHAnsi" w:hAnsiTheme="minorHAnsi" w:cs="Times New Roman"/>
          <w:sz w:val="24"/>
        </w:rPr>
        <w:t>A Guide for Educators on Teaching and Learning Approaches</w:t>
      </w:r>
      <w:r w:rsidR="005D1101" w:rsidRPr="009B5330">
        <w:rPr>
          <w:rFonts w:asciiTheme="minorHAnsi" w:hAnsiTheme="minorHAnsi" w:cs="Times New Roman"/>
          <w:color w:val="000000"/>
          <w:sz w:val="24"/>
        </w:rPr>
        <w:fldChar w:fldCharType="end"/>
      </w:r>
      <w:r w:rsidRPr="009B5330">
        <w:rPr>
          <w:rStyle w:val="apple-converted-space"/>
          <w:rFonts w:asciiTheme="minorHAnsi" w:hAnsiTheme="minorHAnsi"/>
          <w:color w:val="000000"/>
          <w:sz w:val="24"/>
        </w:rPr>
        <w:t> </w:t>
      </w:r>
      <w:r w:rsidRPr="009B5330">
        <w:rPr>
          <w:rFonts w:asciiTheme="minorHAnsi" w:hAnsiTheme="minorHAnsi" w:cs="Times New Roman"/>
          <w:color w:val="000000"/>
          <w:sz w:val="24"/>
        </w:rPr>
        <w:t xml:space="preserve">provides orientation on the aims and principles of </w:t>
      </w:r>
      <w:proofErr w:type="spellStart"/>
      <w:r w:rsidRPr="009B5330">
        <w:rPr>
          <w:rFonts w:asciiTheme="minorHAnsi" w:hAnsiTheme="minorHAnsi" w:cs="Times New Roman"/>
          <w:color w:val="000000"/>
          <w:sz w:val="24"/>
        </w:rPr>
        <w:t>EfS</w:t>
      </w:r>
      <w:proofErr w:type="spellEnd"/>
      <w:r w:rsidRPr="009B5330">
        <w:rPr>
          <w:rFonts w:asciiTheme="minorHAnsi" w:hAnsiTheme="minorHAnsi" w:cs="Times New Roman"/>
          <w:color w:val="000000"/>
          <w:sz w:val="24"/>
        </w:rPr>
        <w:t xml:space="preserve"> to inform curriculum development work.</w:t>
      </w:r>
    </w:p>
    <w:p w:rsidR="00B312C2" w:rsidRDefault="001A7EED" w:rsidP="001A7EED">
      <w:pPr>
        <w:pStyle w:val="xmsonormal"/>
        <w:spacing w:beforeLines="0" w:afterLines="0"/>
        <w:rPr>
          <w:rFonts w:ascii="Calibri" w:hAnsi="Calibri" w:cs="Times New Roman"/>
          <w:color w:val="000000"/>
          <w:sz w:val="22"/>
          <w:szCs w:val="22"/>
        </w:rPr>
      </w:pPr>
      <w:r>
        <w:rPr>
          <w:rFonts w:ascii="Calibri" w:hAnsi="Calibri" w:cs="Times New Roman"/>
          <w:color w:val="000000"/>
          <w:sz w:val="22"/>
          <w:szCs w:val="22"/>
        </w:rPr>
        <w:t> </w:t>
      </w:r>
    </w:p>
    <w:p w:rsidR="00B312C2" w:rsidRPr="00B312C2" w:rsidRDefault="00B312C2" w:rsidP="001A7EED">
      <w:pPr>
        <w:pStyle w:val="xmsonormal"/>
        <w:spacing w:beforeLines="0" w:afterLines="0"/>
        <w:rPr>
          <w:rFonts w:asciiTheme="minorHAnsi" w:hAnsiTheme="minorHAnsi" w:cs="Times New Roman"/>
          <w:b/>
          <w:color w:val="000000"/>
          <w:sz w:val="24"/>
          <w:szCs w:val="22"/>
        </w:rPr>
      </w:pPr>
      <w:r w:rsidRPr="00B312C2">
        <w:rPr>
          <w:rFonts w:asciiTheme="minorHAnsi" w:hAnsiTheme="minorHAnsi" w:cs="Times New Roman"/>
          <w:b/>
          <w:color w:val="000000"/>
          <w:sz w:val="24"/>
          <w:szCs w:val="22"/>
        </w:rPr>
        <w:t>Climate Literacy and Energy Awareness Network (CLEAN)</w:t>
      </w:r>
    </w:p>
    <w:p w:rsidR="00B312C2" w:rsidRPr="00B312C2" w:rsidRDefault="00B312C2" w:rsidP="001A7EED">
      <w:pPr>
        <w:pStyle w:val="xmsonormal"/>
        <w:spacing w:beforeLines="0" w:afterLines="0"/>
        <w:rPr>
          <w:rFonts w:asciiTheme="minorHAnsi" w:hAnsiTheme="minorHAnsi" w:cs="Times New Roman"/>
          <w:sz w:val="24"/>
          <w:szCs w:val="22"/>
        </w:rPr>
      </w:pPr>
      <w:r w:rsidRPr="00B312C2">
        <w:rPr>
          <w:rFonts w:ascii="Calibri" w:hAnsi="Calibri" w:cs="Times New Roman"/>
          <w:color w:val="000000"/>
          <w:sz w:val="24"/>
          <w:szCs w:val="22"/>
        </w:rPr>
        <w:t xml:space="preserve"> </w:t>
      </w:r>
      <w:hyperlink r:id="rId17" w:history="1">
        <w:r w:rsidRPr="00B312C2">
          <w:rPr>
            <w:rStyle w:val="Hyperlink"/>
            <w:rFonts w:cs="Times New Roman"/>
            <w:sz w:val="24"/>
            <w:szCs w:val="22"/>
          </w:rPr>
          <w:t>http://cleanet.org/index.html</w:t>
        </w:r>
      </w:hyperlink>
    </w:p>
    <w:p w:rsidR="00565E1C" w:rsidRDefault="00B312C2" w:rsidP="00B312C2">
      <w:pPr>
        <w:rPr>
          <w:rFonts w:ascii="Verdana" w:hAnsi="Verdana"/>
          <w:color w:val="333333"/>
          <w:sz w:val="26"/>
          <w:szCs w:val="26"/>
          <w:shd w:val="clear" w:color="auto" w:fill="FFFFFF"/>
        </w:rPr>
      </w:pPr>
      <w:r w:rsidRPr="00B312C2">
        <w:rPr>
          <w:szCs w:val="26"/>
          <w:shd w:val="clear" w:color="auto" w:fill="FFFFFF"/>
        </w:rPr>
        <w:t>The CLEAN project, a part of the National Science Digital Library, provides a comprehensive collection of climate science and climate literacy resources for students in grades 6-16 and informal citizen learners. The overarching goal of the CLEAN Pathway project is to introduce standards-aligned "civic science" materials to promote responsible energy use and planetary stewardship for a sustainable future</w:t>
      </w:r>
      <w:r w:rsidRPr="00B312C2">
        <w:rPr>
          <w:rFonts w:ascii="Verdana" w:hAnsi="Verdana"/>
          <w:color w:val="333333"/>
          <w:sz w:val="26"/>
          <w:szCs w:val="26"/>
          <w:shd w:val="clear" w:color="auto" w:fill="FFFFFF"/>
        </w:rPr>
        <w:t>.</w:t>
      </w:r>
    </w:p>
    <w:p w:rsidR="00565E1C" w:rsidRDefault="00565E1C" w:rsidP="00B312C2">
      <w:pPr>
        <w:rPr>
          <w:rFonts w:ascii="Verdana" w:hAnsi="Verdana"/>
          <w:color w:val="333333"/>
          <w:sz w:val="26"/>
          <w:szCs w:val="26"/>
          <w:shd w:val="clear" w:color="auto" w:fill="FFFFFF"/>
        </w:rPr>
      </w:pPr>
    </w:p>
    <w:p w:rsidR="00565E1C" w:rsidRDefault="00565E1C" w:rsidP="00B312C2">
      <w:pPr>
        <w:rPr>
          <w:b/>
          <w:szCs w:val="26"/>
          <w:shd w:val="clear" w:color="auto" w:fill="FFFFFF"/>
        </w:rPr>
      </w:pPr>
      <w:r w:rsidRPr="00565E1C">
        <w:rPr>
          <w:b/>
          <w:szCs w:val="26"/>
          <w:shd w:val="clear" w:color="auto" w:fill="FFFFFF"/>
        </w:rPr>
        <w:t>New Earth Archive</w:t>
      </w:r>
    </w:p>
    <w:p w:rsidR="00565E1C" w:rsidRPr="00565E1C" w:rsidRDefault="005D1101" w:rsidP="00B312C2">
      <w:pPr>
        <w:rPr>
          <w:szCs w:val="26"/>
          <w:shd w:val="clear" w:color="auto" w:fill="FFFFFF"/>
        </w:rPr>
      </w:pPr>
      <w:hyperlink r:id="rId18" w:history="1">
        <w:r w:rsidR="00565E1C" w:rsidRPr="00565E1C">
          <w:rPr>
            <w:rStyle w:val="Hyperlink"/>
            <w:szCs w:val="26"/>
            <w:shd w:val="clear" w:color="auto" w:fill="FFFFFF"/>
          </w:rPr>
          <w:t>http://neweartharchive.forumotion.com/</w:t>
        </w:r>
      </w:hyperlink>
    </w:p>
    <w:p w:rsidR="00900FD9" w:rsidRDefault="00565E1C" w:rsidP="00B312C2">
      <w:pPr>
        <w:rPr>
          <w:szCs w:val="26"/>
          <w:shd w:val="clear" w:color="auto" w:fill="FFFFFF"/>
        </w:rPr>
      </w:pPr>
      <w:proofErr w:type="gramStart"/>
      <w:r w:rsidRPr="00565E1C">
        <w:rPr>
          <w:szCs w:val="26"/>
          <w:shd w:val="clear" w:color="auto" w:fill="FFFFFF"/>
        </w:rPr>
        <w:t>A database in progress, cataloguing consciousness-raising books and videos for students and citizens relevant to climate and socioeconomic change.</w:t>
      </w:r>
      <w:proofErr w:type="gramEnd"/>
    </w:p>
    <w:p w:rsidR="00900FD9" w:rsidRDefault="00900FD9" w:rsidP="00B312C2">
      <w:pPr>
        <w:rPr>
          <w:szCs w:val="26"/>
          <w:shd w:val="clear" w:color="auto" w:fill="FFFFFF"/>
        </w:rPr>
      </w:pPr>
    </w:p>
    <w:p w:rsidR="00900FD9" w:rsidRPr="009042E3" w:rsidRDefault="00900FD9" w:rsidP="009042E3">
      <w:pPr>
        <w:rPr>
          <w:szCs w:val="26"/>
          <w:shd w:val="clear" w:color="auto" w:fill="FFFFFF"/>
        </w:rPr>
      </w:pPr>
      <w:r w:rsidRPr="009042E3">
        <w:rPr>
          <w:szCs w:val="26"/>
          <w:shd w:val="clear" w:color="auto" w:fill="FFFFFF"/>
        </w:rPr>
        <w:t xml:space="preserve">Resources and publications from United Nations University’s Education for Sustainable Development program: </w:t>
      </w:r>
      <w:hyperlink r:id="rId19" w:history="1">
        <w:r w:rsidRPr="009042E3">
          <w:rPr>
            <w:rStyle w:val="Hyperlink"/>
            <w:szCs w:val="26"/>
            <w:shd w:val="clear" w:color="auto" w:fill="FFFFFF"/>
          </w:rPr>
          <w:t>http://www.ias.unu.edu/sub_page.aspx?catID=108&amp;ddlID=186</w:t>
        </w:r>
      </w:hyperlink>
    </w:p>
    <w:p w:rsidR="00DF45F3" w:rsidRPr="009042E3" w:rsidRDefault="00DF45F3" w:rsidP="009042E3">
      <w:pPr>
        <w:pStyle w:val="Heading2"/>
        <w:rPr>
          <w:rFonts w:asciiTheme="minorHAnsi" w:hAnsiTheme="minorHAnsi"/>
        </w:rPr>
      </w:pPr>
    </w:p>
    <w:p w:rsidR="00DF45F3" w:rsidRPr="009042E3" w:rsidRDefault="00DF45F3" w:rsidP="009042E3">
      <w:pPr>
        <w:shd w:val="clear" w:color="auto" w:fill="FFFFFF"/>
        <w:rPr>
          <w:rFonts w:cs="Times New Roman"/>
          <w:b/>
          <w:color w:val="222222"/>
          <w:szCs w:val="26"/>
          <w:lang w:val="en-GB"/>
        </w:rPr>
      </w:pPr>
      <w:r w:rsidRPr="009042E3">
        <w:rPr>
          <w:rFonts w:cs="Times New Roman"/>
          <w:color w:val="222222"/>
          <w:szCs w:val="26"/>
          <w:lang w:val="en-GB"/>
        </w:rPr>
        <w:t xml:space="preserve">Stevenson R, Brody M, Dillon J, </w:t>
      </w:r>
      <w:proofErr w:type="spellStart"/>
      <w:r w:rsidRPr="009042E3">
        <w:rPr>
          <w:rFonts w:cs="Times New Roman"/>
          <w:color w:val="222222"/>
          <w:szCs w:val="26"/>
          <w:lang w:val="en-GB"/>
        </w:rPr>
        <w:t>Wals</w:t>
      </w:r>
      <w:proofErr w:type="spellEnd"/>
      <w:r w:rsidRPr="009042E3">
        <w:rPr>
          <w:rFonts w:cs="Times New Roman"/>
          <w:color w:val="222222"/>
          <w:szCs w:val="26"/>
          <w:lang w:val="en-GB"/>
        </w:rPr>
        <w:t xml:space="preserve"> A (eds.) 2012</w:t>
      </w:r>
      <w:r w:rsidRPr="009042E3">
        <w:rPr>
          <w:rFonts w:cs="Times New Roman"/>
          <w:b/>
          <w:color w:val="222222"/>
          <w:szCs w:val="26"/>
          <w:lang w:val="en-GB"/>
        </w:rPr>
        <w:t>.</w:t>
      </w:r>
      <w:r w:rsidRPr="009042E3">
        <w:rPr>
          <w:rStyle w:val="apple-converted-space"/>
          <w:rFonts w:cs="Times New Roman"/>
          <w:b/>
          <w:color w:val="222222"/>
          <w:szCs w:val="26"/>
          <w:lang w:val="en-GB"/>
        </w:rPr>
        <w:t> </w:t>
      </w:r>
      <w:r w:rsidR="005D1101" w:rsidRPr="009042E3">
        <w:rPr>
          <w:rFonts w:cs="Times New Roman"/>
          <w:color w:val="222222"/>
          <w:szCs w:val="26"/>
        </w:rPr>
        <w:fldChar w:fldCharType="begin"/>
      </w:r>
      <w:r w:rsidRPr="009042E3">
        <w:rPr>
          <w:rFonts w:cs="Times New Roman"/>
          <w:color w:val="222222"/>
          <w:szCs w:val="26"/>
        </w:rPr>
        <w:instrText xml:space="preserve"> HYPERLINK "http://www.amazon.com/International-Handbook-Research-Environmental-Education/dp/0415892392/ref=sr_1_1?s=books&amp;ie=UTF8&amp;qid=1332501926&amp;sr=1-1" \t "_blank" </w:instrText>
      </w:r>
      <w:r w:rsidR="005D1101" w:rsidRPr="009042E3">
        <w:rPr>
          <w:rFonts w:cs="Times New Roman"/>
          <w:color w:val="222222"/>
          <w:szCs w:val="26"/>
        </w:rPr>
        <w:fldChar w:fldCharType="separate"/>
      </w:r>
      <w:proofErr w:type="gramStart"/>
      <w:r w:rsidRPr="009042E3">
        <w:rPr>
          <w:rStyle w:val="Hyperlink"/>
          <w:rFonts w:cs="Times New Roman"/>
          <w:b/>
          <w:color w:val="auto"/>
          <w:szCs w:val="26"/>
          <w:lang w:val="en-GB"/>
        </w:rPr>
        <w:t>International Handbook of Research on Environmental Education</w:t>
      </w:r>
      <w:r w:rsidR="005D1101" w:rsidRPr="009042E3">
        <w:rPr>
          <w:rFonts w:cs="Times New Roman"/>
          <w:color w:val="222222"/>
          <w:szCs w:val="26"/>
        </w:rPr>
        <w:fldChar w:fldCharType="end"/>
      </w:r>
      <w:r w:rsidRPr="009042E3">
        <w:rPr>
          <w:rFonts w:cs="Times New Roman"/>
          <w:b/>
          <w:color w:val="222222"/>
          <w:szCs w:val="26"/>
          <w:lang w:val="en-GB"/>
        </w:rPr>
        <w:t>.</w:t>
      </w:r>
      <w:proofErr w:type="gramEnd"/>
      <w:r w:rsidRPr="009042E3">
        <w:rPr>
          <w:rFonts w:cs="Times New Roman"/>
          <w:b/>
          <w:color w:val="222222"/>
          <w:szCs w:val="26"/>
          <w:lang w:val="en-GB"/>
        </w:rPr>
        <w:t xml:space="preserve"> </w:t>
      </w:r>
      <w:proofErr w:type="spellStart"/>
      <w:r w:rsidRPr="009042E3">
        <w:rPr>
          <w:rFonts w:cs="Times New Roman"/>
          <w:color w:val="222222"/>
          <w:szCs w:val="26"/>
          <w:lang w:val="en-GB"/>
        </w:rPr>
        <w:t>Routledge</w:t>
      </w:r>
      <w:proofErr w:type="spellEnd"/>
      <w:r w:rsidRPr="009042E3">
        <w:rPr>
          <w:rFonts w:cs="Times New Roman"/>
          <w:color w:val="222222"/>
          <w:szCs w:val="26"/>
          <w:lang w:val="en-GB"/>
        </w:rPr>
        <w:t>: London.</w:t>
      </w:r>
      <w:r w:rsidRPr="009042E3">
        <w:rPr>
          <w:rStyle w:val="apple-converted-space"/>
          <w:rFonts w:cs="Times New Roman"/>
          <w:color w:val="222222"/>
          <w:szCs w:val="26"/>
          <w:lang w:val="en-GB"/>
        </w:rPr>
        <w:t> </w:t>
      </w:r>
    </w:p>
    <w:p w:rsidR="00DF45F3" w:rsidRPr="009042E3" w:rsidRDefault="00DF45F3" w:rsidP="009042E3">
      <w:pPr>
        <w:shd w:val="clear" w:color="auto" w:fill="FFFFFF"/>
        <w:rPr>
          <w:rFonts w:cs="Times New Roman"/>
          <w:color w:val="222222"/>
          <w:szCs w:val="26"/>
        </w:rPr>
      </w:pPr>
    </w:p>
    <w:p w:rsidR="00DF45F3" w:rsidRPr="009042E3" w:rsidRDefault="00DF45F3" w:rsidP="009042E3">
      <w:pPr>
        <w:shd w:val="clear" w:color="auto" w:fill="FFFFFF"/>
        <w:rPr>
          <w:rFonts w:cs="Times New Roman"/>
          <w:color w:val="222222"/>
          <w:szCs w:val="26"/>
        </w:rPr>
      </w:pPr>
      <w:proofErr w:type="gramStart"/>
      <w:r w:rsidRPr="009042E3">
        <w:rPr>
          <w:rFonts w:cs="Times New Roman"/>
          <w:color w:val="222222"/>
          <w:szCs w:val="26"/>
          <w:lang w:val="en-GB"/>
        </w:rPr>
        <w:t>Johnston LF 2012</w:t>
      </w:r>
      <w:r w:rsidRPr="009042E3">
        <w:rPr>
          <w:rFonts w:cs="Times New Roman"/>
          <w:b/>
          <w:color w:val="222222"/>
          <w:szCs w:val="26"/>
          <w:lang w:val="en-GB"/>
        </w:rPr>
        <w:t>.</w:t>
      </w:r>
      <w:proofErr w:type="gramEnd"/>
      <w:r w:rsidRPr="009042E3">
        <w:rPr>
          <w:rFonts w:cs="Times New Roman"/>
          <w:b/>
          <w:color w:val="222222"/>
          <w:szCs w:val="26"/>
          <w:lang w:val="en-GB"/>
        </w:rPr>
        <w:t xml:space="preserve"> Higher Education for Sustainability: Cases, Challenges, and Opportunities from Across the Curriculum. </w:t>
      </w:r>
      <w:proofErr w:type="spellStart"/>
      <w:r w:rsidRPr="009042E3">
        <w:rPr>
          <w:rFonts w:cs="Times New Roman"/>
          <w:color w:val="222222"/>
          <w:szCs w:val="26"/>
          <w:lang w:val="en-GB"/>
        </w:rPr>
        <w:t>Routledge</w:t>
      </w:r>
      <w:proofErr w:type="spellEnd"/>
      <w:r w:rsidRPr="009042E3">
        <w:rPr>
          <w:rFonts w:cs="Times New Roman"/>
          <w:color w:val="222222"/>
          <w:szCs w:val="26"/>
          <w:lang w:val="en-GB"/>
        </w:rPr>
        <w:t>: London.</w:t>
      </w:r>
      <w:r w:rsidRPr="009042E3">
        <w:rPr>
          <w:rStyle w:val="apple-converted-space"/>
          <w:rFonts w:cs="Times New Roman"/>
          <w:color w:val="222222"/>
          <w:szCs w:val="26"/>
          <w:lang w:val="en-GB"/>
        </w:rPr>
        <w:t> </w:t>
      </w:r>
    </w:p>
    <w:p w:rsidR="009042E3" w:rsidRPr="009042E3" w:rsidRDefault="009042E3" w:rsidP="009042E3">
      <w:pPr>
        <w:shd w:val="clear" w:color="auto" w:fill="FFFFFF"/>
        <w:rPr>
          <w:rFonts w:cs="Times New Roman"/>
          <w:color w:val="222222"/>
          <w:szCs w:val="26"/>
          <w:lang w:val="en-GB"/>
        </w:rPr>
      </w:pPr>
    </w:p>
    <w:p w:rsidR="00DF45F3" w:rsidRPr="009042E3" w:rsidRDefault="00DF45F3" w:rsidP="009042E3">
      <w:pPr>
        <w:shd w:val="clear" w:color="auto" w:fill="FFFFFF"/>
        <w:rPr>
          <w:rFonts w:cs="Times New Roman"/>
          <w:color w:val="222222"/>
          <w:szCs w:val="26"/>
        </w:rPr>
      </w:pPr>
      <w:r w:rsidRPr="009042E3">
        <w:rPr>
          <w:rFonts w:cs="Times New Roman"/>
          <w:color w:val="222222"/>
          <w:szCs w:val="26"/>
          <w:lang w:val="en-GB"/>
        </w:rPr>
        <w:t>Book series ‘</w:t>
      </w:r>
      <w:r w:rsidRPr="009042E3">
        <w:rPr>
          <w:rFonts w:cs="Times New Roman"/>
          <w:b/>
          <w:color w:val="222222"/>
          <w:szCs w:val="26"/>
          <w:lang w:val="en-GB"/>
        </w:rPr>
        <w:t>Higher Education for Sustainability’</w:t>
      </w:r>
      <w:r w:rsidRPr="009042E3">
        <w:rPr>
          <w:rFonts w:cs="Times New Roman"/>
          <w:color w:val="222222"/>
          <w:szCs w:val="26"/>
          <w:lang w:val="en-GB"/>
        </w:rPr>
        <w:t xml:space="preserve">, edited by </w:t>
      </w:r>
      <w:proofErr w:type="spellStart"/>
      <w:r w:rsidRPr="009042E3">
        <w:rPr>
          <w:rFonts w:cs="Times New Roman"/>
          <w:color w:val="222222"/>
          <w:szCs w:val="26"/>
          <w:lang w:val="en-GB"/>
        </w:rPr>
        <w:t>Gerd</w:t>
      </w:r>
      <w:proofErr w:type="spellEnd"/>
      <w:r w:rsidRPr="009042E3">
        <w:rPr>
          <w:rFonts w:cs="Times New Roman"/>
          <w:color w:val="222222"/>
          <w:szCs w:val="26"/>
          <w:lang w:val="en-GB"/>
        </w:rPr>
        <w:t xml:space="preserve"> </w:t>
      </w:r>
      <w:proofErr w:type="spellStart"/>
      <w:r w:rsidRPr="009042E3">
        <w:rPr>
          <w:rFonts w:cs="Times New Roman"/>
          <w:color w:val="222222"/>
          <w:szCs w:val="26"/>
          <w:lang w:val="en-GB"/>
        </w:rPr>
        <w:t>Michelsen</w:t>
      </w:r>
      <w:proofErr w:type="spellEnd"/>
      <w:r w:rsidRPr="009042E3">
        <w:rPr>
          <w:rFonts w:cs="Times New Roman"/>
          <w:color w:val="222222"/>
          <w:szCs w:val="26"/>
          <w:lang w:val="en-GB"/>
        </w:rPr>
        <w:t>, VAS-</w:t>
      </w:r>
      <w:proofErr w:type="spellStart"/>
      <w:r w:rsidRPr="009042E3">
        <w:rPr>
          <w:rFonts w:cs="Times New Roman"/>
          <w:color w:val="222222"/>
          <w:szCs w:val="26"/>
          <w:lang w:val="en-GB"/>
        </w:rPr>
        <w:t>Verlag</w:t>
      </w:r>
      <w:proofErr w:type="spellEnd"/>
      <w:r w:rsidRPr="009042E3">
        <w:rPr>
          <w:rFonts w:cs="Times New Roman"/>
          <w:color w:val="222222"/>
          <w:szCs w:val="26"/>
          <w:lang w:val="en-GB"/>
        </w:rPr>
        <w:t>: Bad Homburg</w:t>
      </w:r>
    </w:p>
    <w:p w:rsidR="009042E3" w:rsidRPr="009042E3" w:rsidRDefault="009042E3" w:rsidP="009042E3">
      <w:pPr>
        <w:shd w:val="clear" w:color="auto" w:fill="FFFFFF"/>
        <w:rPr>
          <w:rFonts w:cs="Times New Roman"/>
          <w:color w:val="222222"/>
          <w:szCs w:val="26"/>
          <w:lang w:val="en-GB"/>
        </w:rPr>
      </w:pPr>
    </w:p>
    <w:p w:rsidR="009042E3" w:rsidRPr="009042E3" w:rsidRDefault="00DF45F3" w:rsidP="009042E3">
      <w:pPr>
        <w:shd w:val="clear" w:color="auto" w:fill="FFFFFF"/>
        <w:rPr>
          <w:rFonts w:cs="Times New Roman"/>
          <w:color w:val="222222"/>
          <w:szCs w:val="26"/>
          <w:lang w:val="en-GB"/>
        </w:rPr>
      </w:pPr>
      <w:proofErr w:type="spellStart"/>
      <w:r w:rsidRPr="009042E3">
        <w:rPr>
          <w:rFonts w:cs="Times New Roman"/>
          <w:color w:val="222222"/>
          <w:szCs w:val="26"/>
          <w:lang w:val="en-GB"/>
        </w:rPr>
        <w:t>Zandvliet</w:t>
      </w:r>
      <w:proofErr w:type="spellEnd"/>
      <w:r w:rsidRPr="009042E3">
        <w:rPr>
          <w:rFonts w:cs="Times New Roman"/>
          <w:color w:val="222222"/>
          <w:szCs w:val="26"/>
          <w:lang w:val="en-GB"/>
        </w:rPr>
        <w:t xml:space="preserve"> DB (ed.) 2010.</w:t>
      </w:r>
      <w:r w:rsidRPr="009042E3">
        <w:rPr>
          <w:rFonts w:cs="Times New Roman"/>
          <w:b/>
          <w:color w:val="222222"/>
          <w:szCs w:val="26"/>
          <w:lang w:val="en-GB"/>
        </w:rPr>
        <w:t xml:space="preserve"> </w:t>
      </w:r>
      <w:proofErr w:type="gramStart"/>
      <w:r w:rsidRPr="009042E3">
        <w:rPr>
          <w:rFonts w:cs="Times New Roman"/>
          <w:b/>
          <w:color w:val="222222"/>
          <w:szCs w:val="26"/>
          <w:lang w:val="en-GB"/>
        </w:rPr>
        <w:t>Diversity in Environmental Education Research.</w:t>
      </w:r>
      <w:proofErr w:type="gramEnd"/>
      <w:r w:rsidRPr="009042E3">
        <w:rPr>
          <w:rFonts w:cs="Times New Roman"/>
          <w:b/>
          <w:color w:val="222222"/>
          <w:szCs w:val="26"/>
          <w:lang w:val="en-GB"/>
        </w:rPr>
        <w:t xml:space="preserve"> </w:t>
      </w:r>
      <w:r w:rsidRPr="009042E3">
        <w:rPr>
          <w:rFonts w:cs="Times New Roman"/>
          <w:color w:val="222222"/>
          <w:szCs w:val="26"/>
          <w:lang w:val="en-GB"/>
        </w:rPr>
        <w:t>Sense Publishers: Boston</w:t>
      </w:r>
      <w:r w:rsidR="009042E3" w:rsidRPr="009042E3">
        <w:rPr>
          <w:rFonts w:cs="Times New Roman"/>
          <w:color w:val="222222"/>
          <w:szCs w:val="26"/>
          <w:lang w:val="en-GB"/>
        </w:rPr>
        <w:t>.</w:t>
      </w:r>
    </w:p>
    <w:p w:rsidR="009042E3" w:rsidRPr="009042E3" w:rsidRDefault="009042E3" w:rsidP="009042E3">
      <w:pPr>
        <w:shd w:val="clear" w:color="auto" w:fill="FFFFFF"/>
        <w:rPr>
          <w:rFonts w:cs="Times New Roman"/>
          <w:b/>
          <w:color w:val="222222"/>
          <w:szCs w:val="26"/>
          <w:lang w:val="en-GB"/>
        </w:rPr>
      </w:pPr>
    </w:p>
    <w:p w:rsidR="009042E3" w:rsidRPr="009042E3" w:rsidRDefault="00DF45F3" w:rsidP="009042E3">
      <w:pPr>
        <w:shd w:val="clear" w:color="auto" w:fill="FFFFFF"/>
        <w:rPr>
          <w:rFonts w:cs="Times New Roman"/>
          <w:color w:val="222222"/>
          <w:szCs w:val="26"/>
          <w:lang w:val="en-GB"/>
        </w:rPr>
      </w:pPr>
      <w:proofErr w:type="gramStart"/>
      <w:r w:rsidRPr="009042E3">
        <w:rPr>
          <w:rFonts w:cs="Times New Roman"/>
          <w:color w:val="222222"/>
          <w:szCs w:val="26"/>
          <w:lang w:val="en-GB"/>
        </w:rPr>
        <w:t xml:space="preserve">Leal </w:t>
      </w:r>
      <w:proofErr w:type="spellStart"/>
      <w:r w:rsidRPr="009042E3">
        <w:rPr>
          <w:rFonts w:cs="Times New Roman"/>
          <w:color w:val="222222"/>
          <w:szCs w:val="26"/>
          <w:lang w:val="en-GB"/>
        </w:rPr>
        <w:t>Filho</w:t>
      </w:r>
      <w:proofErr w:type="spellEnd"/>
      <w:r w:rsidRPr="009042E3">
        <w:rPr>
          <w:rFonts w:cs="Times New Roman"/>
          <w:color w:val="222222"/>
          <w:szCs w:val="26"/>
          <w:lang w:val="en-GB"/>
        </w:rPr>
        <w:t xml:space="preserve"> W (ed.) 2009</w:t>
      </w:r>
      <w:r w:rsidRPr="009042E3">
        <w:rPr>
          <w:rFonts w:cs="Times New Roman"/>
          <w:b/>
          <w:color w:val="222222"/>
          <w:szCs w:val="26"/>
          <w:lang w:val="en-GB"/>
        </w:rPr>
        <w:t>.</w:t>
      </w:r>
      <w:proofErr w:type="gramEnd"/>
      <w:r w:rsidRPr="009042E3">
        <w:rPr>
          <w:rFonts w:cs="Times New Roman"/>
          <w:b/>
          <w:color w:val="222222"/>
          <w:szCs w:val="26"/>
          <w:lang w:val="en-GB"/>
        </w:rPr>
        <w:t xml:space="preserve"> </w:t>
      </w:r>
      <w:proofErr w:type="gramStart"/>
      <w:r w:rsidRPr="009042E3">
        <w:rPr>
          <w:rFonts w:cs="Times New Roman"/>
          <w:b/>
          <w:color w:val="222222"/>
          <w:szCs w:val="26"/>
          <w:lang w:val="en-GB"/>
        </w:rPr>
        <w:t>Sustainability at universities – opportunities, challenges and trends.</w:t>
      </w:r>
      <w:proofErr w:type="gramEnd"/>
      <w:r w:rsidRPr="009042E3">
        <w:rPr>
          <w:rFonts w:cs="Times New Roman"/>
          <w:b/>
          <w:color w:val="222222"/>
          <w:szCs w:val="26"/>
          <w:lang w:val="en-GB"/>
        </w:rPr>
        <w:t xml:space="preserve"> </w:t>
      </w:r>
      <w:r w:rsidRPr="009042E3">
        <w:rPr>
          <w:rFonts w:cs="Times New Roman"/>
          <w:color w:val="222222"/>
          <w:szCs w:val="26"/>
          <w:lang w:val="en-GB"/>
        </w:rPr>
        <w:t>Lang: Frankfurt am Main.</w:t>
      </w:r>
      <w:r w:rsidRPr="009042E3">
        <w:rPr>
          <w:rStyle w:val="apple-converted-space"/>
          <w:rFonts w:cs="Times New Roman"/>
          <w:color w:val="222222"/>
          <w:szCs w:val="26"/>
          <w:lang w:val="en-GB"/>
        </w:rPr>
        <w:t> </w:t>
      </w:r>
    </w:p>
    <w:p w:rsidR="009042E3" w:rsidRPr="009042E3" w:rsidRDefault="009042E3" w:rsidP="009042E3">
      <w:pPr>
        <w:shd w:val="clear" w:color="auto" w:fill="FFFFFF"/>
        <w:rPr>
          <w:rFonts w:cs="Times New Roman"/>
          <w:color w:val="222222"/>
          <w:szCs w:val="26"/>
          <w:lang w:val="en-GB"/>
        </w:rPr>
      </w:pPr>
    </w:p>
    <w:p w:rsidR="009042E3" w:rsidRPr="009042E3" w:rsidRDefault="00DF45F3" w:rsidP="009042E3">
      <w:pPr>
        <w:shd w:val="clear" w:color="auto" w:fill="FFFFFF"/>
        <w:rPr>
          <w:rFonts w:cs="Times New Roman"/>
          <w:b/>
          <w:color w:val="222222"/>
          <w:szCs w:val="26"/>
          <w:lang w:val="en-GB"/>
        </w:rPr>
      </w:pPr>
      <w:r w:rsidRPr="009042E3">
        <w:rPr>
          <w:rFonts w:cs="Times New Roman"/>
          <w:color w:val="222222"/>
          <w:szCs w:val="26"/>
          <w:lang w:val="en-GB"/>
        </w:rPr>
        <w:t>Jones P, Selby D, Sterling SR (eds.).</w:t>
      </w:r>
      <w:r w:rsidRPr="009042E3">
        <w:rPr>
          <w:rFonts w:cs="Times New Roman"/>
          <w:b/>
          <w:color w:val="222222"/>
          <w:szCs w:val="26"/>
          <w:lang w:val="en-GB"/>
        </w:rPr>
        <w:t xml:space="preserve"> 2010. </w:t>
      </w:r>
      <w:r w:rsidRPr="009042E3">
        <w:rPr>
          <w:rFonts w:cs="Times New Roman"/>
          <w:color w:val="222222"/>
          <w:szCs w:val="26"/>
          <w:lang w:val="en-GB"/>
        </w:rPr>
        <w:t xml:space="preserve">Sustainability education: Perspectives and practice across higher education. </w:t>
      </w:r>
      <w:proofErr w:type="spellStart"/>
      <w:r w:rsidRPr="009042E3">
        <w:rPr>
          <w:rFonts w:cs="Times New Roman"/>
          <w:color w:val="222222"/>
          <w:szCs w:val="26"/>
          <w:lang w:val="en-GB"/>
        </w:rPr>
        <w:t>Earthscan</w:t>
      </w:r>
      <w:proofErr w:type="spellEnd"/>
      <w:r w:rsidRPr="009042E3">
        <w:rPr>
          <w:rFonts w:cs="Times New Roman"/>
          <w:color w:val="222222"/>
          <w:szCs w:val="26"/>
          <w:lang w:val="en-GB"/>
        </w:rPr>
        <w:t>: London, Sterling, VA</w:t>
      </w:r>
    </w:p>
    <w:p w:rsidR="009042E3" w:rsidRPr="009042E3" w:rsidRDefault="009042E3" w:rsidP="009042E3">
      <w:pPr>
        <w:shd w:val="clear" w:color="auto" w:fill="FFFFFF"/>
        <w:rPr>
          <w:rFonts w:cs="Times New Roman"/>
          <w:b/>
          <w:color w:val="222222"/>
          <w:szCs w:val="26"/>
          <w:lang w:val="en-GB"/>
        </w:rPr>
      </w:pPr>
    </w:p>
    <w:p w:rsidR="009042E3" w:rsidRPr="009042E3" w:rsidRDefault="005D1101" w:rsidP="009042E3">
      <w:pPr>
        <w:shd w:val="clear" w:color="auto" w:fill="FFFFFF"/>
        <w:rPr>
          <w:rFonts w:cs="Times New Roman"/>
          <w:color w:val="222222"/>
          <w:szCs w:val="26"/>
          <w:lang w:val="en-GB"/>
        </w:rPr>
      </w:pPr>
      <w:r w:rsidRPr="009042E3">
        <w:fldChar w:fldCharType="begin"/>
      </w:r>
      <w:r w:rsidR="00DF45F3" w:rsidRPr="009042E3">
        <w:instrText xml:space="preserve"> HYPERLINK "http://www.amazon.com/Stephen-Gough/e/B001HOFG20/ref=ntt_athr_dp_pel_1" \t "_blank" </w:instrText>
      </w:r>
      <w:r w:rsidRPr="009042E3">
        <w:fldChar w:fldCharType="separate"/>
      </w:r>
      <w:r w:rsidR="00DF45F3" w:rsidRPr="009042E3">
        <w:rPr>
          <w:rStyle w:val="Hyperlink"/>
          <w:rFonts w:cs="Times New Roman"/>
          <w:color w:val="auto"/>
          <w:szCs w:val="26"/>
          <w:lang w:val="en-GB"/>
        </w:rPr>
        <w:t>Gough</w:t>
      </w:r>
      <w:r w:rsidRPr="009042E3">
        <w:fldChar w:fldCharType="end"/>
      </w:r>
      <w:r w:rsidR="00DF45F3" w:rsidRPr="009042E3">
        <w:rPr>
          <w:rStyle w:val="apple-converted-space"/>
          <w:rFonts w:cs="Times New Roman"/>
          <w:color w:val="222222"/>
          <w:szCs w:val="26"/>
          <w:lang w:val="en-GB"/>
        </w:rPr>
        <w:t> </w:t>
      </w:r>
      <w:r w:rsidR="00DF45F3" w:rsidRPr="009042E3">
        <w:rPr>
          <w:lang w:val="en-GB"/>
        </w:rPr>
        <w:t>S, Scott W</w:t>
      </w:r>
      <w:r w:rsidR="009042E3">
        <w:rPr>
          <w:lang w:val="en-GB"/>
        </w:rPr>
        <w:t>.</w:t>
      </w:r>
      <w:r w:rsidR="00DF45F3" w:rsidRPr="009042E3">
        <w:rPr>
          <w:lang w:val="en-GB"/>
        </w:rPr>
        <w:t xml:space="preserve"> 2008. </w:t>
      </w:r>
      <w:r w:rsidR="00DF45F3" w:rsidRPr="009042E3">
        <w:rPr>
          <w:b/>
          <w:lang w:val="en-GB"/>
        </w:rPr>
        <w:t>Higher Education and Sustainable Development: Paradox and Possibility (Key Issues in Higher Education)</w:t>
      </w:r>
      <w:r w:rsidR="00DF45F3" w:rsidRPr="009042E3">
        <w:rPr>
          <w:lang w:val="en-GB"/>
        </w:rPr>
        <w:t xml:space="preserve">. </w:t>
      </w:r>
      <w:proofErr w:type="spellStart"/>
      <w:r w:rsidR="00DF45F3" w:rsidRPr="009042E3">
        <w:rPr>
          <w:lang w:val="en-GB"/>
        </w:rPr>
        <w:t>Routledge</w:t>
      </w:r>
      <w:proofErr w:type="spellEnd"/>
      <w:r w:rsidR="00DF45F3" w:rsidRPr="009042E3">
        <w:rPr>
          <w:lang w:val="en-GB"/>
        </w:rPr>
        <w:t>: London.</w:t>
      </w:r>
      <w:r w:rsidR="00DF45F3" w:rsidRPr="009042E3">
        <w:rPr>
          <w:rStyle w:val="apple-converted-space"/>
          <w:rFonts w:cs="Times New Roman"/>
          <w:b/>
          <w:color w:val="222222"/>
          <w:szCs w:val="26"/>
          <w:lang w:val="en-GB"/>
        </w:rPr>
        <w:t> </w:t>
      </w:r>
    </w:p>
    <w:p w:rsidR="00965E69" w:rsidRDefault="00965E69" w:rsidP="009042E3">
      <w:pPr>
        <w:shd w:val="clear" w:color="auto" w:fill="FFFFFF"/>
        <w:jc w:val="both"/>
      </w:pPr>
    </w:p>
    <w:p w:rsidR="000F1C70" w:rsidRPr="00853122" w:rsidRDefault="00FB2933" w:rsidP="00FB2933">
      <w:pPr>
        <w:pStyle w:val="Heading2"/>
        <w:rPr>
          <w:rFonts w:asciiTheme="minorHAnsi" w:hAnsiTheme="minorHAnsi"/>
          <w:sz w:val="28"/>
        </w:rPr>
      </w:pPr>
      <w:bookmarkStart w:id="3" w:name="_Toc209261703"/>
      <w:r w:rsidRPr="00853122">
        <w:rPr>
          <w:rFonts w:asciiTheme="minorHAnsi" w:hAnsiTheme="minorHAnsi"/>
          <w:sz w:val="28"/>
        </w:rPr>
        <w:t>A2</w:t>
      </w:r>
      <w:r w:rsidR="00A565E5" w:rsidRPr="00853122">
        <w:rPr>
          <w:rFonts w:asciiTheme="minorHAnsi" w:hAnsiTheme="minorHAnsi"/>
          <w:sz w:val="28"/>
        </w:rPr>
        <w:t xml:space="preserve">. </w:t>
      </w:r>
      <w:r w:rsidRPr="00853122">
        <w:rPr>
          <w:rFonts w:asciiTheme="minorHAnsi" w:hAnsiTheme="minorHAnsi"/>
          <w:sz w:val="28"/>
        </w:rPr>
        <w:t>C</w:t>
      </w:r>
      <w:r w:rsidR="000F1C70" w:rsidRPr="00853122">
        <w:rPr>
          <w:rFonts w:asciiTheme="minorHAnsi" w:hAnsiTheme="minorHAnsi"/>
          <w:sz w:val="28"/>
        </w:rPr>
        <w:t>ourse</w:t>
      </w:r>
      <w:r w:rsidRPr="00853122">
        <w:rPr>
          <w:rFonts w:asciiTheme="minorHAnsi" w:hAnsiTheme="minorHAnsi"/>
          <w:sz w:val="28"/>
        </w:rPr>
        <w:t>s that teach</w:t>
      </w:r>
      <w:r w:rsidR="000F1C70" w:rsidRPr="00853122">
        <w:rPr>
          <w:rFonts w:asciiTheme="minorHAnsi" w:hAnsiTheme="minorHAnsi"/>
          <w:sz w:val="28"/>
        </w:rPr>
        <w:t xml:space="preserve"> sustainability</w:t>
      </w:r>
      <w:bookmarkEnd w:id="3"/>
    </w:p>
    <w:p w:rsidR="000F1C70" w:rsidRPr="00675610" w:rsidRDefault="000F1C70" w:rsidP="00C3155F">
      <w:pPr>
        <w:widowControl w:val="0"/>
        <w:adjustRightInd w:val="0"/>
        <w:rPr>
          <w:rFonts w:cstheme="majorHAnsi"/>
          <w:b/>
          <w:sz w:val="22"/>
          <w:szCs w:val="22"/>
        </w:rPr>
      </w:pPr>
    </w:p>
    <w:p w:rsidR="000F1C70" w:rsidRPr="009B5330" w:rsidRDefault="00C3155F" w:rsidP="00C3155F">
      <w:pPr>
        <w:rPr>
          <w:rFonts w:cs="Arial"/>
          <w:b/>
          <w:bCs/>
          <w:szCs w:val="22"/>
        </w:rPr>
      </w:pPr>
      <w:r w:rsidRPr="009B5330">
        <w:rPr>
          <w:rFonts w:cs="Arial"/>
          <w:b/>
          <w:bCs/>
          <w:szCs w:val="22"/>
        </w:rPr>
        <w:t>147 Practical Tips for Teaching Sustainability</w:t>
      </w:r>
    </w:p>
    <w:p w:rsidR="00C3155F" w:rsidRPr="009B5330" w:rsidRDefault="00C3155F" w:rsidP="00C3155F">
      <w:pPr>
        <w:rPr>
          <w:rFonts w:cs="Arial"/>
          <w:szCs w:val="22"/>
        </w:rPr>
      </w:pPr>
      <w:r w:rsidRPr="009B5330">
        <w:rPr>
          <w:rFonts w:cs="Arial"/>
          <w:szCs w:val="22"/>
        </w:rPr>
        <w:t>Connecting the Environment, the Economy, and Society</w:t>
      </w:r>
    </w:p>
    <w:p w:rsidR="00C3155F" w:rsidRPr="009B5330" w:rsidRDefault="00C3155F" w:rsidP="00C3155F">
      <w:pPr>
        <w:rPr>
          <w:rFonts w:cs="Arial"/>
          <w:szCs w:val="22"/>
        </w:rPr>
      </w:pPr>
      <w:r w:rsidRPr="009B5330">
        <w:rPr>
          <w:rFonts w:cs="Arial"/>
          <w:szCs w:val="22"/>
        </w:rPr>
        <w:t xml:space="preserve">William M. Timpson, Brian Dunbar, </w:t>
      </w:r>
      <w:proofErr w:type="spellStart"/>
      <w:r w:rsidRPr="009B5330">
        <w:rPr>
          <w:rFonts w:cs="Arial"/>
          <w:szCs w:val="22"/>
        </w:rPr>
        <w:t>Gailmarie</w:t>
      </w:r>
      <w:proofErr w:type="spellEnd"/>
      <w:r w:rsidRPr="009B5330">
        <w:rPr>
          <w:rFonts w:cs="Arial"/>
          <w:szCs w:val="22"/>
        </w:rPr>
        <w:t xml:space="preserve"> Kimmel, Brett </w:t>
      </w:r>
      <w:proofErr w:type="spellStart"/>
      <w:r w:rsidRPr="009B5330">
        <w:rPr>
          <w:rFonts w:cs="Arial"/>
          <w:szCs w:val="22"/>
        </w:rPr>
        <w:t>Bruyere</w:t>
      </w:r>
      <w:proofErr w:type="spellEnd"/>
      <w:r w:rsidRPr="009B5330">
        <w:rPr>
          <w:rFonts w:cs="Arial"/>
          <w:szCs w:val="22"/>
        </w:rPr>
        <w:t xml:space="preserve">, Peter Newman, and Hillary </w:t>
      </w:r>
      <w:proofErr w:type="spellStart"/>
      <w:r w:rsidRPr="009B5330">
        <w:rPr>
          <w:rFonts w:cs="Arial"/>
          <w:szCs w:val="22"/>
        </w:rPr>
        <w:t>Mizia</w:t>
      </w:r>
      <w:proofErr w:type="spellEnd"/>
    </w:p>
    <w:p w:rsidR="00C3155F" w:rsidRPr="009B5330" w:rsidRDefault="005D1101" w:rsidP="00C3155F">
      <w:pPr>
        <w:rPr>
          <w:rFonts w:cstheme="majorHAnsi"/>
          <w:b/>
          <w:szCs w:val="22"/>
        </w:rPr>
      </w:pPr>
      <w:hyperlink r:id="rId20" w:history="1">
        <w:r w:rsidR="00C3155F" w:rsidRPr="009B5330">
          <w:rPr>
            <w:rStyle w:val="Hyperlink"/>
            <w:rFonts w:cs="Arial"/>
            <w:b/>
            <w:szCs w:val="22"/>
          </w:rPr>
          <w:t>http://www.atwoodpublishing.com/books/245.htm</w:t>
        </w:r>
      </w:hyperlink>
    </w:p>
    <w:p w:rsidR="00C3155F" w:rsidRPr="009B5330" w:rsidRDefault="00C3155F" w:rsidP="00C3155F">
      <w:pPr>
        <w:widowControl w:val="0"/>
        <w:adjustRightInd w:val="0"/>
        <w:rPr>
          <w:rFonts w:cstheme="majorHAnsi"/>
          <w:szCs w:val="22"/>
        </w:rPr>
      </w:pPr>
    </w:p>
    <w:p w:rsidR="00C3155F" w:rsidRPr="009B5330" w:rsidRDefault="005D1101" w:rsidP="00C3155F">
      <w:pPr>
        <w:widowControl w:val="0"/>
        <w:adjustRightInd w:val="0"/>
        <w:rPr>
          <w:rFonts w:cstheme="majorHAnsi"/>
          <w:color w:val="000000"/>
          <w:szCs w:val="22"/>
        </w:rPr>
      </w:pPr>
      <w:hyperlink r:id="rId21" w:history="1">
        <w:r w:rsidR="00C3155F" w:rsidRPr="009B5330">
          <w:rPr>
            <w:rStyle w:val="Hyperlink"/>
            <w:rFonts w:cstheme="majorHAnsi"/>
            <w:szCs w:val="22"/>
          </w:rPr>
          <w:t>Environmental Literacy and Sustainability as Core Requirements: Success Stories &amp; Models</w:t>
        </w:r>
      </w:hyperlink>
      <w:r w:rsidR="00C3155F" w:rsidRPr="009B5330">
        <w:rPr>
          <w:rFonts w:cstheme="majorHAnsi"/>
          <w:color w:val="000000"/>
          <w:szCs w:val="22"/>
        </w:rPr>
        <w:t xml:space="preserve">, Rowe. </w:t>
      </w:r>
    </w:p>
    <w:p w:rsidR="00C3155F" w:rsidRPr="009B5330" w:rsidRDefault="00C3155F" w:rsidP="00C3155F">
      <w:pPr>
        <w:widowControl w:val="0"/>
        <w:adjustRightInd w:val="0"/>
        <w:rPr>
          <w:rFonts w:cstheme="majorHAnsi"/>
          <w:color w:val="000000"/>
          <w:szCs w:val="22"/>
        </w:rPr>
      </w:pPr>
      <w:proofErr w:type="gramStart"/>
      <w:r w:rsidRPr="009B5330">
        <w:rPr>
          <w:rFonts w:cstheme="majorHAnsi"/>
          <w:color w:val="000000"/>
          <w:szCs w:val="22"/>
        </w:rPr>
        <w:t>from</w:t>
      </w:r>
      <w:proofErr w:type="gramEnd"/>
      <w:r w:rsidRPr="009B5330">
        <w:rPr>
          <w:rFonts w:cstheme="majorHAnsi"/>
          <w:color w:val="000000"/>
          <w:szCs w:val="22"/>
        </w:rPr>
        <w:t xml:space="preserve"> </w:t>
      </w:r>
      <w:r w:rsidRPr="009B5330">
        <w:rPr>
          <w:rFonts w:cstheme="majorHAnsi"/>
          <w:color w:val="000000"/>
          <w:szCs w:val="22"/>
          <w:u w:val="single"/>
        </w:rPr>
        <w:t>Teaching Sustainability at Universities,</w:t>
      </w:r>
      <w:r w:rsidRPr="009B5330">
        <w:rPr>
          <w:rFonts w:cstheme="majorHAnsi"/>
          <w:color w:val="000000"/>
          <w:szCs w:val="22"/>
        </w:rPr>
        <w:t xml:space="preserve"> series</w:t>
      </w:r>
      <w:r w:rsidRPr="009B5330">
        <w:rPr>
          <w:rFonts w:cstheme="majorHAnsi"/>
          <w:color w:val="000000"/>
          <w:szCs w:val="22"/>
          <w:u w:val="single"/>
        </w:rPr>
        <w:t xml:space="preserve"> </w:t>
      </w:r>
      <w:r w:rsidRPr="009B5330">
        <w:rPr>
          <w:rFonts w:cstheme="majorHAnsi"/>
          <w:color w:val="000000"/>
          <w:szCs w:val="22"/>
        </w:rPr>
        <w:t xml:space="preserve">ed. Leal </w:t>
      </w:r>
      <w:proofErr w:type="spellStart"/>
      <w:r w:rsidRPr="009B5330">
        <w:rPr>
          <w:rFonts w:cstheme="majorHAnsi"/>
          <w:color w:val="000000"/>
          <w:szCs w:val="22"/>
        </w:rPr>
        <w:t>Filho</w:t>
      </w:r>
      <w:proofErr w:type="spellEnd"/>
      <w:r w:rsidRPr="009B5330">
        <w:rPr>
          <w:rFonts w:cstheme="majorHAnsi"/>
          <w:color w:val="000000"/>
          <w:szCs w:val="22"/>
        </w:rPr>
        <w:t>, Walter, Peter Lang, NY, NY, 2002.</w:t>
      </w:r>
    </w:p>
    <w:p w:rsidR="009649DA" w:rsidRPr="009B5330" w:rsidRDefault="009649DA" w:rsidP="009649DA"/>
    <w:p w:rsidR="009649DA" w:rsidRPr="009B5330" w:rsidRDefault="00C3155F" w:rsidP="009649DA">
      <w:pPr>
        <w:rPr>
          <w:b/>
        </w:rPr>
      </w:pPr>
      <w:r w:rsidRPr="009B5330">
        <w:rPr>
          <w:b/>
        </w:rPr>
        <w:t>Association for the Advancement of Sustainability (</w:t>
      </w:r>
      <w:hyperlink r:id="rId22" w:history="1">
        <w:r w:rsidRPr="009B5330">
          <w:rPr>
            <w:rStyle w:val="Hyperlink"/>
            <w:rFonts w:eastAsia="Times New Roman" w:cs="Times New Roman"/>
            <w:b/>
          </w:rPr>
          <w:t>AASHE</w:t>
        </w:r>
      </w:hyperlink>
      <w:r w:rsidRPr="009B5330">
        <w:rPr>
          <w:b/>
        </w:rPr>
        <w:t xml:space="preserve">) </w:t>
      </w:r>
    </w:p>
    <w:p w:rsidR="00C3155F" w:rsidRPr="009B5330" w:rsidRDefault="005D1101" w:rsidP="009649DA">
      <w:hyperlink r:id="rId23" w:history="1">
        <w:proofErr w:type="gramStart"/>
        <w:r w:rsidR="00C3155F" w:rsidRPr="009B5330">
          <w:rPr>
            <w:rStyle w:val="Hyperlink"/>
            <w:rFonts w:eastAsia="Times New Roman" w:cs="Times New Roman"/>
          </w:rPr>
          <w:t>Curriculum resources</w:t>
        </w:r>
      </w:hyperlink>
      <w:r w:rsidR="009649DA" w:rsidRPr="009B5330">
        <w:t xml:space="preserve"> for courses that address sustainability.</w:t>
      </w:r>
      <w:proofErr w:type="gramEnd"/>
    </w:p>
    <w:p w:rsidR="00932F87" w:rsidRPr="00675610" w:rsidRDefault="00932F87" w:rsidP="00932F87">
      <w:pPr>
        <w:rPr>
          <w:rFonts w:cstheme="majorHAnsi"/>
          <w:sz w:val="22"/>
          <w:szCs w:val="22"/>
        </w:rPr>
      </w:pPr>
    </w:p>
    <w:p w:rsidR="000F1C70" w:rsidRPr="00675610" w:rsidRDefault="000F1C70" w:rsidP="00932F87">
      <w:pPr>
        <w:rPr>
          <w:rFonts w:cstheme="majorHAnsi"/>
          <w:sz w:val="22"/>
          <w:szCs w:val="22"/>
        </w:rPr>
      </w:pPr>
    </w:p>
    <w:p w:rsidR="00C3155F" w:rsidRPr="00853122" w:rsidRDefault="00FB2933" w:rsidP="00FB2933">
      <w:pPr>
        <w:pStyle w:val="Heading2"/>
        <w:rPr>
          <w:rFonts w:asciiTheme="minorHAnsi" w:hAnsiTheme="minorHAnsi"/>
          <w:sz w:val="28"/>
        </w:rPr>
      </w:pPr>
      <w:bookmarkStart w:id="4" w:name="_Toc209261704"/>
      <w:r w:rsidRPr="00853122">
        <w:rPr>
          <w:rFonts w:asciiTheme="minorHAnsi" w:hAnsiTheme="minorHAnsi"/>
          <w:sz w:val="28"/>
        </w:rPr>
        <w:t>A3</w:t>
      </w:r>
      <w:r w:rsidR="00A565E5" w:rsidRPr="00853122">
        <w:rPr>
          <w:rFonts w:asciiTheme="minorHAnsi" w:hAnsiTheme="minorHAnsi"/>
          <w:sz w:val="28"/>
        </w:rPr>
        <w:t xml:space="preserve">. </w:t>
      </w:r>
      <w:r w:rsidRPr="00853122">
        <w:rPr>
          <w:rFonts w:asciiTheme="minorHAnsi" w:hAnsiTheme="minorHAnsi"/>
          <w:sz w:val="28"/>
        </w:rPr>
        <w:t>Courses that teach</w:t>
      </w:r>
      <w:r w:rsidR="00C3155F" w:rsidRPr="00853122">
        <w:rPr>
          <w:rFonts w:asciiTheme="minorHAnsi" w:hAnsiTheme="minorHAnsi"/>
          <w:sz w:val="28"/>
        </w:rPr>
        <w:t xml:space="preserve"> climate change</w:t>
      </w:r>
      <w:bookmarkEnd w:id="4"/>
    </w:p>
    <w:p w:rsidR="00E52885" w:rsidRDefault="00E52885" w:rsidP="00676AF9"/>
    <w:p w:rsidR="00676AF9" w:rsidRPr="009B5330" w:rsidRDefault="00410C78" w:rsidP="00676AF9">
      <w:r w:rsidRPr="009B5330">
        <w:rPr>
          <w:rFonts w:eastAsia="Times New Roman" w:cs="Times New Roman"/>
          <w:b/>
        </w:rPr>
        <w:t>Climate Change Education Modules</w:t>
      </w:r>
      <w:r w:rsidR="00676AF9" w:rsidRPr="009B5330">
        <w:t xml:space="preserve"> (all disciplines)</w:t>
      </w:r>
      <w:r w:rsidRPr="009B5330">
        <w:t xml:space="preserve"> </w:t>
      </w:r>
    </w:p>
    <w:p w:rsidR="00676AF9" w:rsidRPr="009B5330" w:rsidRDefault="00676AF9" w:rsidP="00676AF9">
      <w:r w:rsidRPr="009B5330">
        <w:t xml:space="preserve">National Council for Science and the Environment </w:t>
      </w:r>
    </w:p>
    <w:p w:rsidR="00F1241D" w:rsidRPr="009B5330" w:rsidRDefault="00410C78">
      <w:pPr>
        <w:rPr>
          <w:rFonts w:eastAsia="Times New Roman" w:cs="Times New Roman"/>
        </w:rPr>
      </w:pPr>
      <w:r w:rsidRPr="009B5330">
        <w:t>Using NASA data, modules have been developed for use in general education courses on climate change that colleges and universities across the country can readily adopt and adapt.</w:t>
      </w:r>
      <w:r w:rsidR="00676AF9" w:rsidRPr="009B5330">
        <w:t xml:space="preserve">  </w:t>
      </w:r>
      <w:r w:rsidRPr="009B5330">
        <w:rPr>
          <w:rFonts w:eastAsia="Times New Roman" w:cs="Times New Roman"/>
        </w:rPr>
        <w:t xml:space="preserve">The modules were developed as part of the </w:t>
      </w:r>
      <w:hyperlink r:id="rId24" w:history="1">
        <w:r w:rsidRPr="009B5330">
          <w:rPr>
            <w:rStyle w:val="Hyperlink"/>
            <w:rFonts w:eastAsia="Times New Roman" w:cs="Times New Roman"/>
          </w:rPr>
          <w:t>Climate Change Education Initiative</w:t>
        </w:r>
      </w:hyperlink>
      <w:r w:rsidRPr="009B5330">
        <w:rPr>
          <w:rFonts w:eastAsia="Times New Roman" w:cs="Times New Roman"/>
        </w:rPr>
        <w:t xml:space="preserve"> by </w:t>
      </w:r>
      <w:proofErr w:type="spellStart"/>
      <w:r w:rsidRPr="009B5330">
        <w:rPr>
          <w:rFonts w:eastAsia="Times New Roman" w:cs="Times New Roman"/>
        </w:rPr>
        <w:t>NCSE's</w:t>
      </w:r>
      <w:proofErr w:type="spellEnd"/>
      <w:r w:rsidRPr="009B5330">
        <w:rPr>
          <w:rFonts w:eastAsia="Times New Roman" w:cs="Times New Roman"/>
        </w:rPr>
        <w:t xml:space="preserve"> </w:t>
      </w:r>
      <w:hyperlink r:id="rId25" w:history="1">
        <w:r w:rsidRPr="009B5330">
          <w:rPr>
            <w:rStyle w:val="Hyperlink"/>
            <w:rFonts w:eastAsia="Times New Roman" w:cs="Times New Roman"/>
          </w:rPr>
          <w:t>Council of Environmental Deans and Directors</w:t>
        </w:r>
      </w:hyperlink>
      <w:r w:rsidRPr="009B5330">
        <w:rPr>
          <w:rFonts w:eastAsia="Times New Roman" w:cs="Times New Roman"/>
        </w:rPr>
        <w:t xml:space="preserve"> and funded by a NASA Global Climate Change Education grant. All discipline scan include climate change information in their teaching. </w:t>
      </w:r>
    </w:p>
    <w:p w:rsidR="00E52885" w:rsidRPr="009B5330" w:rsidRDefault="005D1101">
      <w:pPr>
        <w:rPr>
          <w:rFonts w:eastAsia="Times New Roman" w:cs="Times New Roman"/>
        </w:rPr>
      </w:pPr>
      <w:hyperlink r:id="rId26" w:history="1">
        <w:r w:rsidR="00E52885" w:rsidRPr="009B5330">
          <w:rPr>
            <w:rStyle w:val="Hyperlink"/>
            <w:rFonts w:eastAsia="Times New Roman" w:cs="Times New Roman"/>
          </w:rPr>
          <w:t>http://ncseonline.org/climate/cms.cfm?id=3818</w:t>
        </w:r>
      </w:hyperlink>
    </w:p>
    <w:p w:rsidR="00676AF9" w:rsidRPr="009B5330" w:rsidRDefault="00676AF9"/>
    <w:p w:rsidR="00E52885" w:rsidRPr="009B5330" w:rsidRDefault="00E52885" w:rsidP="00E52885">
      <w:pPr>
        <w:widowControl w:val="0"/>
        <w:adjustRightInd w:val="0"/>
        <w:rPr>
          <w:rFonts w:cstheme="majorHAnsi"/>
          <w:szCs w:val="22"/>
        </w:rPr>
      </w:pPr>
      <w:r w:rsidRPr="009B5330">
        <w:rPr>
          <w:rFonts w:cstheme="majorHAnsi"/>
          <w:b/>
          <w:bCs/>
          <w:szCs w:val="22"/>
        </w:rPr>
        <w:t>Academic Guidance Document</w:t>
      </w:r>
    </w:p>
    <w:p w:rsidR="00E52885" w:rsidRPr="009B5330" w:rsidRDefault="00E52885" w:rsidP="00E52885">
      <w:pPr>
        <w:widowControl w:val="0"/>
        <w:adjustRightInd w:val="0"/>
        <w:rPr>
          <w:rFonts w:cstheme="majorHAnsi"/>
          <w:szCs w:val="22"/>
        </w:rPr>
      </w:pPr>
      <w:r w:rsidRPr="009B5330">
        <w:rPr>
          <w:rFonts w:cstheme="majorHAnsi"/>
          <w:szCs w:val="22"/>
        </w:rPr>
        <w:t xml:space="preserve">Signatories to the American College and University Presidents’ Climate Commitment have committed to take “actions to make climate neutrality and sustainability a part of the curriculum and other educational experiences for all students.” This guidance document, </w:t>
      </w:r>
      <w:r w:rsidRPr="009B5330">
        <w:rPr>
          <w:rFonts w:cstheme="majorHAnsi"/>
          <w:i/>
          <w:iCs/>
          <w:szCs w:val="22"/>
        </w:rPr>
        <w:t>Education for Climate Neutrality and Sustainability</w:t>
      </w:r>
      <w:r w:rsidRPr="009B5330">
        <w:rPr>
          <w:rFonts w:cstheme="majorHAnsi"/>
          <w:szCs w:val="22"/>
        </w:rPr>
        <w:t>, is designed to identify some of the best practices across higher education and to provide resources.</w:t>
      </w:r>
    </w:p>
    <w:p w:rsidR="00E52885" w:rsidRPr="009B5330" w:rsidRDefault="005D1101" w:rsidP="00E52885">
      <w:pPr>
        <w:widowControl w:val="0"/>
        <w:adjustRightInd w:val="0"/>
      </w:pPr>
      <w:hyperlink r:id="rId27" w:history="1">
        <w:r w:rsidR="00E52885" w:rsidRPr="009B5330">
          <w:rPr>
            <w:rStyle w:val="Hyperlink"/>
          </w:rPr>
          <w:t>http://www.presidentsclimatecommitment.org/resources/guidance-documents/academic</w:t>
        </w:r>
      </w:hyperlink>
    </w:p>
    <w:p w:rsidR="00E52885" w:rsidRPr="00675610" w:rsidRDefault="00E52885" w:rsidP="00E52885">
      <w:pPr>
        <w:widowControl w:val="0"/>
        <w:adjustRightInd w:val="0"/>
        <w:rPr>
          <w:rFonts w:cstheme="majorHAnsi"/>
          <w:b/>
          <w:sz w:val="22"/>
          <w:szCs w:val="22"/>
        </w:rPr>
      </w:pPr>
    </w:p>
    <w:p w:rsidR="00E52885" w:rsidRPr="00675610" w:rsidRDefault="00E52885"/>
    <w:p w:rsidR="004B6D6F" w:rsidRPr="00675610" w:rsidRDefault="004B6D6F">
      <w:pPr>
        <w:rPr>
          <w:rFonts w:eastAsiaTheme="majorEastAsia" w:cstheme="majorHAnsi"/>
          <w:b/>
          <w:bCs/>
          <w:color w:val="365F91" w:themeColor="accent1" w:themeShade="BF"/>
          <w:sz w:val="28"/>
          <w:szCs w:val="28"/>
        </w:rPr>
      </w:pPr>
      <w:r w:rsidRPr="00675610">
        <w:rPr>
          <w:rFonts w:cstheme="majorHAnsi"/>
        </w:rPr>
        <w:br w:type="page"/>
      </w:r>
    </w:p>
    <w:p w:rsidR="00C3155F" w:rsidRPr="00675610" w:rsidRDefault="00C3155F" w:rsidP="00C3155F">
      <w:pPr>
        <w:pStyle w:val="Heading1"/>
        <w:rPr>
          <w:rFonts w:asciiTheme="minorHAnsi" w:hAnsiTheme="minorHAnsi"/>
        </w:rPr>
      </w:pPr>
      <w:bookmarkStart w:id="5" w:name="_Toc209261705"/>
      <w:r w:rsidRPr="00675610">
        <w:rPr>
          <w:rFonts w:asciiTheme="minorHAnsi" w:hAnsiTheme="minorHAnsi" w:cstheme="majorHAnsi"/>
        </w:rPr>
        <w:t xml:space="preserve">B. </w:t>
      </w:r>
      <w:r w:rsidRPr="00675610">
        <w:rPr>
          <w:rFonts w:asciiTheme="minorHAnsi" w:hAnsiTheme="minorHAnsi"/>
        </w:rPr>
        <w:t>Learning Outcomes for Courses</w:t>
      </w:r>
      <w:bookmarkEnd w:id="5"/>
    </w:p>
    <w:p w:rsidR="00C3155F" w:rsidRPr="00675610" w:rsidRDefault="00C3155F" w:rsidP="00932F87">
      <w:pPr>
        <w:rPr>
          <w:rFonts w:cstheme="majorHAnsi"/>
          <w:sz w:val="22"/>
          <w:szCs w:val="22"/>
        </w:rPr>
      </w:pPr>
    </w:p>
    <w:p w:rsidR="009649DA" w:rsidRPr="009B5330" w:rsidRDefault="000F1C70" w:rsidP="009649DA">
      <w:pPr>
        <w:widowControl w:val="0"/>
        <w:adjustRightInd w:val="0"/>
        <w:rPr>
          <w:rFonts w:cstheme="majorHAnsi"/>
          <w:b/>
          <w:szCs w:val="22"/>
        </w:rPr>
      </w:pPr>
      <w:r w:rsidRPr="009B5330">
        <w:rPr>
          <w:rFonts w:cstheme="majorHAnsi"/>
          <w:b/>
          <w:szCs w:val="22"/>
        </w:rPr>
        <w:t>Sustainability Learning Outcomes</w:t>
      </w:r>
    </w:p>
    <w:p w:rsidR="000F1C70" w:rsidRPr="009B5330" w:rsidRDefault="000F1C70" w:rsidP="000F1C70">
      <w:pPr>
        <w:widowControl w:val="0"/>
        <w:adjustRightInd w:val="0"/>
        <w:rPr>
          <w:rFonts w:cstheme="majorHAnsi"/>
          <w:szCs w:val="22"/>
        </w:rPr>
      </w:pPr>
      <w:r w:rsidRPr="009B5330">
        <w:rPr>
          <w:rFonts w:cstheme="majorHAnsi"/>
          <w:szCs w:val="22"/>
        </w:rPr>
        <w:t>Lists of sustainability “big ideas,” sustainability skills, and sustainability habits of mind</w:t>
      </w:r>
    </w:p>
    <w:p w:rsidR="000F1C70" w:rsidRPr="009B5330" w:rsidRDefault="000F1C70" w:rsidP="000F1C70">
      <w:pPr>
        <w:widowControl w:val="0"/>
        <w:adjustRightInd w:val="0"/>
      </w:pPr>
      <w:r w:rsidRPr="009B5330">
        <w:t xml:space="preserve">Curriculum for the Bioregion Initiative, Washington Center, Evergreen State College, </w:t>
      </w:r>
    </w:p>
    <w:p w:rsidR="009649DA" w:rsidRPr="009B5330" w:rsidRDefault="005D1101" w:rsidP="009649DA">
      <w:pPr>
        <w:rPr>
          <w:rStyle w:val="Hyperlink"/>
        </w:rPr>
      </w:pPr>
      <w:hyperlink r:id="rId28" w:history="1">
        <w:r w:rsidR="009649DA" w:rsidRPr="009B5330">
          <w:rPr>
            <w:rStyle w:val="Hyperlink"/>
            <w:rFonts w:cstheme="majorHAnsi"/>
            <w:szCs w:val="22"/>
          </w:rPr>
          <w:t>http://www.evergreen.edu/washcenter/resources/upload/Integrating_Sustainability_Across_the_Curriculum.pdf</w:t>
        </w:r>
      </w:hyperlink>
    </w:p>
    <w:p w:rsidR="004B6D6F" w:rsidRPr="009B5330" w:rsidRDefault="004B6D6F" w:rsidP="00932F87">
      <w:pPr>
        <w:rPr>
          <w:rStyle w:val="style11"/>
        </w:rPr>
      </w:pPr>
    </w:p>
    <w:p w:rsidR="00211EE9" w:rsidRPr="009B5330" w:rsidRDefault="00211EE9" w:rsidP="00932F87">
      <w:pPr>
        <w:rPr>
          <w:rFonts w:cstheme="majorHAnsi"/>
          <w:b/>
          <w:szCs w:val="22"/>
        </w:rPr>
      </w:pPr>
      <w:r w:rsidRPr="009B5330">
        <w:rPr>
          <w:rStyle w:val="style11"/>
          <w:rFonts w:asciiTheme="minorHAnsi" w:hAnsiTheme="minorHAnsi" w:cstheme="majorHAnsi"/>
          <w:b/>
          <w:szCs w:val="22"/>
        </w:rPr>
        <w:t>Learning Outcomes for Sustainable Development In Higher Education</w:t>
      </w:r>
    </w:p>
    <w:p w:rsidR="006E4FBC" w:rsidRPr="009B5330" w:rsidRDefault="00932F87" w:rsidP="00932F87">
      <w:pPr>
        <w:widowControl w:val="0"/>
        <w:adjustRightInd w:val="0"/>
        <w:rPr>
          <w:rStyle w:val="style11"/>
        </w:rPr>
      </w:pPr>
      <w:proofErr w:type="spellStart"/>
      <w:proofErr w:type="gramStart"/>
      <w:r w:rsidRPr="009B5330">
        <w:rPr>
          <w:rFonts w:cstheme="majorHAnsi"/>
          <w:iCs/>
          <w:szCs w:val="22"/>
        </w:rPr>
        <w:t>Svanstršm</w:t>
      </w:r>
      <w:proofErr w:type="spellEnd"/>
      <w:r w:rsidRPr="009B5330">
        <w:rPr>
          <w:rFonts w:cstheme="majorHAnsi"/>
          <w:szCs w:val="22"/>
        </w:rPr>
        <w:t>, Magdalena &amp; Francisco J. Lozano-</w:t>
      </w:r>
      <w:r w:rsidR="00CE66C9" w:rsidRPr="009B5330">
        <w:rPr>
          <w:rFonts w:cstheme="majorHAnsi"/>
          <w:szCs w:val="22"/>
        </w:rPr>
        <w:t>Garcia</w:t>
      </w:r>
      <w:r w:rsidRPr="009B5330">
        <w:rPr>
          <w:rFonts w:cstheme="majorHAnsi"/>
          <w:szCs w:val="22"/>
        </w:rPr>
        <w:t xml:space="preserve"> &amp; Debra Rowe.</w:t>
      </w:r>
      <w:proofErr w:type="gramEnd"/>
      <w:r w:rsidR="00211EE9" w:rsidRPr="009B5330">
        <w:rPr>
          <w:rStyle w:val="style11"/>
          <w:rFonts w:asciiTheme="minorHAnsi" w:hAnsiTheme="minorHAnsi" w:cstheme="majorHAnsi"/>
          <w:szCs w:val="22"/>
        </w:rPr>
        <w:t> 2008.</w:t>
      </w:r>
      <w:r w:rsidRPr="009B5330">
        <w:rPr>
          <w:rStyle w:val="style11"/>
          <w:rFonts w:asciiTheme="minorHAnsi" w:hAnsiTheme="minorHAnsi" w:cstheme="majorHAnsi"/>
          <w:szCs w:val="22"/>
        </w:rPr>
        <w:t xml:space="preserve"> International Journal of Sustainability in Higher Education, v9n3 (2008): 339-351.  </w:t>
      </w:r>
    </w:p>
    <w:p w:rsidR="00932F87" w:rsidRPr="009B5330" w:rsidRDefault="006E4FBC" w:rsidP="00932F87">
      <w:pPr>
        <w:widowControl w:val="0"/>
        <w:adjustRightInd w:val="0"/>
        <w:rPr>
          <w:rFonts w:cstheme="majorHAnsi"/>
          <w:szCs w:val="22"/>
        </w:rPr>
      </w:pPr>
      <w:r w:rsidRPr="009B5330">
        <w:rPr>
          <w:rStyle w:val="style11"/>
          <w:rFonts w:asciiTheme="minorHAnsi" w:hAnsiTheme="minorHAnsi" w:cstheme="majorHAnsi"/>
          <w:szCs w:val="22"/>
        </w:rPr>
        <w:t>D</w:t>
      </w:r>
      <w:r w:rsidR="00932F87" w:rsidRPr="009B5330">
        <w:rPr>
          <w:rStyle w:val="style11"/>
          <w:rFonts w:asciiTheme="minorHAnsi" w:hAnsiTheme="minorHAnsi" w:cstheme="majorHAnsi"/>
          <w:szCs w:val="22"/>
        </w:rPr>
        <w:t>iscuss</w:t>
      </w:r>
      <w:r w:rsidRPr="009B5330">
        <w:rPr>
          <w:rStyle w:val="style11"/>
          <w:rFonts w:asciiTheme="minorHAnsi" w:hAnsiTheme="minorHAnsi" w:cstheme="majorHAnsi"/>
          <w:szCs w:val="22"/>
        </w:rPr>
        <w:t>es</w:t>
      </w:r>
      <w:r w:rsidR="00932F87" w:rsidRPr="009B5330">
        <w:rPr>
          <w:rStyle w:val="style11"/>
          <w:rFonts w:asciiTheme="minorHAnsi" w:hAnsiTheme="minorHAnsi" w:cstheme="majorHAnsi"/>
          <w:szCs w:val="22"/>
        </w:rPr>
        <w:t xml:space="preserve"> </w:t>
      </w:r>
      <w:r w:rsidRPr="009B5330">
        <w:rPr>
          <w:rStyle w:val="style11"/>
          <w:rFonts w:asciiTheme="minorHAnsi" w:hAnsiTheme="minorHAnsi" w:cstheme="majorHAnsi"/>
          <w:szCs w:val="22"/>
        </w:rPr>
        <w:t>“</w:t>
      </w:r>
      <w:r w:rsidR="00932F87" w:rsidRPr="009B5330">
        <w:rPr>
          <w:rStyle w:val="style11"/>
          <w:rFonts w:asciiTheme="minorHAnsi" w:hAnsiTheme="minorHAnsi" w:cstheme="majorHAnsi"/>
          <w:szCs w:val="22"/>
        </w:rPr>
        <w:t>the commonalities that can be found in learning outcomes (</w:t>
      </w:r>
      <w:proofErr w:type="spellStart"/>
      <w:r w:rsidR="00932F87" w:rsidRPr="009B5330">
        <w:rPr>
          <w:rStyle w:val="style11"/>
          <w:rFonts w:asciiTheme="minorHAnsi" w:hAnsiTheme="minorHAnsi" w:cstheme="majorHAnsi"/>
          <w:szCs w:val="22"/>
        </w:rPr>
        <w:t>LOs</w:t>
      </w:r>
      <w:proofErr w:type="spellEnd"/>
      <w:r w:rsidR="00932F87" w:rsidRPr="009B5330">
        <w:rPr>
          <w:rStyle w:val="style11"/>
          <w:rFonts w:asciiTheme="minorHAnsi" w:hAnsiTheme="minorHAnsi" w:cstheme="majorHAnsi"/>
          <w:szCs w:val="22"/>
        </w:rPr>
        <w:t>) for education for sustainable development in the context of the Tbilisi and Barcelona declarations and across different countries. The commonalities include systemic or holistic thinking, the integration of different perspectives, skills such as critical thinking, change agent abilities and communication, and finally different attitudes and values.</w:t>
      </w:r>
      <w:r w:rsidRPr="009B5330">
        <w:rPr>
          <w:rStyle w:val="style11"/>
          <w:rFonts w:asciiTheme="minorHAnsi" w:hAnsiTheme="minorHAnsi" w:cstheme="majorHAnsi"/>
          <w:szCs w:val="22"/>
        </w:rPr>
        <w:t>”</w:t>
      </w:r>
      <w:r w:rsidR="00932F87" w:rsidRPr="009B5330">
        <w:rPr>
          <w:rFonts w:cstheme="majorHAnsi"/>
          <w:szCs w:val="22"/>
        </w:rPr>
        <w:t xml:space="preserve"> </w:t>
      </w:r>
    </w:p>
    <w:p w:rsidR="009649DA" w:rsidRPr="009B5330" w:rsidRDefault="005D1101" w:rsidP="00932F87">
      <w:pPr>
        <w:widowControl w:val="0"/>
        <w:adjustRightInd w:val="0"/>
        <w:rPr>
          <w:rFonts w:cstheme="majorHAnsi"/>
          <w:szCs w:val="22"/>
        </w:rPr>
      </w:pPr>
      <w:hyperlink r:id="rId29" w:history="1">
        <w:r w:rsidR="009649DA" w:rsidRPr="009B5330">
          <w:rPr>
            <w:rStyle w:val="Hyperlink"/>
            <w:rFonts w:cstheme="majorHAnsi"/>
            <w:szCs w:val="22"/>
          </w:rPr>
          <w:t>http://www.eric.ed.gov/ERICWebPortal/search/detailmini.jsp?_nfpb=true&amp;_&amp;ERICExtSearch_SearchValue_0=EJ808628&amp;ERICExtSearch_SearchType_0=no&amp;accno=EJ808628</w:t>
        </w:r>
      </w:hyperlink>
    </w:p>
    <w:p w:rsidR="0003316E" w:rsidRPr="009B5330" w:rsidRDefault="0003316E" w:rsidP="00932F87">
      <w:pPr>
        <w:widowControl w:val="0"/>
        <w:adjustRightInd w:val="0"/>
        <w:rPr>
          <w:rFonts w:cstheme="majorHAnsi"/>
          <w:szCs w:val="22"/>
        </w:rPr>
      </w:pPr>
    </w:p>
    <w:p w:rsidR="009649DA" w:rsidRPr="009B5330" w:rsidRDefault="003438A5" w:rsidP="009649DA">
      <w:pPr>
        <w:rPr>
          <w:b/>
        </w:rPr>
      </w:pPr>
      <w:r w:rsidRPr="009B5330">
        <w:rPr>
          <w:b/>
        </w:rPr>
        <w:t xml:space="preserve">ACPA </w:t>
      </w:r>
      <w:r w:rsidR="009649DA" w:rsidRPr="009B5330">
        <w:rPr>
          <w:b/>
        </w:rPr>
        <w:t>College Student Educators International</w:t>
      </w:r>
    </w:p>
    <w:p w:rsidR="00E57563" w:rsidRPr="009B5330" w:rsidRDefault="003438A5" w:rsidP="009649DA">
      <w:r w:rsidRPr="009B5330">
        <w:t>Sustainability Taskforce Student Learning Outcomes</w:t>
      </w:r>
      <w:r w:rsidR="009649DA" w:rsidRPr="009B5330">
        <w:t xml:space="preserve"> </w:t>
      </w:r>
    </w:p>
    <w:p w:rsidR="009649DA" w:rsidRPr="009B5330" w:rsidRDefault="009649DA" w:rsidP="009649DA">
      <w:proofErr w:type="gramStart"/>
      <w:r w:rsidRPr="009B5330">
        <w:t>A chart with seven learning outcomes (not discipline specific)</w:t>
      </w:r>
      <w:r w:rsidR="003C30FB" w:rsidRPr="009B5330">
        <w:t>.</w:t>
      </w:r>
      <w:proofErr w:type="gramEnd"/>
      <w:r w:rsidR="003C30FB" w:rsidRPr="009B5330">
        <w:t xml:space="preserve">  See the first column</w:t>
      </w:r>
    </w:p>
    <w:p w:rsidR="009649DA" w:rsidRPr="009B5330" w:rsidRDefault="005D1101" w:rsidP="009649DA">
      <w:hyperlink r:id="rId30" w:history="1">
        <w:r w:rsidR="009649DA" w:rsidRPr="009B5330">
          <w:rPr>
            <w:rStyle w:val="Hyperlink"/>
          </w:rPr>
          <w:t>http://www.myacpa.org/task-force/sustainability/docs/Learning_Outcomes_Sustainability_Map.pdf</w:t>
        </w:r>
      </w:hyperlink>
    </w:p>
    <w:p w:rsidR="003C30FB" w:rsidRPr="00675610" w:rsidRDefault="003C30FB" w:rsidP="003C30FB">
      <w:pPr>
        <w:autoSpaceDE w:val="0"/>
        <w:autoSpaceDN w:val="0"/>
        <w:adjustRightInd w:val="0"/>
        <w:rPr>
          <w:rFonts w:cstheme="majorHAnsi"/>
          <w:sz w:val="22"/>
          <w:szCs w:val="22"/>
        </w:rPr>
      </w:pPr>
    </w:p>
    <w:p w:rsidR="00B2183E" w:rsidRPr="00B2183E" w:rsidRDefault="003C30FB" w:rsidP="00B2183E">
      <w:pPr>
        <w:pStyle w:val="paragraphstyle"/>
        <w:spacing w:beforeLines="0" w:afterLines="0"/>
        <w:rPr>
          <w:rFonts w:ascii="Arial" w:hAnsi="Arial" w:cs="Times New Roman"/>
          <w:color w:val="584D4D"/>
          <w:sz w:val="30"/>
          <w:szCs w:val="30"/>
        </w:rPr>
      </w:pPr>
      <w:r w:rsidRPr="00675610">
        <w:rPr>
          <w:rFonts w:cs="GraphicraftTimesNRMT-Normal"/>
          <w:noProof/>
          <w:color w:val="000000"/>
          <w:sz w:val="15"/>
          <w:szCs w:val="15"/>
        </w:rPr>
        <w:br w:type="textWrapping" w:clear="all"/>
      </w:r>
    </w:p>
    <w:p w:rsidR="00F1241D" w:rsidRPr="00675610" w:rsidRDefault="00F1241D">
      <w:pPr>
        <w:rPr>
          <w:rFonts w:eastAsiaTheme="majorEastAsia" w:cstheme="majorBidi"/>
          <w:b/>
          <w:bCs/>
          <w:color w:val="365F91" w:themeColor="accent1" w:themeShade="BF"/>
          <w:sz w:val="28"/>
          <w:szCs w:val="28"/>
        </w:rPr>
      </w:pPr>
      <w:r w:rsidRPr="00675610">
        <w:br w:type="page"/>
      </w:r>
    </w:p>
    <w:p w:rsidR="0003316E" w:rsidRPr="00675610" w:rsidRDefault="0092327E" w:rsidP="004865CA">
      <w:pPr>
        <w:pStyle w:val="Heading1"/>
        <w:rPr>
          <w:rFonts w:asciiTheme="minorHAnsi" w:hAnsiTheme="minorHAnsi"/>
        </w:rPr>
      </w:pPr>
      <w:bookmarkStart w:id="6" w:name="_Toc209261706"/>
      <w:r w:rsidRPr="00675610">
        <w:rPr>
          <w:rFonts w:asciiTheme="minorHAnsi" w:hAnsiTheme="minorHAnsi"/>
        </w:rPr>
        <w:t xml:space="preserve">C. </w:t>
      </w:r>
      <w:r w:rsidR="00F1241D" w:rsidRPr="00675610">
        <w:rPr>
          <w:rFonts w:asciiTheme="minorHAnsi" w:hAnsiTheme="minorHAnsi"/>
        </w:rPr>
        <w:t>P</w:t>
      </w:r>
      <w:r w:rsidR="0003316E" w:rsidRPr="00675610">
        <w:rPr>
          <w:rFonts w:asciiTheme="minorHAnsi" w:hAnsiTheme="minorHAnsi"/>
        </w:rPr>
        <w:t>edagogies</w:t>
      </w:r>
      <w:r w:rsidR="001D706C" w:rsidRPr="00675610">
        <w:rPr>
          <w:rFonts w:asciiTheme="minorHAnsi" w:hAnsiTheme="minorHAnsi"/>
        </w:rPr>
        <w:t xml:space="preserve"> and Learning Activities</w:t>
      </w:r>
      <w:bookmarkEnd w:id="6"/>
    </w:p>
    <w:p w:rsidR="00CE66C9" w:rsidRDefault="00CE66C9" w:rsidP="00932F87">
      <w:pPr>
        <w:widowControl w:val="0"/>
        <w:adjustRightInd w:val="0"/>
        <w:rPr>
          <w:rFonts w:cstheme="majorHAnsi"/>
          <w:b/>
          <w:sz w:val="22"/>
          <w:szCs w:val="22"/>
          <w:u w:val="single"/>
        </w:rPr>
      </w:pPr>
    </w:p>
    <w:p w:rsidR="00FD3577" w:rsidRPr="009B5330" w:rsidRDefault="00965E69" w:rsidP="00FD3577">
      <w:pPr>
        <w:widowControl w:val="0"/>
        <w:adjustRightInd w:val="0"/>
        <w:rPr>
          <w:rFonts w:cstheme="majorHAnsi"/>
          <w:b/>
        </w:rPr>
      </w:pPr>
      <w:r w:rsidRPr="009B5330">
        <w:rPr>
          <w:rFonts w:cstheme="majorHAnsi"/>
          <w:b/>
        </w:rPr>
        <w:t>D</w:t>
      </w:r>
      <w:r w:rsidR="00FD3577" w:rsidRPr="009B5330">
        <w:rPr>
          <w:rFonts w:cstheme="majorHAnsi"/>
          <w:b/>
        </w:rPr>
        <w:t>eep Learning Strategies in Education for Sustainability across disciplines:</w:t>
      </w:r>
    </w:p>
    <w:p w:rsidR="00FD3577" w:rsidRPr="009B5330" w:rsidRDefault="00FD3577" w:rsidP="00FD3577">
      <w:pPr>
        <w:widowControl w:val="0"/>
        <w:adjustRightInd w:val="0"/>
        <w:rPr>
          <w:rFonts w:cstheme="majorHAnsi"/>
          <w:szCs w:val="22"/>
        </w:rPr>
      </w:pPr>
      <w:r w:rsidRPr="009B5330">
        <w:rPr>
          <w:rFonts w:cstheme="majorHAnsi"/>
          <w:szCs w:val="22"/>
        </w:rPr>
        <w:t xml:space="preserve">Marshall, S. (2010). Re-Imagining Specialized STEM Academies: Igniting and Nurturing Decidedly Different Minds, by Design. </w:t>
      </w:r>
      <w:proofErr w:type="spellStart"/>
      <w:r w:rsidRPr="009B5330">
        <w:rPr>
          <w:rFonts w:cstheme="majorHAnsi"/>
          <w:i/>
          <w:iCs/>
          <w:szCs w:val="22"/>
        </w:rPr>
        <w:t>Roeper</w:t>
      </w:r>
      <w:proofErr w:type="spellEnd"/>
      <w:r w:rsidRPr="009B5330">
        <w:rPr>
          <w:rFonts w:cstheme="majorHAnsi"/>
          <w:i/>
          <w:iCs/>
          <w:szCs w:val="22"/>
        </w:rPr>
        <w:t xml:space="preserve"> Review</w:t>
      </w:r>
      <w:r w:rsidRPr="009B5330">
        <w:rPr>
          <w:rFonts w:cstheme="majorHAnsi"/>
          <w:szCs w:val="22"/>
        </w:rPr>
        <w:t xml:space="preserve">, 32(1), 48-60. </w:t>
      </w:r>
      <w:proofErr w:type="gramStart"/>
      <w:r w:rsidRPr="009B5330">
        <w:rPr>
          <w:rFonts w:cstheme="majorHAnsi"/>
          <w:szCs w:val="22"/>
        </w:rPr>
        <w:t>doi:10.1080</w:t>
      </w:r>
      <w:proofErr w:type="gramEnd"/>
      <w:r w:rsidRPr="009B5330">
        <w:rPr>
          <w:rFonts w:cstheme="majorHAnsi"/>
          <w:szCs w:val="22"/>
        </w:rPr>
        <w:t>/02783190903386884</w:t>
      </w:r>
    </w:p>
    <w:p w:rsidR="00FD3577" w:rsidRPr="009B5330" w:rsidRDefault="00676AF9" w:rsidP="00FD3577">
      <w:pPr>
        <w:widowControl w:val="0"/>
        <w:adjustRightInd w:val="0"/>
        <w:rPr>
          <w:rFonts w:cstheme="majorHAnsi"/>
          <w:szCs w:val="22"/>
        </w:rPr>
      </w:pPr>
      <w:r w:rsidRPr="009B5330">
        <w:rPr>
          <w:rFonts w:cstheme="majorHAnsi"/>
          <w:szCs w:val="22"/>
        </w:rPr>
        <w:t>“A</w:t>
      </w:r>
      <w:r w:rsidR="00EB3920" w:rsidRPr="009B5330">
        <w:rPr>
          <w:rFonts w:cstheme="majorHAnsi"/>
          <w:szCs w:val="22"/>
        </w:rPr>
        <w:t xml:space="preserve"> </w:t>
      </w:r>
      <w:r w:rsidR="00FD3577" w:rsidRPr="009B5330">
        <w:rPr>
          <w:rFonts w:cstheme="majorHAnsi"/>
          <w:szCs w:val="22"/>
        </w:rPr>
        <w:t xml:space="preserve">personal vision and conceptual design for reimagining specialized science, technology, engineering, and mathematics (STEM) academies designed to nurture </w:t>
      </w:r>
      <w:r w:rsidR="00FD3577" w:rsidRPr="009B5330">
        <w:rPr>
          <w:rFonts w:cstheme="majorHAnsi"/>
          <w:i/>
          <w:iCs/>
          <w:szCs w:val="22"/>
        </w:rPr>
        <w:t>decidedly</w:t>
      </w:r>
      <w:r w:rsidR="00FD3577" w:rsidRPr="009B5330">
        <w:rPr>
          <w:rFonts w:cstheme="majorHAnsi"/>
          <w:szCs w:val="22"/>
        </w:rPr>
        <w:t xml:space="preserve"> </w:t>
      </w:r>
      <w:r w:rsidR="00FD3577" w:rsidRPr="009B5330">
        <w:rPr>
          <w:rFonts w:cstheme="majorHAnsi"/>
          <w:i/>
          <w:iCs/>
          <w:szCs w:val="22"/>
        </w:rPr>
        <w:t xml:space="preserve">different </w:t>
      </w:r>
      <w:r w:rsidR="00FD3577" w:rsidRPr="009B5330">
        <w:rPr>
          <w:rFonts w:cstheme="majorHAnsi"/>
          <w:szCs w:val="22"/>
        </w:rPr>
        <w:t>STEM minds and ignite a new generation of global STEM talent, innovation, and entrepreneurial leadership. This design enables students to engage actively in the authentic work, modes of inquiry, and practices that distinguish four STEM learning cultures, environments, and communities: (a) Inquiry and Research Laboratory and Interdisciplinary Learning Center—develops disciplinary, interdisciplinary, and inquiry-based thinking; (b) Innovation Incubator and Design Studio—ignites innovative and design-based thinking; (c) Global Leadership and Social Entrepreneurship Institute—nurtures change leadership and systems-based thinking; and (d) Leadership, Innovation and Knowledge (LINNK) Commons—connects the knowledge, innovation, leadership resources, and networks of the global STEM commons to collaboratively solve complex problems that advance both the new STEM frontier and the human future.”</w:t>
      </w:r>
    </w:p>
    <w:p w:rsidR="00A32DE9" w:rsidRPr="009B5330" w:rsidRDefault="00A32DE9" w:rsidP="00932F87">
      <w:pPr>
        <w:widowControl w:val="0"/>
        <w:adjustRightInd w:val="0"/>
        <w:rPr>
          <w:rFonts w:cstheme="majorHAnsi"/>
          <w:szCs w:val="22"/>
        </w:rPr>
      </w:pPr>
    </w:p>
    <w:p w:rsidR="00F1241D" w:rsidRPr="009B5330" w:rsidRDefault="00A32DE9" w:rsidP="00A32DE9">
      <w:pPr>
        <w:rPr>
          <w:rFonts w:cstheme="majorHAnsi"/>
          <w:b/>
          <w:szCs w:val="22"/>
        </w:rPr>
      </w:pPr>
      <w:r w:rsidRPr="009B5330">
        <w:rPr>
          <w:rFonts w:cstheme="majorHAnsi"/>
          <w:b/>
          <w:szCs w:val="22"/>
        </w:rPr>
        <w:t xml:space="preserve">Problem-based Case Learning </w:t>
      </w:r>
    </w:p>
    <w:p w:rsidR="00E57563" w:rsidRPr="009B5330" w:rsidRDefault="00A32DE9" w:rsidP="00A32DE9">
      <w:pPr>
        <w:rPr>
          <w:rStyle w:val="Hyperlink"/>
        </w:rPr>
      </w:pPr>
      <w:r w:rsidRPr="009B5330">
        <w:rPr>
          <w:rFonts w:cstheme="majorHAnsi"/>
          <w:szCs w:val="22"/>
        </w:rPr>
        <w:t xml:space="preserve">The Getting Started Guide is designed to explain to interested faculty how to begin the process of learning, designing, and implementing PBCL in their classrooms. </w:t>
      </w:r>
      <w:hyperlink r:id="rId31" w:history="1">
        <w:r w:rsidRPr="009B5330">
          <w:rPr>
            <w:rStyle w:val="Hyperlink"/>
            <w:rFonts w:cstheme="majorHAnsi"/>
            <w:szCs w:val="22"/>
          </w:rPr>
          <w:t>http://www.makinglearningreal.org/prodev2.html</w:t>
        </w:r>
      </w:hyperlink>
    </w:p>
    <w:p w:rsidR="00965E69" w:rsidRPr="00675610" w:rsidRDefault="00965E69" w:rsidP="00A32DE9">
      <w:pPr>
        <w:rPr>
          <w:rStyle w:val="Hyperlink"/>
        </w:rPr>
      </w:pPr>
    </w:p>
    <w:p w:rsidR="00676AF9" w:rsidRPr="009B5330" w:rsidRDefault="00676AF9" w:rsidP="00FD3577">
      <w:pPr>
        <w:rPr>
          <w:rFonts w:cstheme="majorHAnsi"/>
          <w:b/>
          <w:color w:val="000000" w:themeColor="text1"/>
          <w:szCs w:val="22"/>
        </w:rPr>
      </w:pPr>
      <w:r w:rsidRPr="009B5330">
        <w:rPr>
          <w:rFonts w:cstheme="majorHAnsi"/>
          <w:color w:val="000000" w:themeColor="text1"/>
          <w:szCs w:val="22"/>
        </w:rPr>
        <w:t xml:space="preserve"> </w:t>
      </w:r>
      <w:r w:rsidR="00FD3577" w:rsidRPr="009B5330">
        <w:rPr>
          <w:rFonts w:cstheme="majorHAnsi"/>
          <w:b/>
          <w:color w:val="000000" w:themeColor="text1"/>
          <w:szCs w:val="22"/>
        </w:rPr>
        <w:t>Integrating Project-based Learning throughout the Undergr</w:t>
      </w:r>
      <w:r w:rsidRPr="009B5330">
        <w:rPr>
          <w:rFonts w:cstheme="majorHAnsi"/>
          <w:b/>
          <w:color w:val="000000" w:themeColor="text1"/>
          <w:szCs w:val="22"/>
        </w:rPr>
        <w:t>aduate Engineering Curriculum</w:t>
      </w:r>
    </w:p>
    <w:p w:rsidR="00FD3577" w:rsidRPr="009B5330" w:rsidRDefault="00676AF9" w:rsidP="00FD3577">
      <w:pPr>
        <w:rPr>
          <w:rFonts w:cstheme="majorHAnsi"/>
          <w:color w:val="000000" w:themeColor="text1"/>
          <w:szCs w:val="22"/>
        </w:rPr>
      </w:pPr>
      <w:r w:rsidRPr="009B5330">
        <w:rPr>
          <w:rFonts w:cstheme="majorHAnsi"/>
          <w:color w:val="000000" w:themeColor="text1"/>
          <w:szCs w:val="22"/>
        </w:rPr>
        <w:t xml:space="preserve">Savage, R. N., Chen, K. C., &amp; </w:t>
      </w:r>
      <w:proofErr w:type="spellStart"/>
      <w:r w:rsidRPr="009B5330">
        <w:rPr>
          <w:rFonts w:cstheme="majorHAnsi"/>
          <w:color w:val="000000" w:themeColor="text1"/>
          <w:szCs w:val="22"/>
        </w:rPr>
        <w:t>Vanasupa</w:t>
      </w:r>
      <w:proofErr w:type="spellEnd"/>
      <w:r w:rsidRPr="009B5330">
        <w:rPr>
          <w:rFonts w:cstheme="majorHAnsi"/>
          <w:color w:val="000000" w:themeColor="text1"/>
          <w:szCs w:val="22"/>
        </w:rPr>
        <w:t xml:space="preserve">, L. 2007, </w:t>
      </w:r>
      <w:r w:rsidR="00FD3577" w:rsidRPr="009B5330">
        <w:rPr>
          <w:rFonts w:cstheme="majorHAnsi"/>
          <w:color w:val="000000" w:themeColor="text1"/>
          <w:szCs w:val="22"/>
        </w:rPr>
        <w:t xml:space="preserve">Journal of STEM Education: Innovations &amp; Research, 8(3/4), </w:t>
      </w:r>
      <w:r w:rsidRPr="009B5330">
        <w:rPr>
          <w:rFonts w:cstheme="majorHAnsi"/>
          <w:color w:val="000000" w:themeColor="text1"/>
          <w:szCs w:val="22"/>
        </w:rPr>
        <w:t xml:space="preserve">15-27. </w:t>
      </w:r>
    </w:p>
    <w:p w:rsidR="00FD3577" w:rsidRPr="009B5330" w:rsidRDefault="00FD3577" w:rsidP="00FD3577">
      <w:pPr>
        <w:rPr>
          <w:rStyle w:val="Hyperlink"/>
        </w:rPr>
      </w:pPr>
      <w:r w:rsidRPr="009B5330">
        <w:rPr>
          <w:rFonts w:cstheme="majorHAnsi"/>
          <w:color w:val="000000" w:themeColor="text1"/>
          <w:szCs w:val="22"/>
        </w:rPr>
        <w:t>“…In the United States, the National Academy of Engineering has underscored the need for these changes and has established a center to facilitate systematic reform of engineering education… [1]. The Accreditation Board for Engineering and Technology has modified their accreditation criteria to place an emphasis on project-based learning (problem solving) and self-directed learning which supports life-long learning [2]… a common theme is to emphasize the creative elements of engineering through the integration of project-based learning (PBL) experiences. …</w:t>
      </w:r>
      <w:proofErr w:type="gramStart"/>
      <w:r w:rsidRPr="009B5330">
        <w:rPr>
          <w:rFonts w:cstheme="majorHAnsi"/>
          <w:color w:val="000000" w:themeColor="text1"/>
          <w:szCs w:val="22"/>
        </w:rPr>
        <w:t>gives</w:t>
      </w:r>
      <w:proofErr w:type="gramEnd"/>
      <w:r w:rsidRPr="009B5330">
        <w:rPr>
          <w:rFonts w:cstheme="majorHAnsi"/>
          <w:color w:val="000000" w:themeColor="text1"/>
          <w:szCs w:val="22"/>
        </w:rPr>
        <w:t xml:space="preserve"> students a contextual environment that makes learning relevant and focused. Solving the problem drives learning, rather than the traditional “teach by telling” lecture format…”</w:t>
      </w:r>
    </w:p>
    <w:p w:rsidR="00A32DE9" w:rsidRPr="009B5330" w:rsidRDefault="00A32DE9" w:rsidP="00932F87">
      <w:pPr>
        <w:widowControl w:val="0"/>
        <w:adjustRightInd w:val="0"/>
        <w:rPr>
          <w:rFonts w:cstheme="majorHAnsi"/>
          <w:szCs w:val="22"/>
        </w:rPr>
      </w:pPr>
    </w:p>
    <w:p w:rsidR="00F1241D" w:rsidRPr="009B5330" w:rsidRDefault="001C7A99" w:rsidP="005451EE">
      <w:pPr>
        <w:rPr>
          <w:rFonts w:cstheme="majorHAnsi"/>
          <w:b/>
          <w:szCs w:val="22"/>
        </w:rPr>
      </w:pPr>
      <w:r w:rsidRPr="009B5330">
        <w:rPr>
          <w:rFonts w:cstheme="majorHAnsi"/>
          <w:b/>
          <w:szCs w:val="22"/>
        </w:rPr>
        <w:t>Science Education for New Civic Eng</w:t>
      </w:r>
      <w:r w:rsidR="00F1241D" w:rsidRPr="009B5330">
        <w:rPr>
          <w:rFonts w:cstheme="majorHAnsi"/>
          <w:b/>
          <w:szCs w:val="22"/>
        </w:rPr>
        <w:t>agements and Responsibilities (SENCER)</w:t>
      </w:r>
    </w:p>
    <w:p w:rsidR="00F1241D" w:rsidRPr="009B5330" w:rsidRDefault="00F1241D" w:rsidP="005451EE">
      <w:pPr>
        <w:rPr>
          <w:rFonts w:cstheme="majorHAnsi"/>
          <w:szCs w:val="22"/>
        </w:rPr>
      </w:pPr>
      <w:r w:rsidRPr="009B5330">
        <w:rPr>
          <w:szCs w:val="22"/>
        </w:rPr>
        <w:t>“SENCER improves science education by focusing on real world problems and, by so doing, extends the impact of this learning across the curriculum to the broader community and society.”</w:t>
      </w:r>
    </w:p>
    <w:p w:rsidR="001C7A99" w:rsidRPr="009B5330" w:rsidRDefault="005D1101" w:rsidP="005451EE">
      <w:pPr>
        <w:rPr>
          <w:rFonts w:cstheme="majorHAnsi"/>
          <w:szCs w:val="22"/>
        </w:rPr>
      </w:pPr>
      <w:hyperlink r:id="rId32" w:history="1">
        <w:r w:rsidR="001C7A99" w:rsidRPr="009B5330">
          <w:rPr>
            <w:rStyle w:val="Hyperlink"/>
            <w:rFonts w:cstheme="majorHAnsi"/>
            <w:szCs w:val="22"/>
          </w:rPr>
          <w:t>www.sencer.net</w:t>
        </w:r>
      </w:hyperlink>
      <w:r w:rsidR="001C7A99" w:rsidRPr="009B5330">
        <w:rPr>
          <w:rFonts w:cstheme="majorHAnsi"/>
          <w:szCs w:val="22"/>
        </w:rPr>
        <w:t xml:space="preserve"> </w:t>
      </w:r>
    </w:p>
    <w:p w:rsidR="001C7A99" w:rsidRPr="009B5330" w:rsidRDefault="001C7A99" w:rsidP="005451EE">
      <w:pPr>
        <w:rPr>
          <w:rFonts w:cstheme="majorHAnsi"/>
          <w:szCs w:val="22"/>
        </w:rPr>
      </w:pPr>
    </w:p>
    <w:p w:rsidR="00965E69" w:rsidRPr="009B5330" w:rsidRDefault="00965E69" w:rsidP="005451EE">
      <w:pPr>
        <w:rPr>
          <w:rFonts w:cstheme="majorHAnsi"/>
          <w:szCs w:val="22"/>
        </w:rPr>
      </w:pPr>
    </w:p>
    <w:p w:rsidR="005451EE" w:rsidRPr="00675610" w:rsidRDefault="005451EE" w:rsidP="005451EE">
      <w:pPr>
        <w:rPr>
          <w:rFonts w:cstheme="majorHAnsi"/>
          <w:sz w:val="22"/>
          <w:szCs w:val="22"/>
        </w:rPr>
      </w:pPr>
      <w:r w:rsidRPr="009B5330">
        <w:rPr>
          <w:rFonts w:cstheme="majorHAnsi"/>
          <w:b/>
          <w:szCs w:val="22"/>
        </w:rPr>
        <w:t xml:space="preserve">What works in Facilitating Interdisciplinary Learning in Science and Mathematics </w:t>
      </w:r>
      <w:hyperlink r:id="rId33" w:history="1">
        <w:r w:rsidRPr="009B5330">
          <w:rPr>
            <w:rStyle w:val="Hyperlink"/>
            <w:rFonts w:cstheme="majorHAnsi"/>
            <w:szCs w:val="22"/>
          </w:rPr>
          <w:t>https://secure.aacu.org/source/Orders/index.cfm?section=unknown&amp;task=3&amp;CATEGORY=AS&amp;PRODUCT_TYPE=SALES&amp;SKU=PKALWORKS&amp;DESCRIPTION=&amp;FindSpec=&amp;CFTOKEN=84612314&amp;continue=1&amp;SEARCH_TYPE</w:t>
        </w:r>
      </w:hyperlink>
      <w:r w:rsidRPr="00675610">
        <w:rPr>
          <w:rFonts w:cstheme="majorHAnsi"/>
          <w:sz w:val="22"/>
          <w:szCs w:val="22"/>
        </w:rPr>
        <w:t>=</w:t>
      </w:r>
    </w:p>
    <w:p w:rsidR="005451EE" w:rsidRPr="00675610" w:rsidRDefault="005451EE" w:rsidP="005451EE">
      <w:pPr>
        <w:rPr>
          <w:rFonts w:cstheme="majorHAnsi"/>
          <w:sz w:val="22"/>
          <w:szCs w:val="22"/>
        </w:rPr>
      </w:pPr>
    </w:p>
    <w:p w:rsidR="00F1241D" w:rsidRPr="009B5330" w:rsidRDefault="005451EE" w:rsidP="00A32DE9">
      <w:pPr>
        <w:pStyle w:val="PlainText"/>
        <w:rPr>
          <w:rFonts w:asciiTheme="minorHAnsi" w:hAnsiTheme="minorHAnsi" w:cstheme="majorHAnsi"/>
          <w:b/>
          <w:sz w:val="24"/>
          <w:szCs w:val="22"/>
        </w:rPr>
      </w:pPr>
      <w:r w:rsidRPr="009B5330">
        <w:rPr>
          <w:rFonts w:asciiTheme="minorHAnsi" w:hAnsiTheme="minorHAnsi" w:cstheme="majorHAnsi"/>
          <w:b/>
          <w:sz w:val="24"/>
          <w:szCs w:val="22"/>
        </w:rPr>
        <w:t>Connected Math Project</w:t>
      </w:r>
      <w:r w:rsidR="00F1241D" w:rsidRPr="009B5330">
        <w:rPr>
          <w:rFonts w:asciiTheme="minorHAnsi" w:hAnsiTheme="minorHAnsi" w:cstheme="majorHAnsi"/>
          <w:b/>
          <w:sz w:val="24"/>
          <w:szCs w:val="22"/>
        </w:rPr>
        <w:t xml:space="preserve"> </w:t>
      </w:r>
    </w:p>
    <w:p w:rsidR="005451EE" w:rsidRPr="009B5330" w:rsidRDefault="00EB3920" w:rsidP="00A32DE9">
      <w:pPr>
        <w:pStyle w:val="PlainText"/>
        <w:rPr>
          <w:rFonts w:asciiTheme="minorHAnsi" w:hAnsiTheme="minorHAnsi" w:cstheme="majorHAnsi"/>
          <w:sz w:val="24"/>
          <w:szCs w:val="22"/>
        </w:rPr>
      </w:pPr>
      <w:r w:rsidRPr="009B5330">
        <w:rPr>
          <w:rFonts w:asciiTheme="minorHAnsi" w:hAnsiTheme="minorHAnsi" w:cstheme="majorHAnsi"/>
          <w:sz w:val="24"/>
          <w:szCs w:val="22"/>
        </w:rPr>
        <w:t>Michigan State University,</w:t>
      </w:r>
      <w:r w:rsidR="00A32DE9" w:rsidRPr="009B5330">
        <w:rPr>
          <w:rFonts w:asciiTheme="minorHAnsi" w:hAnsiTheme="minorHAnsi" w:cstheme="majorHAnsi"/>
          <w:sz w:val="24"/>
          <w:szCs w:val="22"/>
        </w:rPr>
        <w:t xml:space="preserve"> for K-12 with implications for higher education</w:t>
      </w:r>
      <w:r w:rsidR="005451EE" w:rsidRPr="009B5330">
        <w:rPr>
          <w:rFonts w:asciiTheme="minorHAnsi" w:hAnsiTheme="minorHAnsi" w:cstheme="majorHAnsi"/>
          <w:sz w:val="24"/>
          <w:szCs w:val="22"/>
        </w:rPr>
        <w:t xml:space="preserve">. </w:t>
      </w:r>
    </w:p>
    <w:p w:rsidR="005451EE" w:rsidRPr="00675610" w:rsidRDefault="005D1101" w:rsidP="00A32DE9">
      <w:pPr>
        <w:pStyle w:val="PlainText"/>
        <w:rPr>
          <w:rStyle w:val="Hyperlink"/>
        </w:rPr>
      </w:pPr>
      <w:hyperlink r:id="rId34" w:history="1">
        <w:r w:rsidR="005451EE" w:rsidRPr="009B5330">
          <w:rPr>
            <w:rStyle w:val="Hyperlink"/>
            <w:rFonts w:asciiTheme="minorHAnsi" w:hAnsiTheme="minorHAnsi" w:cstheme="majorHAnsi"/>
            <w:sz w:val="24"/>
            <w:szCs w:val="22"/>
          </w:rPr>
          <w:t>http://www.phschool.com/cmp2/</w:t>
        </w:r>
      </w:hyperlink>
      <w:r w:rsidR="00A32DE9" w:rsidRPr="009B5330">
        <w:rPr>
          <w:rFonts w:asciiTheme="minorHAnsi" w:hAnsiTheme="minorHAnsi" w:cstheme="majorHAnsi"/>
          <w:sz w:val="24"/>
          <w:szCs w:val="22"/>
        </w:rPr>
        <w:t xml:space="preserve"> and </w:t>
      </w:r>
      <w:hyperlink r:id="rId35" w:history="1">
        <w:r w:rsidR="005451EE" w:rsidRPr="009B5330">
          <w:rPr>
            <w:rStyle w:val="Hyperlink"/>
            <w:rFonts w:asciiTheme="minorHAnsi" w:hAnsiTheme="minorHAnsi" w:cstheme="majorHAnsi"/>
            <w:sz w:val="24"/>
            <w:szCs w:val="22"/>
          </w:rPr>
          <w:t>http://connectedmath.msu.edu/</w:t>
        </w:r>
      </w:hyperlink>
    </w:p>
    <w:p w:rsidR="00FD3577" w:rsidRPr="00675610" w:rsidRDefault="00FD3577" w:rsidP="00A32DE9">
      <w:pPr>
        <w:pStyle w:val="PlainText"/>
        <w:rPr>
          <w:rStyle w:val="Hyperlink"/>
        </w:rPr>
      </w:pPr>
    </w:p>
    <w:p w:rsidR="00FD3577" w:rsidRPr="009B5330" w:rsidRDefault="00FD3577" w:rsidP="00FD3577">
      <w:pPr>
        <w:rPr>
          <w:b/>
        </w:rPr>
      </w:pPr>
      <w:r w:rsidRPr="009B5330">
        <w:rPr>
          <w:b/>
        </w:rPr>
        <w:t>Affective Learning:</w:t>
      </w:r>
    </w:p>
    <w:p w:rsidR="002274FC" w:rsidRPr="009B5330" w:rsidRDefault="00A32DE9" w:rsidP="002274FC">
      <w:pPr>
        <w:widowControl w:val="0"/>
        <w:adjustRightInd w:val="0"/>
        <w:rPr>
          <w:rStyle w:val="style11"/>
        </w:rPr>
      </w:pPr>
      <w:proofErr w:type="spellStart"/>
      <w:r w:rsidRPr="009B5330">
        <w:rPr>
          <w:rFonts w:cstheme="majorHAnsi"/>
          <w:bCs/>
          <w:szCs w:val="22"/>
        </w:rPr>
        <w:t>Shephard</w:t>
      </w:r>
      <w:proofErr w:type="spellEnd"/>
      <w:r w:rsidRPr="009B5330">
        <w:rPr>
          <w:rStyle w:val="style11"/>
          <w:rFonts w:asciiTheme="minorHAnsi" w:hAnsiTheme="minorHAnsi" w:cstheme="majorHAnsi"/>
          <w:bCs/>
          <w:szCs w:val="22"/>
        </w:rPr>
        <w:t xml:space="preserve">, Kerry. </w:t>
      </w:r>
      <w:proofErr w:type="gramStart"/>
      <w:r w:rsidRPr="009B5330">
        <w:rPr>
          <w:rStyle w:val="style11"/>
          <w:rFonts w:asciiTheme="minorHAnsi" w:hAnsiTheme="minorHAnsi" w:cstheme="majorHAnsi"/>
          <w:bCs/>
          <w:szCs w:val="22"/>
        </w:rPr>
        <w:t>2008. "</w:t>
      </w:r>
      <w:r w:rsidR="005D1101" w:rsidRPr="009B5330">
        <w:fldChar w:fldCharType="begin"/>
      </w:r>
      <w:r w:rsidR="00151EC3" w:rsidRPr="009B5330">
        <w:instrText>HYPERLINK "http://phobos.ramapo.edu/~vasishth/Learning_Outcomes/Shephard-Affective_Learning_Outcomes.pdf" \t "_blank"</w:instrText>
      </w:r>
      <w:r w:rsidR="005D1101" w:rsidRPr="009B5330">
        <w:fldChar w:fldCharType="separate"/>
      </w:r>
      <w:r w:rsidRPr="009B5330">
        <w:rPr>
          <w:rStyle w:val="Hyperlink"/>
          <w:rFonts w:cstheme="majorHAnsi"/>
          <w:bCs/>
          <w:szCs w:val="22"/>
        </w:rPr>
        <w:t>Higher Education for Sustainability: Seeking Affective Learning Outcomes</w:t>
      </w:r>
      <w:r w:rsidR="005D1101" w:rsidRPr="009B5330">
        <w:fldChar w:fldCharType="end"/>
      </w:r>
      <w:r w:rsidRPr="009B5330">
        <w:rPr>
          <w:rStyle w:val="style11"/>
          <w:rFonts w:asciiTheme="minorHAnsi" w:hAnsiTheme="minorHAnsi" w:cstheme="majorHAnsi"/>
          <w:szCs w:val="22"/>
        </w:rPr>
        <w:t>," International Journal of Sustainability in Higher Education, v9n1 (2008): 87-98.</w:t>
      </w:r>
      <w:proofErr w:type="gramEnd"/>
      <w:r w:rsidRPr="009B5330">
        <w:rPr>
          <w:rStyle w:val="style11"/>
          <w:rFonts w:asciiTheme="minorHAnsi" w:hAnsiTheme="minorHAnsi" w:cstheme="majorHAnsi"/>
          <w:szCs w:val="22"/>
        </w:rPr>
        <w:t xml:space="preserve">  [Purpose - The purpose of this paper is to interpret aspects of education for sustainability in relation to educational theories of the affective domain (values, attitudes and </w:t>
      </w:r>
      <w:proofErr w:type="spellStart"/>
      <w:r w:rsidRPr="009B5330">
        <w:rPr>
          <w:rStyle w:val="style11"/>
          <w:rFonts w:asciiTheme="minorHAnsi" w:hAnsiTheme="minorHAnsi" w:cstheme="majorHAnsi"/>
          <w:szCs w:val="22"/>
        </w:rPr>
        <w:t>behaviours</w:t>
      </w:r>
      <w:proofErr w:type="spellEnd"/>
      <w:r w:rsidRPr="009B5330">
        <w:rPr>
          <w:rStyle w:val="style11"/>
          <w:rFonts w:asciiTheme="minorHAnsi" w:hAnsiTheme="minorHAnsi" w:cstheme="majorHAnsi"/>
          <w:szCs w:val="22"/>
        </w:rPr>
        <w:t xml:space="preserve">) and suggest how the use of these theories, and relevant experience, in other educational areas could benefit education for sustainability. Design/methodology/approach - An analysis based on a literature review of relevant educational </w:t>
      </w:r>
      <w:proofErr w:type="spellStart"/>
      <w:r w:rsidRPr="009B5330">
        <w:rPr>
          <w:rStyle w:val="style11"/>
          <w:rFonts w:asciiTheme="minorHAnsi" w:hAnsiTheme="minorHAnsi" w:cstheme="majorHAnsi"/>
          <w:szCs w:val="22"/>
        </w:rPr>
        <w:t>endeavours</w:t>
      </w:r>
      <w:proofErr w:type="spellEnd"/>
      <w:r w:rsidRPr="009B5330">
        <w:rPr>
          <w:rStyle w:val="style11"/>
          <w:rFonts w:asciiTheme="minorHAnsi" w:hAnsiTheme="minorHAnsi" w:cstheme="majorHAnsi"/>
          <w:szCs w:val="22"/>
        </w:rPr>
        <w:t xml:space="preserve"> in affective learning. Findings - This paper suggests that most teaching and assessment in higher education focus on cogitative skills of knowledge and understanding rather than on affective outcomes of values, attitudes and </w:t>
      </w:r>
      <w:proofErr w:type="spellStart"/>
      <w:r w:rsidRPr="009B5330">
        <w:rPr>
          <w:rStyle w:val="style11"/>
          <w:rFonts w:asciiTheme="minorHAnsi" w:hAnsiTheme="minorHAnsi" w:cstheme="majorHAnsi"/>
          <w:szCs w:val="22"/>
        </w:rPr>
        <w:t>behaviours</w:t>
      </w:r>
      <w:proofErr w:type="spellEnd"/>
      <w:r w:rsidRPr="009B5330">
        <w:rPr>
          <w:rStyle w:val="style11"/>
          <w:rFonts w:asciiTheme="minorHAnsi" w:hAnsiTheme="minorHAnsi" w:cstheme="majorHAnsi"/>
          <w:szCs w:val="22"/>
        </w:rPr>
        <w:t xml:space="preserve">. Some areas of higher education, however, have effectively pursued affective outcomes and these use particular learning and teaching activities to do so. Key issues for consideration include assessing outcomes and evaluating courses, providing academic credit for affective outcomes, key roles for role models and designing realistic and acceptable learning outcomes in the affective domain. Practical implications - Educators for sustainability could use this relevant theoretical underpinning and experience gained in other areas of education to address the impact of </w:t>
      </w:r>
      <w:proofErr w:type="gramStart"/>
      <w:r w:rsidRPr="009B5330">
        <w:rPr>
          <w:rStyle w:val="style11"/>
          <w:rFonts w:asciiTheme="minorHAnsi" w:hAnsiTheme="minorHAnsi" w:cstheme="majorHAnsi"/>
          <w:szCs w:val="22"/>
        </w:rPr>
        <w:t>their</w:t>
      </w:r>
      <w:proofErr w:type="gramEnd"/>
      <w:r w:rsidRPr="009B5330">
        <w:rPr>
          <w:rStyle w:val="style11"/>
          <w:rFonts w:asciiTheme="minorHAnsi" w:hAnsiTheme="minorHAnsi" w:cstheme="majorHAnsi"/>
          <w:szCs w:val="22"/>
        </w:rPr>
        <w:t xml:space="preserve"> own learner-support activities. Originality/value - Educators have traditionally been reluctant to pursue affective learning outcomes but often </w:t>
      </w:r>
      <w:proofErr w:type="spellStart"/>
      <w:r w:rsidRPr="009B5330">
        <w:rPr>
          <w:rStyle w:val="style11"/>
          <w:rFonts w:asciiTheme="minorHAnsi" w:hAnsiTheme="minorHAnsi" w:cstheme="majorHAnsi"/>
          <w:szCs w:val="22"/>
        </w:rPr>
        <w:t>programmes</w:t>
      </w:r>
      <w:proofErr w:type="spellEnd"/>
      <w:r w:rsidRPr="009B5330">
        <w:rPr>
          <w:rStyle w:val="style11"/>
          <w:rFonts w:asciiTheme="minorHAnsi" w:hAnsiTheme="minorHAnsi" w:cstheme="majorHAnsi"/>
          <w:szCs w:val="22"/>
        </w:rPr>
        <w:t xml:space="preserve"> of study simply fail to identify and describe their legitimate aims in these terms. This paper </w:t>
      </w:r>
      <w:proofErr w:type="spellStart"/>
      <w:r w:rsidRPr="009B5330">
        <w:rPr>
          <w:rStyle w:val="style11"/>
          <w:rFonts w:asciiTheme="minorHAnsi" w:hAnsiTheme="minorHAnsi" w:cstheme="majorHAnsi"/>
          <w:szCs w:val="22"/>
        </w:rPr>
        <w:t>emphasises</w:t>
      </w:r>
      <w:proofErr w:type="spellEnd"/>
      <w:r w:rsidRPr="009B5330">
        <w:rPr>
          <w:rStyle w:val="style11"/>
          <w:rFonts w:asciiTheme="minorHAnsi" w:hAnsiTheme="minorHAnsi" w:cstheme="majorHAnsi"/>
          <w:szCs w:val="22"/>
        </w:rPr>
        <w:t xml:space="preserve"> the application of a relevant theoretical underpinning to support educators' legitimate aspirations for affective learning outcomes. It will also help these educators to reflect on how the use of these approaches accords with the liberal traditions of higher education.]</w:t>
      </w:r>
      <w:r w:rsidRPr="009B5330">
        <w:rPr>
          <w:rFonts w:cstheme="majorHAnsi"/>
          <w:szCs w:val="22"/>
        </w:rPr>
        <w:t xml:space="preserve"> </w:t>
      </w:r>
      <w:r w:rsidR="002274FC" w:rsidRPr="009B5330">
        <w:rPr>
          <w:rStyle w:val="style11"/>
          <w:rFonts w:asciiTheme="minorHAnsi" w:hAnsiTheme="minorHAnsi" w:cstheme="majorHAnsi"/>
          <w:szCs w:val="22"/>
        </w:rPr>
        <w:t xml:space="preserve">Description from </w:t>
      </w:r>
      <w:hyperlink r:id="rId36" w:history="1">
        <w:r w:rsidR="002274FC" w:rsidRPr="009B5330">
          <w:rPr>
            <w:rStyle w:val="Hyperlink"/>
            <w:rFonts w:cstheme="majorHAnsi"/>
            <w:szCs w:val="22"/>
          </w:rPr>
          <w:t>http://phobos.ramapo.edu/~vasishth/Learning_Outcomes/Learning_Outcomes_Biblio.htm</w:t>
        </w:r>
      </w:hyperlink>
      <w:r w:rsidR="002274FC" w:rsidRPr="009B5330">
        <w:rPr>
          <w:rStyle w:val="style11"/>
          <w:rFonts w:asciiTheme="minorHAnsi" w:hAnsiTheme="minorHAnsi" w:cstheme="majorHAnsi"/>
          <w:szCs w:val="22"/>
        </w:rPr>
        <w:t xml:space="preserve"> </w:t>
      </w:r>
    </w:p>
    <w:p w:rsidR="00A32DE9" w:rsidRPr="009B5330" w:rsidRDefault="00A32DE9" w:rsidP="00A32DE9">
      <w:pPr>
        <w:widowControl w:val="0"/>
        <w:adjustRightInd w:val="0"/>
        <w:rPr>
          <w:rFonts w:cstheme="majorHAnsi"/>
          <w:szCs w:val="22"/>
        </w:rPr>
      </w:pPr>
    </w:p>
    <w:p w:rsidR="002274FC" w:rsidRPr="00675610" w:rsidRDefault="002274FC" w:rsidP="002274FC">
      <w:pPr>
        <w:widowControl w:val="0"/>
        <w:adjustRightInd w:val="0"/>
        <w:rPr>
          <w:rStyle w:val="style11"/>
        </w:rPr>
      </w:pPr>
      <w:proofErr w:type="spellStart"/>
      <w:proofErr w:type="gramStart"/>
      <w:r w:rsidRPr="009B5330">
        <w:rPr>
          <w:rFonts w:cstheme="majorHAnsi"/>
          <w:iCs/>
          <w:szCs w:val="22"/>
        </w:rPr>
        <w:t>Sipos</w:t>
      </w:r>
      <w:proofErr w:type="spellEnd"/>
      <w:r w:rsidRPr="009B5330">
        <w:rPr>
          <w:rFonts w:cstheme="majorHAnsi"/>
          <w:szCs w:val="22"/>
        </w:rPr>
        <w:t>, </w:t>
      </w:r>
      <w:proofErr w:type="spellStart"/>
      <w:r w:rsidRPr="009B5330">
        <w:rPr>
          <w:rFonts w:cstheme="majorHAnsi"/>
          <w:szCs w:val="22"/>
        </w:rPr>
        <w:t>Yona</w:t>
      </w:r>
      <w:proofErr w:type="spellEnd"/>
      <w:r w:rsidRPr="009B5330">
        <w:rPr>
          <w:rFonts w:cstheme="majorHAnsi"/>
          <w:szCs w:val="22"/>
        </w:rPr>
        <w:t xml:space="preserve"> &amp; Bryce </w:t>
      </w:r>
      <w:proofErr w:type="spellStart"/>
      <w:r w:rsidRPr="009B5330">
        <w:rPr>
          <w:rFonts w:cstheme="majorHAnsi"/>
          <w:szCs w:val="22"/>
        </w:rPr>
        <w:t>Battisti</w:t>
      </w:r>
      <w:proofErr w:type="spellEnd"/>
      <w:r w:rsidRPr="009B5330">
        <w:rPr>
          <w:rFonts w:cstheme="majorHAnsi"/>
          <w:szCs w:val="22"/>
        </w:rPr>
        <w:t xml:space="preserve"> &amp; Kurt Grimm.</w:t>
      </w:r>
      <w:proofErr w:type="gramEnd"/>
      <w:r w:rsidRPr="009B5330">
        <w:rPr>
          <w:rStyle w:val="style11"/>
          <w:rFonts w:asciiTheme="minorHAnsi" w:hAnsiTheme="minorHAnsi" w:cstheme="majorHAnsi"/>
          <w:szCs w:val="22"/>
        </w:rPr>
        <w:t xml:space="preserve"> 2008. " </w:t>
      </w:r>
      <w:r w:rsidR="005D1101" w:rsidRPr="009B5330">
        <w:fldChar w:fldCharType="begin"/>
      </w:r>
      <w:r w:rsidR="00151EC3" w:rsidRPr="009B5330">
        <w:instrText>HYPERLINK "http://phobos.ramapo.edu/~vasishth/Learning_Outcomes/Sipos+Transformative_Sust_Edu.pdf" \t "_blank"</w:instrText>
      </w:r>
      <w:r w:rsidR="005D1101" w:rsidRPr="009B5330">
        <w:fldChar w:fldCharType="separate"/>
      </w:r>
      <w:r w:rsidRPr="009B5330">
        <w:rPr>
          <w:rStyle w:val="Hyperlink"/>
          <w:rFonts w:cstheme="majorHAnsi"/>
          <w:szCs w:val="22"/>
        </w:rPr>
        <w:t>Achieving Transformative Sustainability Learning: Engaging Head, Hands and Heart</w:t>
      </w:r>
      <w:r w:rsidR="005D1101" w:rsidRPr="009B5330">
        <w:fldChar w:fldCharType="end"/>
      </w:r>
      <w:r w:rsidRPr="009B5330">
        <w:rPr>
          <w:rStyle w:val="style11"/>
          <w:rFonts w:asciiTheme="minorHAnsi" w:hAnsiTheme="minorHAnsi" w:cstheme="majorHAnsi"/>
          <w:szCs w:val="22"/>
        </w:rPr>
        <w:t xml:space="preserve">," Journal of Sustainability in Higher Education, v9n1 (2008): 68-86.  [Purpose - The current UN Decade of Education for Sustainable Development echoes many scholars' calls to re-envision education for sustainability. Short of a complete overhaul of education, the paper seeks to propose learning objectives that can be integrated across existing curricula. </w:t>
      </w:r>
      <w:proofErr w:type="gramStart"/>
      <w:r w:rsidRPr="009B5330">
        <w:rPr>
          <w:rStyle w:val="style11"/>
          <w:rFonts w:asciiTheme="minorHAnsi" w:hAnsiTheme="minorHAnsi" w:cstheme="majorHAnsi"/>
          <w:szCs w:val="22"/>
        </w:rPr>
        <w:t>These learning objectives are organized by head, hands and heart - balancing cognitive, psychomotor and affective domains</w:t>
      </w:r>
      <w:proofErr w:type="gramEnd"/>
      <w:r w:rsidRPr="009B5330">
        <w:rPr>
          <w:rStyle w:val="style11"/>
          <w:rFonts w:asciiTheme="minorHAnsi" w:hAnsiTheme="minorHAnsi" w:cstheme="majorHAnsi"/>
          <w:szCs w:val="22"/>
        </w:rPr>
        <w:t xml:space="preserve">. University programs and courses meeting these learning objectives exhibit an emergent property here termed transformative sustainability learning (TSL). Findings - The paper finds: </w:t>
      </w:r>
      <w:r w:rsidRPr="00BF0C0C">
        <w:rPr>
          <w:rStyle w:val="style11"/>
          <w:rFonts w:asciiTheme="minorHAnsi" w:hAnsiTheme="minorHAnsi" w:cstheme="majorHAnsi"/>
          <w:szCs w:val="22"/>
        </w:rPr>
        <w:t xml:space="preserve">advancement of head, hands and heart as an organizing principle by which to integrate </w:t>
      </w:r>
      <w:proofErr w:type="spellStart"/>
      <w:r w:rsidRPr="00BF0C0C">
        <w:rPr>
          <w:rStyle w:val="style11"/>
          <w:rFonts w:asciiTheme="minorHAnsi" w:hAnsiTheme="minorHAnsi" w:cstheme="majorHAnsi"/>
          <w:szCs w:val="22"/>
        </w:rPr>
        <w:t>transdisciplinary</w:t>
      </w:r>
      <w:proofErr w:type="spellEnd"/>
      <w:r w:rsidRPr="00BF0C0C">
        <w:rPr>
          <w:rStyle w:val="style11"/>
          <w:rFonts w:asciiTheme="minorHAnsi" w:hAnsiTheme="minorHAnsi" w:cstheme="majorHAnsi"/>
          <w:szCs w:val="22"/>
        </w:rPr>
        <w:t xml:space="preserve"> study (head); practical skill sharing and development (hands); and translation of passion and values into </w:t>
      </w:r>
      <w:proofErr w:type="spellStart"/>
      <w:r w:rsidRPr="00BF0C0C">
        <w:rPr>
          <w:rStyle w:val="style11"/>
          <w:rFonts w:asciiTheme="minorHAnsi" w:hAnsiTheme="minorHAnsi" w:cstheme="majorHAnsi"/>
          <w:szCs w:val="22"/>
        </w:rPr>
        <w:t>behaviour</w:t>
      </w:r>
      <w:proofErr w:type="spellEnd"/>
      <w:r w:rsidRPr="00BF0C0C">
        <w:rPr>
          <w:rStyle w:val="style11"/>
          <w:rFonts w:asciiTheme="minorHAnsi" w:hAnsiTheme="minorHAnsi" w:cstheme="majorHAnsi"/>
          <w:szCs w:val="22"/>
        </w:rPr>
        <w:t xml:space="preserve"> (heart); development of a cognitive landscape for understanding TSL as a unifying framework amongst related sustainability and transformative pedagogies that are inter/</w:t>
      </w:r>
      <w:proofErr w:type="spellStart"/>
      <w:r w:rsidRPr="00BF0C0C">
        <w:rPr>
          <w:rStyle w:val="style11"/>
          <w:rFonts w:asciiTheme="minorHAnsi" w:hAnsiTheme="minorHAnsi" w:cstheme="majorHAnsi"/>
          <w:szCs w:val="22"/>
        </w:rPr>
        <w:t>transdisciplinary</w:t>
      </w:r>
      <w:proofErr w:type="spellEnd"/>
      <w:r w:rsidRPr="00BF0C0C">
        <w:rPr>
          <w:rStyle w:val="style11"/>
          <w:rFonts w:asciiTheme="minorHAnsi" w:hAnsiTheme="minorHAnsi" w:cstheme="majorHAnsi"/>
          <w:szCs w:val="22"/>
        </w:rPr>
        <w:t>, practical and/or place-based; creation of learning objectives, organized to evaluate a course or program's embodiment of TSL. Originality/value - By enabling change within existing structures of higher education, the paper complements and contributes to more radical departures from the institution. The work to date demonstrates potential in applying this learning framework to courses and programs in higher education.]</w:t>
      </w:r>
      <w:r w:rsidRPr="00BF0C0C">
        <w:rPr>
          <w:rFonts w:cstheme="majorHAnsi"/>
          <w:szCs w:val="22"/>
        </w:rPr>
        <w:t xml:space="preserve"> </w:t>
      </w:r>
      <w:r w:rsidRPr="00BF0C0C">
        <w:rPr>
          <w:rStyle w:val="style11"/>
          <w:rFonts w:asciiTheme="minorHAnsi" w:hAnsiTheme="minorHAnsi" w:cstheme="majorHAnsi"/>
          <w:szCs w:val="22"/>
        </w:rPr>
        <w:t>Description from</w:t>
      </w:r>
      <w:r w:rsidRPr="00675610">
        <w:rPr>
          <w:rStyle w:val="style11"/>
          <w:rFonts w:asciiTheme="minorHAnsi" w:hAnsiTheme="minorHAnsi" w:cstheme="majorHAnsi"/>
          <w:sz w:val="22"/>
          <w:szCs w:val="22"/>
        </w:rPr>
        <w:t xml:space="preserve"> </w:t>
      </w:r>
      <w:hyperlink r:id="rId37" w:history="1">
        <w:r w:rsidRPr="00675610">
          <w:rPr>
            <w:rStyle w:val="Hyperlink"/>
            <w:rFonts w:cstheme="majorHAnsi"/>
            <w:sz w:val="22"/>
            <w:szCs w:val="22"/>
          </w:rPr>
          <w:t>http://phobos.ramapo.edu/~vasishth/Learning_Outcomes/Learning_Outcomes_Biblio.htm</w:t>
        </w:r>
      </w:hyperlink>
      <w:r w:rsidRPr="00675610">
        <w:rPr>
          <w:rStyle w:val="style11"/>
          <w:rFonts w:asciiTheme="minorHAnsi" w:hAnsiTheme="minorHAnsi" w:cstheme="majorHAnsi"/>
          <w:sz w:val="22"/>
          <w:szCs w:val="22"/>
        </w:rPr>
        <w:t xml:space="preserve"> </w:t>
      </w:r>
    </w:p>
    <w:p w:rsidR="009A28A3" w:rsidRPr="00675610" w:rsidRDefault="009A28A3" w:rsidP="00A565E5">
      <w:pPr>
        <w:rPr>
          <w:b/>
        </w:rPr>
      </w:pPr>
    </w:p>
    <w:p w:rsidR="00830216" w:rsidRPr="00BF0C0C" w:rsidRDefault="00830216" w:rsidP="00A565E5">
      <w:pPr>
        <w:rPr>
          <w:b/>
          <w:szCs w:val="22"/>
        </w:rPr>
      </w:pPr>
      <w:r w:rsidRPr="00BF0C0C">
        <w:rPr>
          <w:b/>
          <w:szCs w:val="22"/>
        </w:rPr>
        <w:t>Progressive Pedagogy Model for Project Based Service Learning:</w:t>
      </w:r>
    </w:p>
    <w:p w:rsidR="00830216" w:rsidRPr="00BF0C0C" w:rsidRDefault="00830216" w:rsidP="00830216">
      <w:pPr>
        <w:autoSpaceDE w:val="0"/>
        <w:autoSpaceDN w:val="0"/>
        <w:adjustRightInd w:val="0"/>
        <w:rPr>
          <w:rFonts w:cstheme="majorHAnsi"/>
          <w:szCs w:val="22"/>
        </w:rPr>
      </w:pPr>
      <w:r w:rsidRPr="00BF0C0C">
        <w:rPr>
          <w:rFonts w:cstheme="majorHAnsi"/>
          <w:szCs w:val="22"/>
        </w:rPr>
        <w:t xml:space="preserve">Abstract: This article explores the use of a new teaching and learning model that incorporates diverse progressive teaching methods to create an innovative tool for educators. The Partnership For Learning Model (PFLM), was created specifically for service learning students, community </w:t>
      </w:r>
      <w:proofErr w:type="spellStart"/>
      <w:r w:rsidRPr="00BF0C0C">
        <w:rPr>
          <w:rFonts w:cstheme="majorHAnsi"/>
          <w:szCs w:val="22"/>
        </w:rPr>
        <w:t>partners</w:t>
      </w:r>
      <w:proofErr w:type="gramStart"/>
      <w:r w:rsidRPr="00BF0C0C">
        <w:rPr>
          <w:rFonts w:cstheme="majorHAnsi"/>
          <w:szCs w:val="22"/>
        </w:rPr>
        <w:t>,and</w:t>
      </w:r>
      <w:proofErr w:type="spellEnd"/>
      <w:proofErr w:type="gramEnd"/>
      <w:r w:rsidRPr="00BF0C0C">
        <w:rPr>
          <w:rFonts w:cstheme="majorHAnsi"/>
          <w:szCs w:val="22"/>
        </w:rPr>
        <w:t xml:space="preserve"> faculty with a carefully choreographed series of classroom exercises This model, along with its corresponding exercises and assignments, may be applied to a wide range of professional, academic courses that will enhance student's life skills and provide real world benefits for the communities where it is used.</w:t>
      </w:r>
    </w:p>
    <w:p w:rsidR="00762698" w:rsidRPr="00BF0C0C" w:rsidRDefault="00762698" w:rsidP="00830216">
      <w:pPr>
        <w:autoSpaceDE w:val="0"/>
        <w:autoSpaceDN w:val="0"/>
        <w:adjustRightInd w:val="0"/>
        <w:rPr>
          <w:rFonts w:cstheme="majorHAnsi"/>
          <w:szCs w:val="22"/>
        </w:rPr>
      </w:pPr>
    </w:p>
    <w:p w:rsidR="00762698" w:rsidRPr="00BF0C0C" w:rsidRDefault="00762698" w:rsidP="00830216">
      <w:pPr>
        <w:autoSpaceDE w:val="0"/>
        <w:autoSpaceDN w:val="0"/>
        <w:adjustRightInd w:val="0"/>
        <w:rPr>
          <w:rFonts w:cstheme="majorHAnsi"/>
          <w:b/>
          <w:szCs w:val="22"/>
        </w:rPr>
      </w:pPr>
      <w:r w:rsidRPr="00BF0C0C">
        <w:rPr>
          <w:rFonts w:cstheme="majorHAnsi"/>
          <w:b/>
          <w:szCs w:val="22"/>
        </w:rPr>
        <w:t>Multiple Teaching and Learning Methodologies:</w:t>
      </w:r>
    </w:p>
    <w:p w:rsidR="00762698" w:rsidRPr="00BF0C0C" w:rsidRDefault="00762698" w:rsidP="00830216">
      <w:pPr>
        <w:autoSpaceDE w:val="0"/>
        <w:autoSpaceDN w:val="0"/>
        <w:adjustRightInd w:val="0"/>
        <w:rPr>
          <w:rFonts w:cstheme="majorHAnsi"/>
          <w:szCs w:val="22"/>
        </w:rPr>
      </w:pPr>
      <w:r w:rsidRPr="00BF0C0C">
        <w:rPr>
          <w:rFonts w:cstheme="majorHAnsi"/>
          <w:szCs w:val="22"/>
        </w:rPr>
        <w:t>Kaiser, F. G. &amp; Fuhrer, U. (2003). Ecological Behavior’s Dependency on Different Forms of Knowledge, Applied Psychology: An International Review. Supports the need for STEM and/or education for sustainability to engage in multiple teaching and learning methodologies for personal and societal sustainable behavior.</w:t>
      </w:r>
    </w:p>
    <w:p w:rsidR="00830216" w:rsidRPr="00675610" w:rsidRDefault="00830216" w:rsidP="00A565E5"/>
    <w:p w:rsidR="001A626E" w:rsidRPr="005E426F" w:rsidRDefault="0095125A">
      <w:r w:rsidRPr="005E426F">
        <w:rPr>
          <w:b/>
        </w:rPr>
        <w:t xml:space="preserve">The Environmental Literacy Framework </w:t>
      </w:r>
    </w:p>
    <w:p w:rsidR="0095125A" w:rsidRPr="00853122" w:rsidRDefault="001A626E">
      <w:pPr>
        <w:rPr>
          <w:rStyle w:val="style1"/>
        </w:rPr>
      </w:pPr>
      <w:proofErr w:type="gramStart"/>
      <w:r>
        <w:t>A</w:t>
      </w:r>
      <w:r w:rsidR="0095125A" w:rsidRPr="00B2183E">
        <w:t>n Earth Syst</w:t>
      </w:r>
      <w:r w:rsidR="0095125A">
        <w:t>ems approach to teaching environmental literacy</w:t>
      </w:r>
      <w:r w:rsidR="0095125A" w:rsidRPr="00B2183E">
        <w:t>.</w:t>
      </w:r>
      <w:proofErr w:type="gramEnd"/>
      <w:r w:rsidR="0095125A" w:rsidRPr="00B2183E">
        <w:t xml:space="preserve"> </w:t>
      </w:r>
      <w:r w:rsidR="0095125A" w:rsidRPr="00B2183E">
        <w:rPr>
          <w:rStyle w:val="style1"/>
          <w:rFonts w:cs="Times New Roman"/>
          <w:iCs/>
        </w:rPr>
        <w:t>The material at this site is intended to promote an extended conceptual framework for</w:t>
      </w:r>
      <w:r w:rsidR="0095125A" w:rsidRPr="00B2183E">
        <w:rPr>
          <w:rFonts w:cs="Times New Roman"/>
          <w:szCs w:val="30"/>
        </w:rPr>
        <w:t xml:space="preserve"> </w:t>
      </w:r>
      <w:r w:rsidR="0095125A" w:rsidRPr="00B2183E">
        <w:rPr>
          <w:rStyle w:val="style1"/>
          <w:rFonts w:cs="Times New Roman"/>
          <w:iCs/>
        </w:rPr>
        <w:t xml:space="preserve">environmental literacy that covers the major Earth systems: atmosphere, hydrosphere, </w:t>
      </w:r>
      <w:proofErr w:type="spellStart"/>
      <w:r w:rsidR="0095125A" w:rsidRPr="00B2183E">
        <w:rPr>
          <w:rStyle w:val="style1"/>
          <w:rFonts w:cs="Times New Roman"/>
          <w:iCs/>
        </w:rPr>
        <w:t>geosphere</w:t>
      </w:r>
      <w:proofErr w:type="spellEnd"/>
      <w:r w:rsidR="0095125A" w:rsidRPr="00B2183E">
        <w:rPr>
          <w:rFonts w:cs="Times New Roman"/>
          <w:szCs w:val="30"/>
        </w:rPr>
        <w:t xml:space="preserve"> </w:t>
      </w:r>
      <w:r w:rsidR="0095125A" w:rsidRPr="00B2183E">
        <w:rPr>
          <w:rStyle w:val="style1"/>
          <w:rFonts w:cs="Times New Roman"/>
          <w:iCs/>
        </w:rPr>
        <w:t xml:space="preserve">and biosphere. Each of </w:t>
      </w:r>
      <w:r w:rsidR="0095125A" w:rsidRPr="00853122">
        <w:rPr>
          <w:rStyle w:val="style1"/>
          <w:rFonts w:cs="Times New Roman"/>
          <w:iCs/>
        </w:rPr>
        <w:t>these comprises an environmental literacy science unit; a fifth unit, Energy, provides unifying concepts that capture the dynamic nature of the Earth systems. Each</w:t>
      </w:r>
      <w:r w:rsidR="0095125A" w:rsidRPr="00853122">
        <w:rPr>
          <w:rFonts w:cs="Times New Roman"/>
          <w:szCs w:val="30"/>
        </w:rPr>
        <w:t xml:space="preserve"> </w:t>
      </w:r>
      <w:r w:rsidR="0095125A" w:rsidRPr="00853122">
        <w:rPr>
          <w:rStyle w:val="style1"/>
          <w:rFonts w:cs="Times New Roman"/>
          <w:iCs/>
        </w:rPr>
        <w:t>of these units was developed from an underlying set of essential principles derived from earlier</w:t>
      </w:r>
      <w:r w:rsidR="0095125A" w:rsidRPr="00853122">
        <w:rPr>
          <w:rFonts w:cs="Times New Roman"/>
          <w:szCs w:val="30"/>
        </w:rPr>
        <w:t xml:space="preserve"> </w:t>
      </w:r>
      <w:r w:rsidR="0095125A" w:rsidRPr="00853122">
        <w:rPr>
          <w:rStyle w:val="style1"/>
          <w:rFonts w:cs="Times New Roman"/>
          <w:iCs/>
        </w:rPr>
        <w:t>literacy efforts of other groups of science and education professionals</w:t>
      </w:r>
      <w:r w:rsidR="0095125A" w:rsidRPr="00853122">
        <w:rPr>
          <w:rStyle w:val="style1"/>
          <w:rFonts w:cs="Times New Roman"/>
          <w:i/>
          <w:iCs/>
          <w:color w:val="584D4D"/>
        </w:rPr>
        <w:t>.</w:t>
      </w:r>
    </w:p>
    <w:p w:rsidR="00251D44" w:rsidRPr="00853122" w:rsidRDefault="005D1101">
      <w:r w:rsidRPr="00853122">
        <w:fldChar w:fldCharType="begin"/>
      </w:r>
      <w:r w:rsidR="00151EC3" w:rsidRPr="00853122">
        <w:instrText>HYPERLINK "http://andrill.org/education/c2s2/ELF_Essential_Principles.html" \t "_blank"</w:instrText>
      </w:r>
      <w:r w:rsidRPr="00853122">
        <w:fldChar w:fldCharType="separate"/>
      </w:r>
      <w:r w:rsidR="0095125A" w:rsidRPr="00853122">
        <w:rPr>
          <w:rStyle w:val="Hyperlink"/>
          <w:color w:val="074D8F"/>
          <w:szCs w:val="26"/>
        </w:rPr>
        <w:t>http://andrill.org/education/c2s2/ELF_Essential_Principles.html</w:t>
      </w:r>
      <w:r w:rsidRPr="00853122">
        <w:fldChar w:fldCharType="end"/>
      </w:r>
    </w:p>
    <w:p w:rsidR="00251D44" w:rsidRPr="00675610" w:rsidRDefault="00251D44"/>
    <w:p w:rsidR="00B2000E" w:rsidRPr="00853122" w:rsidRDefault="00B2000E" w:rsidP="00B2000E">
      <w:pPr>
        <w:rPr>
          <w:rFonts w:cs="Arial"/>
          <w:b/>
          <w:color w:val="000000"/>
          <w:szCs w:val="20"/>
        </w:rPr>
      </w:pPr>
      <w:bookmarkStart w:id="7" w:name="guidance"/>
      <w:bookmarkEnd w:id="7"/>
      <w:r w:rsidRPr="00853122">
        <w:rPr>
          <w:rFonts w:cs="Arial"/>
          <w:b/>
          <w:color w:val="000000"/>
          <w:szCs w:val="20"/>
        </w:rPr>
        <w:t>Partners for community based learning</w:t>
      </w:r>
    </w:p>
    <w:p w:rsidR="00B2000E" w:rsidRPr="00853122" w:rsidRDefault="005D1101" w:rsidP="00B2000E">
      <w:hyperlink r:id="rId38" w:history="1">
        <w:r w:rsidR="00B2000E" w:rsidRPr="00853122">
          <w:rPr>
            <w:rStyle w:val="Hyperlink"/>
            <w:rFonts w:cs="Arial"/>
            <w:szCs w:val="20"/>
          </w:rPr>
          <w:t>http://climatecommunities.us/about.html</w:t>
        </w:r>
      </w:hyperlink>
    </w:p>
    <w:p w:rsidR="00B2000E" w:rsidRPr="00853122" w:rsidRDefault="00B2000E" w:rsidP="00B2000E">
      <w:r w:rsidRPr="00853122">
        <w:t> </w:t>
      </w:r>
      <w:r w:rsidRPr="00853122">
        <w:rPr>
          <w:rStyle w:val="Emphasis"/>
        </w:rPr>
        <w:t>Climate Communities</w:t>
      </w:r>
      <w:r w:rsidRPr="00853122">
        <w:t xml:space="preserve"> is a national coalition of cities and </w:t>
      </w:r>
      <w:proofErr w:type="gramStart"/>
      <w:r w:rsidRPr="00853122">
        <w:t>counties that is</w:t>
      </w:r>
      <w:proofErr w:type="gramEnd"/>
      <w:r w:rsidRPr="00853122">
        <w:t xml:space="preserve"> educating federal policymakers about the essential role of local governments in developing new approaches to create livable communities, reduce energy use and curb greenhouse gas emissions. </w:t>
      </w:r>
      <w:r w:rsidRPr="00853122">
        <w:rPr>
          <w:rStyle w:val="Emphasis"/>
        </w:rPr>
        <w:t>Climate Communities</w:t>
      </w:r>
      <w:r w:rsidRPr="00853122">
        <w:t xml:space="preserve"> is working with local governments to ensure that federal policies provide strong incentives and resources for local clean energy and sustainability actions </w:t>
      </w:r>
    </w:p>
    <w:p w:rsidR="00950861" w:rsidRDefault="00950861"/>
    <w:p w:rsidR="00950861" w:rsidRPr="00950861" w:rsidRDefault="00950861">
      <w:pPr>
        <w:rPr>
          <w:b/>
        </w:rPr>
      </w:pPr>
      <w:r w:rsidRPr="00950861">
        <w:rPr>
          <w:b/>
        </w:rPr>
        <w:t>Structuring activities around newspaper articles</w:t>
      </w:r>
    </w:p>
    <w:p w:rsidR="00950861" w:rsidRDefault="005D1101">
      <w:hyperlink r:id="rId39" w:history="1">
        <w:r w:rsidR="00950861" w:rsidRPr="00731231">
          <w:rPr>
            <w:rStyle w:val="Hyperlink"/>
          </w:rPr>
          <w:t>http://serc.carleton.edu/nnn/teaching_news/examples.html</w:t>
        </w:r>
      </w:hyperlink>
    </w:p>
    <w:p w:rsidR="00950861" w:rsidRPr="00950861" w:rsidRDefault="00950861" w:rsidP="00950861">
      <w:pPr>
        <w:rPr>
          <w:szCs w:val="20"/>
        </w:rPr>
      </w:pPr>
      <w:r w:rsidRPr="00950861">
        <w:rPr>
          <w:szCs w:val="28"/>
          <w:shd w:val="clear" w:color="auto" w:fill="FFFFFF"/>
        </w:rPr>
        <w:t>Examples are provided to illustrate the variety of study questions one can devise around a single newspaper article. One should consider these examples not necessarily as student activities that can be quickly brought into class, but rather as models for instructors to create their own case studies of current, relevant, and thought provoking news articles. Can easily be adapted for sustainability topics.</w:t>
      </w:r>
    </w:p>
    <w:p w:rsidR="00950861" w:rsidRDefault="00950861"/>
    <w:p w:rsidR="00950861" w:rsidRDefault="00950861">
      <w:r w:rsidRPr="00B56BA0">
        <w:rPr>
          <w:b/>
        </w:rPr>
        <w:t>Quantitative Writing Examples from the National Numeracy Network</w:t>
      </w:r>
      <w:r>
        <w:t>:</w:t>
      </w:r>
    </w:p>
    <w:p w:rsidR="00B56BA0" w:rsidRDefault="005D1101">
      <w:hyperlink r:id="rId40" w:history="1">
        <w:r w:rsidR="00950861" w:rsidRPr="00731231">
          <w:rPr>
            <w:rStyle w:val="Hyperlink"/>
          </w:rPr>
          <w:t>http://serc.carleton.edu/nnn/quantitative_writing/examples.html</w:t>
        </w:r>
      </w:hyperlink>
    </w:p>
    <w:p w:rsidR="007B47F9" w:rsidRDefault="00B56BA0">
      <w:r>
        <w:t>Quantitative writing (QW) requires students to grapple with numbers in a real world context, to describe observations using numbers, and to use the numbers in their own analyses and arguments. Good quantitative writing assignments ask students to do more than compute an answer. In addition, they ask students to draw conclusions based on numerical or other quantitative evidence, which is either supplied or which the students must develop.</w:t>
      </w:r>
    </w:p>
    <w:p w:rsidR="007B47F9" w:rsidRPr="007B47F9" w:rsidRDefault="007B47F9" w:rsidP="007B47F9">
      <w:pPr>
        <w:pStyle w:val="NormalWeb"/>
        <w:spacing w:before="2" w:after="2"/>
        <w:rPr>
          <w:rFonts w:asciiTheme="minorHAnsi" w:hAnsiTheme="minorHAnsi"/>
          <w:color w:val="222222"/>
          <w:szCs w:val="26"/>
        </w:rPr>
      </w:pPr>
      <w:r w:rsidRPr="007B47F9">
        <w:rPr>
          <w:rFonts w:asciiTheme="minorHAnsi" w:hAnsiTheme="minorHAnsi"/>
          <w:color w:val="222222"/>
          <w:szCs w:val="26"/>
        </w:rPr>
        <w:t>The</w:t>
      </w:r>
      <w:r w:rsidRPr="007B47F9">
        <w:rPr>
          <w:rStyle w:val="apple-converted-space"/>
          <w:rFonts w:asciiTheme="minorHAnsi" w:hAnsiTheme="minorHAnsi"/>
          <w:color w:val="222222"/>
          <w:szCs w:val="26"/>
        </w:rPr>
        <w:t> </w:t>
      </w:r>
      <w:r w:rsidRPr="007B47F9">
        <w:rPr>
          <w:rStyle w:val="apple-converted-space"/>
          <w:rFonts w:asciiTheme="minorHAnsi" w:hAnsiTheme="minorHAnsi"/>
          <w:b/>
          <w:color w:val="222222"/>
          <w:szCs w:val="26"/>
        </w:rPr>
        <w:t xml:space="preserve">National Wildlife Federation </w:t>
      </w:r>
      <w:r w:rsidRPr="007B47F9">
        <w:rPr>
          <w:rFonts w:asciiTheme="minorHAnsi" w:hAnsiTheme="minorHAnsi"/>
          <w:b/>
          <w:color w:val="222222"/>
          <w:szCs w:val="26"/>
        </w:rPr>
        <w:t>has over 600 sustainability case studies</w:t>
      </w:r>
      <w:r w:rsidRPr="007B47F9">
        <w:rPr>
          <w:rFonts w:asciiTheme="minorHAnsi" w:hAnsiTheme="minorHAnsi"/>
          <w:color w:val="222222"/>
          <w:szCs w:val="26"/>
        </w:rPr>
        <w:t xml:space="preserve"> from innovative higher education campuses across the U.S. spanning more than a decade. It is searchable by topic, year and school, and includes information on each college’s project goals, successes, challenges, funding strategies and project leaders: </w:t>
      </w:r>
      <w:r w:rsidR="005D1101" w:rsidRPr="00853122">
        <w:rPr>
          <w:rFonts w:asciiTheme="minorHAnsi" w:hAnsiTheme="minorHAnsi"/>
          <w:b/>
          <w:color w:val="222222"/>
          <w:szCs w:val="26"/>
        </w:rPr>
        <w:fldChar w:fldCharType="begin"/>
      </w:r>
      <w:r w:rsidRPr="00853122">
        <w:rPr>
          <w:rFonts w:asciiTheme="minorHAnsi" w:hAnsiTheme="minorHAnsi"/>
          <w:b/>
          <w:color w:val="222222"/>
          <w:szCs w:val="26"/>
        </w:rPr>
        <w:instrText xml:space="preserve"> HYPERLINK "http://www.nwf.org/campusecology/resources/yearbook/" \t "_blank" </w:instrText>
      </w:r>
      <w:r w:rsidR="005D1101" w:rsidRPr="00853122">
        <w:rPr>
          <w:rFonts w:asciiTheme="minorHAnsi" w:hAnsiTheme="minorHAnsi"/>
          <w:b/>
          <w:color w:val="222222"/>
          <w:szCs w:val="26"/>
        </w:rPr>
        <w:fldChar w:fldCharType="separate"/>
      </w:r>
      <w:r w:rsidRPr="00853122">
        <w:rPr>
          <w:rStyle w:val="Hyperlink"/>
          <w:rFonts w:asciiTheme="minorHAnsi" w:hAnsiTheme="minorHAnsi"/>
          <w:b/>
          <w:color w:val="1155CC"/>
          <w:szCs w:val="26"/>
        </w:rPr>
        <w:t>http://www.nwf.org/campusecology/</w:t>
      </w:r>
      <w:r w:rsidRPr="00853122">
        <w:rPr>
          <w:rStyle w:val="il"/>
          <w:rFonts w:asciiTheme="minorHAnsi" w:hAnsiTheme="minorHAnsi"/>
          <w:b/>
          <w:color w:val="222222"/>
          <w:szCs w:val="26"/>
          <w:u w:val="single"/>
          <w:shd w:val="clear" w:color="auto" w:fill="FFFFCC"/>
        </w:rPr>
        <w:t>resources</w:t>
      </w:r>
      <w:r w:rsidRPr="00853122">
        <w:rPr>
          <w:rStyle w:val="Hyperlink"/>
          <w:rFonts w:asciiTheme="minorHAnsi" w:hAnsiTheme="minorHAnsi"/>
          <w:b/>
          <w:color w:val="1155CC"/>
          <w:szCs w:val="26"/>
        </w:rPr>
        <w:t>/yearbook/</w:t>
      </w:r>
      <w:r w:rsidR="005D1101" w:rsidRPr="00853122">
        <w:rPr>
          <w:rFonts w:asciiTheme="minorHAnsi" w:hAnsiTheme="minorHAnsi"/>
          <w:b/>
          <w:color w:val="222222"/>
          <w:szCs w:val="26"/>
        </w:rPr>
        <w:fldChar w:fldCharType="end"/>
      </w:r>
      <w:r w:rsidRPr="007B47F9">
        <w:rPr>
          <w:rStyle w:val="apple-converted-space"/>
          <w:rFonts w:asciiTheme="minorHAnsi" w:hAnsiTheme="minorHAnsi"/>
          <w:b/>
          <w:color w:val="222222"/>
          <w:szCs w:val="26"/>
        </w:rPr>
        <w:t> </w:t>
      </w:r>
      <w:r w:rsidRPr="007B47F9">
        <w:rPr>
          <w:rFonts w:asciiTheme="minorHAnsi" w:hAnsiTheme="minorHAnsi"/>
          <w:b/>
          <w:color w:val="222222"/>
          <w:szCs w:val="26"/>
        </w:rPr>
        <w:t> </w:t>
      </w:r>
      <w:r w:rsidRPr="007B47F9">
        <w:rPr>
          <w:rFonts w:asciiTheme="minorHAnsi" w:hAnsiTheme="minorHAnsi"/>
          <w:color w:val="222222"/>
          <w:szCs w:val="26"/>
        </w:rPr>
        <w:t> </w:t>
      </w:r>
    </w:p>
    <w:p w:rsidR="00DF45F3" w:rsidRPr="00DF45F3" w:rsidRDefault="00DF45F3">
      <w:pPr>
        <w:rPr>
          <w:b/>
        </w:rPr>
      </w:pPr>
      <w:r w:rsidRPr="00DF45F3">
        <w:rPr>
          <w:b/>
        </w:rPr>
        <w:t>Community Works Institute: Curriculum Resource for Service Learning and Sustainability</w:t>
      </w:r>
    </w:p>
    <w:p w:rsidR="005660A5" w:rsidRPr="00675610" w:rsidRDefault="00DF45F3">
      <w:pPr>
        <w:rPr>
          <w:rFonts w:eastAsiaTheme="majorEastAsia" w:cstheme="majorBidi"/>
          <w:b/>
          <w:bCs/>
          <w:color w:val="365F91" w:themeColor="accent1" w:themeShade="BF"/>
          <w:sz w:val="28"/>
          <w:szCs w:val="28"/>
        </w:rPr>
      </w:pPr>
      <w:r w:rsidRPr="00DF45F3">
        <w:t>http://communityworksinstitute.org/cwpublications/index.html</w:t>
      </w:r>
      <w:r w:rsidR="005660A5" w:rsidRPr="00675610">
        <w:br w:type="page"/>
      </w:r>
    </w:p>
    <w:p w:rsidR="00B2767F" w:rsidRPr="00B2767F" w:rsidRDefault="00A565E5" w:rsidP="00B2767F">
      <w:pPr>
        <w:pStyle w:val="Heading1"/>
        <w:rPr>
          <w:rFonts w:asciiTheme="minorHAnsi" w:hAnsiTheme="minorHAnsi"/>
        </w:rPr>
      </w:pPr>
      <w:bookmarkStart w:id="8" w:name="_Toc209261707"/>
      <w:r w:rsidRPr="00675610">
        <w:rPr>
          <w:rFonts w:asciiTheme="minorHAnsi" w:hAnsiTheme="minorHAnsi"/>
        </w:rPr>
        <w:t>D</w:t>
      </w:r>
      <w:r w:rsidR="00E222DC" w:rsidRPr="00675610">
        <w:rPr>
          <w:rFonts w:asciiTheme="minorHAnsi" w:hAnsiTheme="minorHAnsi"/>
        </w:rPr>
        <w:t xml:space="preserve">. </w:t>
      </w:r>
      <w:r w:rsidR="004865CA" w:rsidRPr="00675610">
        <w:rPr>
          <w:rFonts w:asciiTheme="minorHAnsi" w:hAnsiTheme="minorHAnsi"/>
        </w:rPr>
        <w:t xml:space="preserve">Sustainability Resources </w:t>
      </w:r>
      <w:r w:rsidR="00410C78" w:rsidRPr="00675610">
        <w:rPr>
          <w:rFonts w:asciiTheme="minorHAnsi" w:hAnsiTheme="minorHAnsi"/>
        </w:rPr>
        <w:t>by Discipline</w:t>
      </w:r>
      <w:bookmarkEnd w:id="8"/>
    </w:p>
    <w:p w:rsidR="001A626E" w:rsidRDefault="001A626E" w:rsidP="00410C78">
      <w:pPr>
        <w:pStyle w:val="Heading2"/>
        <w:rPr>
          <w:rFonts w:asciiTheme="minorHAnsi" w:hAnsiTheme="minorHAnsi"/>
        </w:rPr>
      </w:pPr>
    </w:p>
    <w:p w:rsidR="00CB2B5C" w:rsidRPr="00C90D59" w:rsidRDefault="00CB2B5C" w:rsidP="00410C78">
      <w:pPr>
        <w:pStyle w:val="Heading2"/>
        <w:rPr>
          <w:rFonts w:asciiTheme="minorHAnsi" w:hAnsiTheme="minorHAnsi"/>
          <w:u w:val="single"/>
        </w:rPr>
      </w:pPr>
      <w:bookmarkStart w:id="9" w:name="_Toc209261708"/>
      <w:r w:rsidRPr="00C90D59">
        <w:rPr>
          <w:rFonts w:asciiTheme="minorHAnsi" w:hAnsiTheme="minorHAnsi"/>
          <w:u w:val="single"/>
        </w:rPr>
        <w:t>Biology</w:t>
      </w:r>
      <w:bookmarkEnd w:id="9"/>
    </w:p>
    <w:p w:rsidR="00CB2B5C" w:rsidRPr="00675610" w:rsidRDefault="00CB2B5C" w:rsidP="00CB2B5C">
      <w:pPr>
        <w:spacing w:before="100" w:beforeAutospacing="1" w:after="100" w:afterAutospacing="1"/>
        <w:rPr>
          <w:rFonts w:eastAsia="Times New Roman" w:cs="Times New Roman"/>
        </w:rPr>
      </w:pPr>
      <w:r w:rsidRPr="00675610">
        <w:rPr>
          <w:rFonts w:eastAsia="Times New Roman" w:cs="Times New Roman"/>
        </w:rPr>
        <w:t>The National Association of Biology Teachers (NABT) has infused sustainability into a number of their activities and communications.</w:t>
      </w:r>
    </w:p>
    <w:p w:rsidR="00CB2B5C" w:rsidRPr="00675610" w:rsidRDefault="005D1101" w:rsidP="00A068E0">
      <w:pPr>
        <w:numPr>
          <w:ilvl w:val="0"/>
          <w:numId w:val="9"/>
        </w:numPr>
        <w:spacing w:before="100" w:beforeAutospacing="1" w:after="100" w:afterAutospacing="1"/>
        <w:rPr>
          <w:rFonts w:eastAsia="Times New Roman" w:cs="Times New Roman"/>
        </w:rPr>
      </w:pPr>
      <w:hyperlink r:id="rId41" w:history="1">
        <w:r w:rsidR="00CB2B5C" w:rsidRPr="00675610">
          <w:rPr>
            <w:rStyle w:val="Hyperlink"/>
            <w:rFonts w:eastAsia="Times New Roman" w:cs="Times New Roman"/>
          </w:rPr>
          <w:t>Letter from Association President</w:t>
        </w:r>
      </w:hyperlink>
      <w:r w:rsidR="00CB2B5C" w:rsidRPr="00675610">
        <w:rPr>
          <w:rFonts w:eastAsia="Times New Roman" w:cs="Times New Roman"/>
        </w:rPr>
        <w:t xml:space="preserve"> (PDF)</w:t>
      </w:r>
    </w:p>
    <w:p w:rsidR="00CB2B5C" w:rsidRPr="00675610" w:rsidRDefault="005D1101" w:rsidP="00A068E0">
      <w:pPr>
        <w:numPr>
          <w:ilvl w:val="0"/>
          <w:numId w:val="9"/>
        </w:numPr>
        <w:spacing w:before="100" w:beforeAutospacing="1" w:after="100" w:afterAutospacing="1"/>
        <w:rPr>
          <w:rFonts w:eastAsia="Times New Roman" w:cs="Times New Roman"/>
        </w:rPr>
      </w:pPr>
      <w:hyperlink r:id="rId42" w:history="1">
        <w:r w:rsidR="00CB2B5C" w:rsidRPr="00675610">
          <w:rPr>
            <w:rStyle w:val="Hyperlink"/>
            <w:rFonts w:eastAsia="Times New Roman" w:cs="Times New Roman"/>
          </w:rPr>
          <w:t>Journal Editorial</w:t>
        </w:r>
      </w:hyperlink>
      <w:r w:rsidR="00CB2B5C" w:rsidRPr="00675610">
        <w:rPr>
          <w:rFonts w:eastAsia="Times New Roman" w:cs="Times New Roman"/>
        </w:rPr>
        <w:t xml:space="preserve"> (PDF)</w:t>
      </w:r>
    </w:p>
    <w:p w:rsidR="00CB2B5C" w:rsidRPr="00675610" w:rsidRDefault="005D1101" w:rsidP="00A068E0">
      <w:pPr>
        <w:numPr>
          <w:ilvl w:val="0"/>
          <w:numId w:val="9"/>
        </w:numPr>
        <w:spacing w:before="100" w:beforeAutospacing="1" w:after="100" w:afterAutospacing="1"/>
        <w:rPr>
          <w:rFonts w:eastAsia="Times New Roman" w:cs="Times New Roman"/>
        </w:rPr>
      </w:pPr>
      <w:hyperlink r:id="rId43" w:history="1">
        <w:r w:rsidR="00CB2B5C" w:rsidRPr="00675610">
          <w:rPr>
            <w:rStyle w:val="Hyperlink"/>
            <w:rFonts w:eastAsia="Times New Roman" w:cs="Times New Roman"/>
          </w:rPr>
          <w:t>Journal Article</w:t>
        </w:r>
      </w:hyperlink>
      <w:r w:rsidR="00CB2B5C" w:rsidRPr="00675610">
        <w:rPr>
          <w:rFonts w:eastAsia="Times New Roman" w:cs="Times New Roman"/>
        </w:rPr>
        <w:t xml:space="preserve"> (PDF)</w:t>
      </w:r>
    </w:p>
    <w:p w:rsidR="00CB2B5C" w:rsidRPr="00675610" w:rsidRDefault="005D1101" w:rsidP="00A068E0">
      <w:pPr>
        <w:numPr>
          <w:ilvl w:val="0"/>
          <w:numId w:val="9"/>
        </w:numPr>
        <w:spacing w:before="100" w:beforeAutospacing="1" w:after="100" w:afterAutospacing="1"/>
        <w:rPr>
          <w:rFonts w:eastAsia="Times New Roman" w:cs="Times New Roman"/>
        </w:rPr>
      </w:pPr>
      <w:hyperlink r:id="rId44" w:history="1">
        <w:r w:rsidR="00CB2B5C" w:rsidRPr="00675610">
          <w:rPr>
            <w:rStyle w:val="Hyperlink"/>
            <w:rFonts w:eastAsia="Times New Roman" w:cs="Times New Roman"/>
          </w:rPr>
          <w:t>E-newsletter</w:t>
        </w:r>
      </w:hyperlink>
      <w:r w:rsidR="00CB2B5C" w:rsidRPr="00675610">
        <w:rPr>
          <w:rFonts w:eastAsia="Times New Roman" w:cs="Times New Roman"/>
        </w:rPr>
        <w:t xml:space="preserve"> (PDF)</w:t>
      </w:r>
    </w:p>
    <w:p w:rsidR="00CB2B5C" w:rsidRPr="00675610" w:rsidRDefault="00CB2B5C" w:rsidP="00A068E0">
      <w:pPr>
        <w:numPr>
          <w:ilvl w:val="0"/>
          <w:numId w:val="9"/>
        </w:numPr>
        <w:spacing w:before="100" w:beforeAutospacing="1" w:after="100" w:afterAutospacing="1"/>
        <w:rPr>
          <w:rFonts w:eastAsia="Times New Roman" w:cs="Times New Roman"/>
        </w:rPr>
      </w:pPr>
      <w:r w:rsidRPr="00675610">
        <w:rPr>
          <w:rFonts w:eastAsia="Times New Roman" w:cs="Times New Roman"/>
        </w:rPr>
        <w:t xml:space="preserve">The National Association of Biology Teachers (NABT) released an official statement on the teaching of sustainability issues. You can find the statement </w:t>
      </w:r>
      <w:hyperlink r:id="rId45" w:history="1">
        <w:r w:rsidRPr="00675610">
          <w:rPr>
            <w:rStyle w:val="Hyperlink"/>
            <w:rFonts w:eastAsia="Times New Roman" w:cs="Times New Roman"/>
          </w:rPr>
          <w:t>here</w:t>
        </w:r>
      </w:hyperlink>
      <w:r w:rsidRPr="00675610">
        <w:rPr>
          <w:rFonts w:eastAsia="Times New Roman" w:cs="Times New Roman"/>
        </w:rPr>
        <w:t xml:space="preserve">. </w:t>
      </w:r>
    </w:p>
    <w:p w:rsidR="00CB2B5C" w:rsidRPr="00675610" w:rsidRDefault="00CB2B5C" w:rsidP="00A068E0">
      <w:pPr>
        <w:numPr>
          <w:ilvl w:val="0"/>
          <w:numId w:val="9"/>
        </w:numPr>
        <w:spacing w:before="100" w:beforeAutospacing="1" w:after="100" w:afterAutospacing="1"/>
        <w:rPr>
          <w:rFonts w:eastAsia="Times New Roman" w:cs="Times New Roman"/>
        </w:rPr>
      </w:pPr>
      <w:r w:rsidRPr="00675610">
        <w:rPr>
          <w:rFonts w:eastAsia="Times New Roman" w:cs="Times New Roman"/>
        </w:rPr>
        <w:t xml:space="preserve">The May issue of </w:t>
      </w:r>
      <w:r w:rsidRPr="00675610">
        <w:rPr>
          <w:rFonts w:eastAsia="Times New Roman" w:cs="Times New Roman"/>
          <w:i/>
          <w:iCs/>
        </w:rPr>
        <w:t>The American Biology Teacher</w:t>
      </w:r>
      <w:r w:rsidRPr="00675610">
        <w:rPr>
          <w:rFonts w:eastAsia="Times New Roman" w:cs="Times New Roman"/>
        </w:rPr>
        <w:t xml:space="preserve"> featured sustainability as a dominant theme. The table of contents can be found </w:t>
      </w:r>
      <w:hyperlink r:id="rId46" w:history="1">
        <w:r w:rsidRPr="00675610">
          <w:rPr>
            <w:rStyle w:val="Hyperlink"/>
            <w:rFonts w:eastAsia="Times New Roman" w:cs="Times New Roman"/>
          </w:rPr>
          <w:t>here</w:t>
        </w:r>
      </w:hyperlink>
      <w:r w:rsidRPr="00675610">
        <w:rPr>
          <w:rFonts w:eastAsia="Times New Roman" w:cs="Times New Roman"/>
        </w:rPr>
        <w:t xml:space="preserve">. </w:t>
      </w:r>
    </w:p>
    <w:p w:rsidR="00F4486F" w:rsidRPr="00675610" w:rsidRDefault="00CB2B5C" w:rsidP="00F4486F">
      <w:pPr>
        <w:numPr>
          <w:ilvl w:val="0"/>
          <w:numId w:val="9"/>
        </w:numPr>
        <w:spacing w:before="100" w:beforeAutospacing="1" w:after="100" w:afterAutospacing="1"/>
        <w:rPr>
          <w:rFonts w:eastAsia="Times New Roman" w:cs="Times New Roman"/>
        </w:rPr>
      </w:pPr>
      <w:r w:rsidRPr="00675610">
        <w:rPr>
          <w:rFonts w:eastAsia="Times New Roman" w:cs="Times New Roman"/>
        </w:rPr>
        <w:t xml:space="preserve">NABT highlighted </w:t>
      </w:r>
      <w:hyperlink r:id="rId47" w:history="1">
        <w:r w:rsidRPr="00675610">
          <w:rPr>
            <w:rStyle w:val="Hyperlink"/>
            <w:rFonts w:eastAsia="Times New Roman" w:cs="Times New Roman"/>
          </w:rPr>
          <w:t>teaching resources</w:t>
        </w:r>
      </w:hyperlink>
      <w:r w:rsidRPr="00675610">
        <w:rPr>
          <w:rFonts w:eastAsia="Times New Roman" w:cs="Times New Roman"/>
        </w:rPr>
        <w:t xml:space="preserve"> related to this issue.</w:t>
      </w:r>
    </w:p>
    <w:p w:rsidR="00F4486F" w:rsidRPr="00BF0C0C" w:rsidRDefault="00F4486F" w:rsidP="00F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Cs w:val="22"/>
        </w:rPr>
      </w:pPr>
      <w:r w:rsidRPr="00BF0C0C">
        <w:rPr>
          <w:rFonts w:eastAsia="Times New Roman" w:cs="Courier New"/>
          <w:b/>
          <w:szCs w:val="22"/>
        </w:rPr>
        <w:t>A New Biology for the 21st Century</w:t>
      </w:r>
    </w:p>
    <w:p w:rsidR="00F4486F" w:rsidRPr="00BF0C0C" w:rsidRDefault="00F4486F" w:rsidP="00F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2"/>
        </w:rPr>
      </w:pPr>
      <w:r w:rsidRPr="00BF0C0C">
        <w:rPr>
          <w:rFonts w:eastAsia="Times New Roman" w:cs="Times New Roman"/>
          <w:szCs w:val="22"/>
        </w:rPr>
        <w:t>National Academies, 2009</w:t>
      </w:r>
    </w:p>
    <w:p w:rsidR="00F4486F" w:rsidRPr="00BF0C0C" w:rsidRDefault="00F4486F" w:rsidP="00F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2"/>
        </w:rPr>
      </w:pPr>
      <w:r w:rsidRPr="00BF0C0C">
        <w:rPr>
          <w:rFonts w:eastAsia="Times New Roman" w:cs="Times New Roman"/>
          <w:szCs w:val="22"/>
        </w:rPr>
        <w:t>http://www.nap.edu/openbook.php?record_id=12764</w:t>
      </w:r>
    </w:p>
    <w:p w:rsidR="00F4486F" w:rsidRPr="00BF0C0C" w:rsidRDefault="00F4486F" w:rsidP="004865CA">
      <w:pPr>
        <w:pStyle w:val="Heading2"/>
        <w:rPr>
          <w:rFonts w:asciiTheme="minorHAnsi" w:hAnsiTheme="minorHAnsi"/>
        </w:rPr>
      </w:pPr>
    </w:p>
    <w:p w:rsidR="004A79E9" w:rsidRPr="00BF0C0C" w:rsidRDefault="005866C3" w:rsidP="00840174">
      <w:pPr>
        <w:rPr>
          <w:b/>
        </w:rPr>
      </w:pPr>
      <w:r w:rsidRPr="00BF0C0C">
        <w:rPr>
          <w:b/>
        </w:rPr>
        <w:t>Vision and Change</w:t>
      </w:r>
      <w:r w:rsidR="004A79E9" w:rsidRPr="00BF0C0C">
        <w:rPr>
          <w:b/>
        </w:rPr>
        <w:t xml:space="preserve"> in Undergraduate Biology Education: A View for the 21st century</w:t>
      </w:r>
    </w:p>
    <w:p w:rsidR="004A79E9" w:rsidRPr="00BF0C0C" w:rsidRDefault="004A79E9" w:rsidP="00840174">
      <w:r w:rsidRPr="00BF0C0C">
        <w:t>A</w:t>
      </w:r>
      <w:r w:rsidR="00840174" w:rsidRPr="00BF0C0C">
        <w:t>n</w:t>
      </w:r>
      <w:r w:rsidRPr="00BF0C0C">
        <w:t xml:space="preserve"> AAAS initiative sponsored by NSF</w:t>
      </w:r>
    </w:p>
    <w:p w:rsidR="005866C3" w:rsidRPr="00BF0C0C" w:rsidRDefault="004A79E9" w:rsidP="00840174">
      <w:r w:rsidRPr="00BF0C0C">
        <w:t>http://visionandchange.org/</w:t>
      </w:r>
    </w:p>
    <w:p w:rsidR="00165DEB" w:rsidRDefault="00165DEB" w:rsidP="004865CA">
      <w:pPr>
        <w:pStyle w:val="Heading2"/>
        <w:rPr>
          <w:rFonts w:asciiTheme="minorHAnsi" w:hAnsiTheme="minorHAnsi"/>
          <w:u w:val="single"/>
        </w:rPr>
      </w:pPr>
    </w:p>
    <w:p w:rsidR="00165DEB" w:rsidRPr="00165DEB" w:rsidRDefault="00165DEB" w:rsidP="00165DEB">
      <w:pPr>
        <w:shd w:val="clear" w:color="auto" w:fill="FFFFFF"/>
        <w:rPr>
          <w:rFonts w:cs="Times New Roman"/>
          <w:color w:val="000000"/>
        </w:rPr>
      </w:pPr>
      <w:proofErr w:type="spellStart"/>
      <w:r w:rsidRPr="00165DEB">
        <w:rPr>
          <w:rFonts w:cs="Times New Roman"/>
          <w:b/>
          <w:i/>
          <w:color w:val="000000"/>
        </w:rPr>
        <w:t>BioScience</w:t>
      </w:r>
      <w:proofErr w:type="spellEnd"/>
      <w:r w:rsidRPr="00165DEB">
        <w:rPr>
          <w:rFonts w:cs="Times New Roman"/>
          <w:color w:val="000000"/>
        </w:rPr>
        <w:t>: Published monthly by the American Institute of Biological Sciences, includes articles about research findings and techniques, advances in biology education, professionally written feature articles about the latest frontiers in biology, discussions of professional issues, book reviews, news about AIBS, a policy column (Washington Watch), and an education column (Eye on Education). Roundtables, forums, and viewpoint articles offer the perspectives of opinion leaders and invite further commentary. Sustainability is a frequent topic of articles. Recent articles include:</w:t>
      </w:r>
    </w:p>
    <w:p w:rsidR="00165DEB" w:rsidRPr="00165DEB" w:rsidRDefault="00165DEB" w:rsidP="005D1101">
      <w:pPr>
        <w:numPr>
          <w:ilvl w:val="0"/>
          <w:numId w:val="34"/>
        </w:numPr>
        <w:shd w:val="clear" w:color="auto" w:fill="FFFFFF"/>
        <w:spacing w:beforeLines="1" w:afterLines="1"/>
        <w:rPr>
          <w:color w:val="000000"/>
        </w:rPr>
      </w:pPr>
      <w:proofErr w:type="spellStart"/>
      <w:r w:rsidRPr="00165DEB">
        <w:rPr>
          <w:i/>
          <w:color w:val="000000"/>
        </w:rPr>
        <w:t>Socioenvironmental</w:t>
      </w:r>
      <w:proofErr w:type="spellEnd"/>
      <w:r w:rsidRPr="00165DEB">
        <w:rPr>
          <w:i/>
          <w:color w:val="000000"/>
        </w:rPr>
        <w:t xml:space="preserve"> Sustainability and Actionable Science</w:t>
      </w:r>
      <w:r w:rsidRPr="00165DEB">
        <w:rPr>
          <w:color w:val="000000"/>
        </w:rPr>
        <w:t>, a Viewpoint by Margaret A. Palmer, director of the National Socio-Environmental Synthesis Center. http://www.jstor.org/stable/full/10.1525/bio.2012.62.1.2</w:t>
      </w:r>
    </w:p>
    <w:p w:rsidR="00165DEB" w:rsidRPr="00165DEB" w:rsidRDefault="00165DEB" w:rsidP="005D1101">
      <w:pPr>
        <w:numPr>
          <w:ilvl w:val="0"/>
          <w:numId w:val="35"/>
        </w:numPr>
        <w:shd w:val="clear" w:color="auto" w:fill="FFFFFF"/>
        <w:spacing w:beforeLines="1" w:afterLines="1"/>
        <w:rPr>
          <w:color w:val="000000"/>
        </w:rPr>
      </w:pPr>
      <w:r w:rsidRPr="00165DEB">
        <w:rPr>
          <w:i/>
          <w:color w:val="000000"/>
        </w:rPr>
        <w:t>Sustainability Challenges of Phosphorus and Food: Solutions from Closing the Human Phosphorus Cycle</w:t>
      </w:r>
      <w:r w:rsidRPr="00165DEB">
        <w:rPr>
          <w:color w:val="000000"/>
        </w:rPr>
        <w:t xml:space="preserve">, by Daniel L. Childers, Jessica </w:t>
      </w:r>
      <w:proofErr w:type="spellStart"/>
      <w:r w:rsidRPr="00165DEB">
        <w:rPr>
          <w:color w:val="000000"/>
        </w:rPr>
        <w:t>Corman</w:t>
      </w:r>
      <w:proofErr w:type="spellEnd"/>
      <w:r w:rsidRPr="00165DEB">
        <w:rPr>
          <w:color w:val="000000"/>
        </w:rPr>
        <w:t xml:space="preserve">, Mark Edwards, James J. </w:t>
      </w:r>
      <w:proofErr w:type="spellStart"/>
      <w:r w:rsidRPr="00165DEB">
        <w:rPr>
          <w:color w:val="000000"/>
        </w:rPr>
        <w:t>Elser</w:t>
      </w:r>
      <w:proofErr w:type="spellEnd"/>
      <w:r w:rsidRPr="00165DEB">
        <w:rPr>
          <w:color w:val="000000"/>
        </w:rPr>
        <w:t>. http://www.jstor.org/stable/full/10.1525/bio.2011.61.2.6</w:t>
      </w:r>
    </w:p>
    <w:p w:rsidR="00165DEB" w:rsidRPr="00165DEB" w:rsidRDefault="00165DEB" w:rsidP="005D1101">
      <w:pPr>
        <w:numPr>
          <w:ilvl w:val="0"/>
          <w:numId w:val="36"/>
        </w:numPr>
        <w:shd w:val="clear" w:color="auto" w:fill="FFFFFF"/>
        <w:spacing w:beforeLines="1" w:afterLines="1"/>
        <w:rPr>
          <w:color w:val="000000"/>
        </w:rPr>
      </w:pPr>
      <w:r w:rsidRPr="00165DEB">
        <w:rPr>
          <w:i/>
          <w:color w:val="000000"/>
        </w:rPr>
        <w:t>What Does It Mean to Successfully Conserve a (Vertebrate) Species?</w:t>
      </w:r>
      <w:r w:rsidRPr="00165DEB">
        <w:rPr>
          <w:color w:val="000000"/>
        </w:rPr>
        <w:t> Kent H. Redford, et al. http://www.jstor.org/stable/10.1525/bio.2011.61.1.9</w:t>
      </w:r>
    </w:p>
    <w:p w:rsidR="00165DEB" w:rsidRPr="00165DEB" w:rsidRDefault="00165DEB" w:rsidP="00165DEB">
      <w:pPr>
        <w:shd w:val="clear" w:color="auto" w:fill="FFFFFF"/>
        <w:rPr>
          <w:rFonts w:cs="Times New Roman"/>
          <w:color w:val="000000"/>
        </w:rPr>
      </w:pPr>
      <w:r w:rsidRPr="00165DEB">
        <w:rPr>
          <w:rFonts w:cs="Times New Roman"/>
          <w:color w:val="000000"/>
        </w:rPr>
        <w:t> </w:t>
      </w:r>
    </w:p>
    <w:p w:rsidR="00165DEB" w:rsidRPr="00165DEB" w:rsidRDefault="00165DEB" w:rsidP="00165DEB">
      <w:pPr>
        <w:shd w:val="clear" w:color="auto" w:fill="FFFFFF"/>
        <w:rPr>
          <w:rFonts w:cs="Times New Roman"/>
          <w:color w:val="000000"/>
        </w:rPr>
      </w:pPr>
      <w:proofErr w:type="spellStart"/>
      <w:r w:rsidRPr="00165DEB">
        <w:rPr>
          <w:rFonts w:cs="Times New Roman"/>
          <w:b/>
          <w:color w:val="000000"/>
        </w:rPr>
        <w:t>EcoEd</w:t>
      </w:r>
      <w:proofErr w:type="spellEnd"/>
      <w:r w:rsidRPr="00165DEB">
        <w:rPr>
          <w:rFonts w:cs="Times New Roman"/>
          <w:b/>
          <w:color w:val="000000"/>
        </w:rPr>
        <w:t xml:space="preserve"> Digital Library</w:t>
      </w:r>
      <w:r w:rsidRPr="00165DEB">
        <w:rPr>
          <w:rFonts w:cs="Times New Roman"/>
          <w:color w:val="000000"/>
        </w:rPr>
        <w:t xml:space="preserve">: The Ecological Society of America's </w:t>
      </w:r>
      <w:proofErr w:type="spellStart"/>
      <w:r w:rsidRPr="00165DEB">
        <w:rPr>
          <w:rFonts w:cs="Times New Roman"/>
          <w:color w:val="000000"/>
        </w:rPr>
        <w:t>EcoEd</w:t>
      </w:r>
      <w:proofErr w:type="spellEnd"/>
      <w:r w:rsidRPr="00165DEB">
        <w:rPr>
          <w:rFonts w:cs="Times New Roman"/>
          <w:color w:val="000000"/>
        </w:rPr>
        <w:t xml:space="preserve"> Digital Library (</w:t>
      </w:r>
      <w:proofErr w:type="spellStart"/>
      <w:r w:rsidRPr="00165DEB">
        <w:rPr>
          <w:rFonts w:cs="Times New Roman"/>
          <w:color w:val="000000"/>
        </w:rPr>
        <w:t>EcoEdDL</w:t>
      </w:r>
      <w:proofErr w:type="spellEnd"/>
      <w:r w:rsidRPr="00165DEB">
        <w:rPr>
          <w:rFonts w:cs="Times New Roman"/>
          <w:color w:val="000000"/>
        </w:rPr>
        <w:t>) is a forum for scientists and educators to locate and contribute peer</w:t>
      </w:r>
      <w:r w:rsidRPr="00165DEB">
        <w:rPr>
          <w:rFonts w:ascii="Trebuchet MS" w:hAnsi="Trebuchet MS" w:cs="Times New Roman"/>
          <w:color w:val="000000"/>
        </w:rPr>
        <w:t xml:space="preserve"> </w:t>
      </w:r>
      <w:r w:rsidRPr="00165DEB">
        <w:rPr>
          <w:rFonts w:cs="Times New Roman"/>
          <w:color w:val="000000"/>
        </w:rPr>
        <w:t>reviewed resources for 21st century undergraduate ecology education. Many resources have a sustainability focus.</w:t>
      </w:r>
    </w:p>
    <w:p w:rsidR="006A16DF" w:rsidRPr="00BF0C0C" w:rsidRDefault="006A16DF" w:rsidP="004865CA">
      <w:pPr>
        <w:pStyle w:val="Heading2"/>
        <w:rPr>
          <w:rFonts w:asciiTheme="minorHAnsi" w:hAnsiTheme="minorHAnsi"/>
          <w:u w:val="single"/>
        </w:rPr>
      </w:pPr>
    </w:p>
    <w:p w:rsidR="00CB2B5C" w:rsidRPr="00C90D59" w:rsidRDefault="00CB2B5C" w:rsidP="004865CA">
      <w:pPr>
        <w:pStyle w:val="Heading2"/>
        <w:rPr>
          <w:rFonts w:asciiTheme="minorHAnsi" w:hAnsiTheme="minorHAnsi"/>
          <w:u w:val="single"/>
        </w:rPr>
      </w:pPr>
      <w:bookmarkStart w:id="10" w:name="_Toc209261709"/>
      <w:r w:rsidRPr="00C90D59">
        <w:rPr>
          <w:rFonts w:asciiTheme="minorHAnsi" w:hAnsiTheme="minorHAnsi"/>
          <w:u w:val="single"/>
        </w:rPr>
        <w:t>Business</w:t>
      </w:r>
      <w:bookmarkEnd w:id="10"/>
    </w:p>
    <w:p w:rsidR="00CB2B5C" w:rsidRPr="00675610" w:rsidRDefault="00CB2B5C" w:rsidP="00A068E0">
      <w:pPr>
        <w:numPr>
          <w:ilvl w:val="0"/>
          <w:numId w:val="10"/>
        </w:numPr>
        <w:spacing w:before="100" w:beforeAutospacing="1" w:after="100" w:afterAutospacing="1"/>
        <w:rPr>
          <w:rFonts w:eastAsia="Times New Roman" w:cs="Times New Roman"/>
        </w:rPr>
      </w:pPr>
      <w:r w:rsidRPr="00675610">
        <w:rPr>
          <w:rFonts w:eastAsia="Times New Roman" w:cs="Times New Roman"/>
        </w:rPr>
        <w:t xml:space="preserve">The Association to Advance Collegiate Schools of Business (AACSB) maintains an </w:t>
      </w:r>
      <w:hyperlink r:id="rId48" w:history="1">
        <w:r w:rsidRPr="00675610">
          <w:rPr>
            <w:rStyle w:val="Hyperlink"/>
            <w:rFonts w:eastAsia="Times New Roman" w:cs="Times New Roman"/>
          </w:rPr>
          <w:t>Ethics &amp; Sustainability Resource Center</w:t>
        </w:r>
      </w:hyperlink>
      <w:r w:rsidRPr="00675610">
        <w:rPr>
          <w:rFonts w:eastAsia="Times New Roman" w:cs="Times New Roman"/>
        </w:rPr>
        <w:t xml:space="preserve"> with numerous tools, publications and other resources. </w:t>
      </w:r>
    </w:p>
    <w:p w:rsidR="00CB2B5C" w:rsidRPr="00675610" w:rsidRDefault="005D1101" w:rsidP="00A068E0">
      <w:pPr>
        <w:numPr>
          <w:ilvl w:val="0"/>
          <w:numId w:val="10"/>
        </w:numPr>
        <w:spacing w:before="100" w:beforeAutospacing="1" w:after="100" w:afterAutospacing="1"/>
        <w:rPr>
          <w:rFonts w:eastAsia="Times New Roman" w:cs="Times New Roman"/>
        </w:rPr>
      </w:pPr>
      <w:hyperlink r:id="rId49" w:history="1">
        <w:r w:rsidR="00CB2B5C" w:rsidRPr="00675610">
          <w:rPr>
            <w:rStyle w:val="Hyperlink"/>
            <w:rFonts w:eastAsia="Times New Roman" w:cs="Times New Roman"/>
          </w:rPr>
          <w:t>The Association to Advance Collegiate Schools of Business (AACSB) Sustainability Conference</w:t>
        </w:r>
      </w:hyperlink>
      <w:r w:rsidR="00CB2B5C" w:rsidRPr="00675610">
        <w:rPr>
          <w:rFonts w:eastAsia="Times New Roman" w:cs="Times New Roman"/>
        </w:rPr>
        <w:t xml:space="preserve">: Sustainable business has become a strong standard across industries, not just in terms of being "green" but also by being socially and ethically responsible. Learn more about sustainable business and </w:t>
      </w:r>
      <w:proofErr w:type="spellStart"/>
      <w:r w:rsidR="00CB2B5C" w:rsidRPr="00675610">
        <w:rPr>
          <w:rFonts w:eastAsia="Times New Roman" w:cs="Times New Roman"/>
        </w:rPr>
        <w:t>AACSB's</w:t>
      </w:r>
      <w:proofErr w:type="spellEnd"/>
      <w:r w:rsidR="00CB2B5C" w:rsidRPr="00675610">
        <w:rPr>
          <w:rFonts w:eastAsia="Times New Roman" w:cs="Times New Roman"/>
        </w:rPr>
        <w:t xml:space="preserve"> work in this area through this sustainability conference. More information is here. </w:t>
      </w:r>
    </w:p>
    <w:p w:rsidR="00CB2B5C" w:rsidRPr="00675610" w:rsidRDefault="00CB2B5C" w:rsidP="00A068E0">
      <w:pPr>
        <w:numPr>
          <w:ilvl w:val="0"/>
          <w:numId w:val="10"/>
        </w:numPr>
        <w:spacing w:before="100" w:beforeAutospacing="1" w:after="100" w:afterAutospacing="1"/>
        <w:rPr>
          <w:rFonts w:eastAsia="Times New Roman" w:cs="Times New Roman"/>
        </w:rPr>
      </w:pPr>
      <w:r w:rsidRPr="00675610">
        <w:rPr>
          <w:rFonts w:eastAsia="Times New Roman" w:cs="Times New Roman"/>
        </w:rPr>
        <w:t xml:space="preserve">The </w:t>
      </w:r>
      <w:hyperlink r:id="rId50" w:history="1">
        <w:r w:rsidRPr="00675610">
          <w:rPr>
            <w:rStyle w:val="Hyperlink"/>
            <w:rFonts w:eastAsia="Times New Roman" w:cs="Times New Roman"/>
            <w:b/>
            <w:bCs/>
          </w:rPr>
          <w:t>Aspen Institute</w:t>
        </w:r>
      </w:hyperlink>
      <w:r w:rsidRPr="00675610">
        <w:rPr>
          <w:rFonts w:eastAsia="Times New Roman" w:cs="Times New Roman"/>
          <w:b/>
          <w:bCs/>
        </w:rPr>
        <w:t xml:space="preserve">: </w:t>
      </w:r>
      <w:hyperlink r:id="rId51" w:history="1">
        <w:r w:rsidRPr="00675610">
          <w:rPr>
            <w:rStyle w:val="Hyperlink"/>
            <w:rFonts w:eastAsia="Times New Roman" w:cs="Times New Roman"/>
          </w:rPr>
          <w:t xml:space="preserve">2008-2009 </w:t>
        </w:r>
        <w:r w:rsidRPr="00675610">
          <w:rPr>
            <w:rStyle w:val="Hyperlink"/>
            <w:rFonts w:eastAsia="Times New Roman" w:cs="Times New Roman"/>
            <w:i/>
            <w:iCs/>
          </w:rPr>
          <w:t>Guide to Socially Responsible MBA Programs</w:t>
        </w:r>
      </w:hyperlink>
      <w:r w:rsidRPr="00675610">
        <w:rPr>
          <w:rFonts w:eastAsia="Times New Roman" w:cs="Times New Roman"/>
        </w:rPr>
        <w:t>. The new global guide provides an overview of how MBA programs bring environmental, social, and ethical issues management into their curricular and extracurricular programs. </w:t>
      </w:r>
    </w:p>
    <w:p w:rsidR="00CB2B5C" w:rsidRPr="00675610" w:rsidRDefault="005D1101" w:rsidP="00A068E0">
      <w:pPr>
        <w:numPr>
          <w:ilvl w:val="0"/>
          <w:numId w:val="10"/>
        </w:numPr>
        <w:spacing w:before="100" w:beforeAutospacing="1" w:after="100" w:afterAutospacing="1"/>
        <w:rPr>
          <w:rFonts w:eastAsia="Times New Roman" w:cs="Times New Roman"/>
        </w:rPr>
      </w:pPr>
      <w:hyperlink r:id="rId52" w:history="1">
        <w:r w:rsidR="00CB2B5C" w:rsidRPr="00675610">
          <w:rPr>
            <w:rStyle w:val="Hyperlink"/>
            <w:rFonts w:eastAsia="Times New Roman" w:cs="Times New Roman"/>
          </w:rPr>
          <w:t>The AACSB Sustainability Conference</w:t>
        </w:r>
      </w:hyperlink>
      <w:r w:rsidR="00CB2B5C" w:rsidRPr="00675610">
        <w:rPr>
          <w:rFonts w:eastAsia="Times New Roman" w:cs="Times New Roman"/>
        </w:rPr>
        <w:t xml:space="preserve"> combines a diverse group of experts and educators to discuss elements of sustainable business, corporate social responsibility, ethics, and special initiatives to implement effective changes at business schools and corporations.</w:t>
      </w:r>
    </w:p>
    <w:p w:rsidR="00CB2B5C" w:rsidRPr="00675610" w:rsidRDefault="00CB2B5C" w:rsidP="00A068E0">
      <w:pPr>
        <w:numPr>
          <w:ilvl w:val="0"/>
          <w:numId w:val="11"/>
        </w:numPr>
        <w:spacing w:before="100" w:beforeAutospacing="1" w:after="100" w:afterAutospacing="1"/>
        <w:rPr>
          <w:rFonts w:eastAsia="Times New Roman" w:cs="Times New Roman"/>
        </w:rPr>
      </w:pPr>
      <w:r w:rsidRPr="00675610">
        <w:rPr>
          <w:rFonts w:eastAsia="Times New Roman" w:cs="Times New Roman"/>
          <w:b/>
          <w:bCs/>
        </w:rPr>
        <w:t>Principles for Responsible Management Education</w:t>
      </w:r>
      <w:r w:rsidRPr="00675610">
        <w:rPr>
          <w:rFonts w:eastAsia="Times New Roman" w:cs="Times New Roman"/>
        </w:rPr>
        <w:t xml:space="preserve"> (</w:t>
      </w:r>
      <w:hyperlink r:id="rId53" w:history="1">
        <w:r w:rsidRPr="00675610">
          <w:rPr>
            <w:rStyle w:val="Hyperlink"/>
            <w:rFonts w:eastAsia="Times New Roman" w:cs="Times New Roman"/>
          </w:rPr>
          <w:t>PRME</w:t>
        </w:r>
      </w:hyperlink>
      <w:r w:rsidRPr="00675610">
        <w:rPr>
          <w:rFonts w:eastAsia="Times New Roman" w:cs="Times New Roman"/>
        </w:rPr>
        <w:t>) provide framework for academic institutions to advance corporate social responsibility through the incorporation of universal values into curricula and research. The PRME is coordinated by a Steering Committee constituted of the Association to Advance Collegiate Schools of Business (AACSB International), the European Foundation for Management Development (EFMD), the Aspen Institute's Business and Society Program, the European Academy for Business in Society (EABIS), the Graduate Management Admission Council (GMAC), the Globally Responsible Leadership Initiative (GRLI), Net Impact and the United Nations Global Compact.</w:t>
      </w:r>
    </w:p>
    <w:p w:rsidR="00CB2B5C" w:rsidRPr="00675610" w:rsidRDefault="005D1101" w:rsidP="00CB2B5C">
      <w:pPr>
        <w:numPr>
          <w:ilvl w:val="0"/>
          <w:numId w:val="12"/>
        </w:numPr>
        <w:spacing w:before="100" w:beforeAutospacing="1" w:after="100" w:afterAutospacing="1"/>
        <w:rPr>
          <w:rFonts w:eastAsia="Times New Roman" w:cs="Times New Roman"/>
        </w:rPr>
      </w:pPr>
      <w:hyperlink r:id="rId54" w:history="1">
        <w:r w:rsidR="00CB2B5C" w:rsidRPr="00675610">
          <w:rPr>
            <w:rStyle w:val="Hyperlink"/>
            <w:rFonts w:eastAsia="Times New Roman" w:cs="Times New Roman"/>
          </w:rPr>
          <w:t>Beyond Grey Pinstripes</w:t>
        </w:r>
      </w:hyperlink>
      <w:r w:rsidR="00CB2B5C" w:rsidRPr="00675610">
        <w:rPr>
          <w:rFonts w:eastAsia="Times New Roman" w:cs="Times New Roman"/>
        </w:rPr>
        <w:t xml:space="preserve"> is a biennial survey and alternative ranking of business schools. Our mission is to spotlight innovative full-time MBA programs that are integrating issues of social and environmental stewardship into curricula and research.</w:t>
      </w:r>
    </w:p>
    <w:p w:rsidR="00CB2B5C" w:rsidRPr="00BF0C0C" w:rsidRDefault="00CB2B5C" w:rsidP="00CB2B5C">
      <w:pPr>
        <w:spacing w:before="100" w:beforeAutospacing="1" w:after="100" w:afterAutospacing="1"/>
        <w:rPr>
          <w:rFonts w:eastAsia="Times New Roman" w:cs="Times New Roman"/>
        </w:rPr>
      </w:pPr>
      <w:r w:rsidRPr="00BF0C0C">
        <w:rPr>
          <w:rFonts w:eastAsia="Times New Roman" w:cs="Times New Roman"/>
        </w:rPr>
        <w:t>Sustainability oriented business-t</w:t>
      </w:r>
      <w:r w:rsidR="005A241F" w:rsidRPr="00BF0C0C">
        <w:rPr>
          <w:rFonts w:eastAsia="Times New Roman" w:cs="Times New Roman"/>
        </w:rPr>
        <w:t>eaching materials and</w:t>
      </w:r>
      <w:r w:rsidRPr="00BF0C0C">
        <w:rPr>
          <w:rFonts w:eastAsia="Times New Roman" w:cs="Times New Roman"/>
        </w:rPr>
        <w:t xml:space="preserve"> resources:                              </w:t>
      </w:r>
    </w:p>
    <w:p w:rsidR="00CB2B5C" w:rsidRPr="00675610" w:rsidRDefault="00CB2B5C" w:rsidP="00A068E0">
      <w:pPr>
        <w:numPr>
          <w:ilvl w:val="0"/>
          <w:numId w:val="13"/>
        </w:numPr>
        <w:spacing w:before="100" w:beforeAutospacing="1" w:after="100" w:afterAutospacing="1"/>
        <w:rPr>
          <w:rFonts w:eastAsia="Times New Roman" w:cs="Times New Roman"/>
        </w:rPr>
      </w:pPr>
      <w:r w:rsidRPr="00675610">
        <w:rPr>
          <w:rFonts w:eastAsia="Times New Roman" w:cs="Times New Roman"/>
        </w:rPr>
        <w:t xml:space="preserve">International Federation of Accountants - </w:t>
      </w:r>
      <w:hyperlink r:id="rId55" w:history="1">
        <w:r w:rsidRPr="00675610">
          <w:rPr>
            <w:rStyle w:val="Hyperlink"/>
            <w:rFonts w:eastAsia="Times New Roman" w:cs="Times New Roman"/>
          </w:rPr>
          <w:t xml:space="preserve">Sustainability Framework </w:t>
        </w:r>
      </w:hyperlink>
    </w:p>
    <w:p w:rsidR="00CB2B5C" w:rsidRPr="00675610" w:rsidRDefault="005D1101" w:rsidP="00A068E0">
      <w:pPr>
        <w:numPr>
          <w:ilvl w:val="0"/>
          <w:numId w:val="13"/>
        </w:numPr>
        <w:spacing w:before="100" w:beforeAutospacing="1" w:after="100" w:afterAutospacing="1"/>
        <w:rPr>
          <w:rFonts w:eastAsia="Times New Roman" w:cs="Times New Roman"/>
        </w:rPr>
      </w:pPr>
      <w:hyperlink r:id="rId56" w:history="1">
        <w:proofErr w:type="spellStart"/>
        <w:r w:rsidR="00CB2B5C" w:rsidRPr="00675610">
          <w:rPr>
            <w:rStyle w:val="Hyperlink"/>
            <w:rFonts w:eastAsia="Times New Roman" w:cs="Times New Roman"/>
          </w:rPr>
          <w:t>CasePlace</w:t>
        </w:r>
        <w:proofErr w:type="spellEnd"/>
      </w:hyperlink>
      <w:r w:rsidR="00CB2B5C" w:rsidRPr="00675610">
        <w:rPr>
          <w:rFonts w:eastAsia="Times New Roman" w:cs="Times New Roman"/>
        </w:rPr>
        <w:t xml:space="preserve"> - resource for up-to-date case studies, syllabi and innovative MBA teaching materials on business and sustainability— from corporate governance to sustainable development.</w:t>
      </w:r>
    </w:p>
    <w:p w:rsidR="00CB2B5C" w:rsidRPr="00675610" w:rsidRDefault="005D1101" w:rsidP="00A068E0">
      <w:pPr>
        <w:numPr>
          <w:ilvl w:val="0"/>
          <w:numId w:val="13"/>
        </w:numPr>
        <w:spacing w:before="100" w:beforeAutospacing="1" w:after="100" w:afterAutospacing="1"/>
        <w:rPr>
          <w:rFonts w:eastAsia="Times New Roman" w:cs="Times New Roman"/>
        </w:rPr>
      </w:pPr>
      <w:hyperlink r:id="rId57" w:history="1">
        <w:r w:rsidR="00CB2B5C" w:rsidRPr="00675610">
          <w:rPr>
            <w:rStyle w:val="Hyperlink"/>
            <w:rFonts w:eastAsia="Times New Roman" w:cs="Times New Roman"/>
          </w:rPr>
          <w:t>World Business Council for Sustainable Development</w:t>
        </w:r>
      </w:hyperlink>
      <w:r w:rsidR="00CB2B5C" w:rsidRPr="00675610">
        <w:rPr>
          <w:rFonts w:eastAsia="Times New Roman" w:cs="Times New Roman"/>
        </w:rPr>
        <w:t xml:space="preserve"> - (WBCSD) is a CEO-led, global association of some 200 companies dealing exclusively with business and sustainable development</w:t>
      </w:r>
    </w:p>
    <w:p w:rsidR="00CB2B5C" w:rsidRPr="00675610" w:rsidRDefault="005D1101" w:rsidP="00A068E0">
      <w:pPr>
        <w:numPr>
          <w:ilvl w:val="0"/>
          <w:numId w:val="13"/>
        </w:numPr>
        <w:spacing w:before="100" w:beforeAutospacing="1" w:after="100" w:afterAutospacing="1"/>
        <w:rPr>
          <w:rFonts w:eastAsia="Times New Roman" w:cs="Times New Roman"/>
        </w:rPr>
      </w:pPr>
      <w:hyperlink r:id="rId58" w:history="1">
        <w:r w:rsidR="00CB2B5C" w:rsidRPr="00675610">
          <w:rPr>
            <w:rStyle w:val="Hyperlink"/>
            <w:rFonts w:eastAsia="Times New Roman" w:cs="Times New Roman"/>
          </w:rPr>
          <w:t>BELL Teaching Case Studies</w:t>
        </w:r>
      </w:hyperlink>
      <w:r w:rsidR="00CB2B5C" w:rsidRPr="00675610">
        <w:rPr>
          <w:rFonts w:eastAsia="Times New Roman" w:cs="Times New Roman"/>
        </w:rPr>
        <w:t xml:space="preserve"> </w:t>
      </w:r>
      <w:proofErr w:type="gramStart"/>
      <w:r w:rsidR="00CB2B5C" w:rsidRPr="00675610">
        <w:rPr>
          <w:rFonts w:eastAsia="Times New Roman" w:cs="Times New Roman"/>
        </w:rPr>
        <w:t>-   BELL</w:t>
      </w:r>
      <w:proofErr w:type="gramEnd"/>
      <w:r w:rsidR="00CB2B5C" w:rsidRPr="00675610">
        <w:rPr>
          <w:rFonts w:eastAsia="Times New Roman" w:cs="Times New Roman"/>
        </w:rPr>
        <w:t xml:space="preserve"> teaching cases explore sustainability related business challenges and capture business decisions that identify environmental challenges as business development opportunities.  </w:t>
      </w:r>
    </w:p>
    <w:p w:rsidR="00CB2B5C" w:rsidRPr="00675610" w:rsidRDefault="00CB2B5C" w:rsidP="00A068E0">
      <w:pPr>
        <w:numPr>
          <w:ilvl w:val="0"/>
          <w:numId w:val="13"/>
        </w:numPr>
        <w:spacing w:before="100" w:beforeAutospacing="1" w:after="100" w:afterAutospacing="1"/>
        <w:rPr>
          <w:rFonts w:eastAsia="Times New Roman" w:cs="Times New Roman"/>
        </w:rPr>
      </w:pPr>
      <w:r w:rsidRPr="00675610">
        <w:rPr>
          <w:rFonts w:eastAsia="Times New Roman" w:cs="Times New Roman"/>
        </w:rPr>
        <w:t>Natural Step Case studies</w:t>
      </w:r>
    </w:p>
    <w:p w:rsidR="00CB2B5C" w:rsidRPr="00675610" w:rsidRDefault="005D1101" w:rsidP="00A068E0">
      <w:pPr>
        <w:numPr>
          <w:ilvl w:val="1"/>
          <w:numId w:val="13"/>
        </w:numPr>
        <w:spacing w:before="100" w:beforeAutospacing="1" w:after="100" w:afterAutospacing="1"/>
        <w:rPr>
          <w:rFonts w:eastAsia="Times New Roman" w:cs="Times New Roman"/>
        </w:rPr>
      </w:pPr>
      <w:hyperlink r:id="rId59" w:history="1">
        <w:proofErr w:type="spellStart"/>
        <w:r w:rsidR="00CB2B5C" w:rsidRPr="00675610">
          <w:rPr>
            <w:rStyle w:val="Hyperlink"/>
            <w:rFonts w:eastAsia="Times New Roman" w:cs="Times New Roman"/>
          </w:rPr>
          <w:t>Scandic</w:t>
        </w:r>
        <w:proofErr w:type="spellEnd"/>
        <w:r w:rsidR="00CB2B5C" w:rsidRPr="00675610">
          <w:rPr>
            <w:rStyle w:val="Hyperlink"/>
            <w:rFonts w:eastAsia="Times New Roman" w:cs="Times New Roman"/>
          </w:rPr>
          <w:t xml:space="preserve"> Hotels</w:t>
        </w:r>
      </w:hyperlink>
    </w:p>
    <w:p w:rsidR="00CB2B5C" w:rsidRPr="00675610" w:rsidRDefault="005D1101" w:rsidP="00A068E0">
      <w:pPr>
        <w:numPr>
          <w:ilvl w:val="1"/>
          <w:numId w:val="13"/>
        </w:numPr>
        <w:spacing w:before="100" w:beforeAutospacing="1" w:after="100" w:afterAutospacing="1"/>
        <w:rPr>
          <w:rFonts w:eastAsia="Times New Roman" w:cs="Times New Roman"/>
        </w:rPr>
      </w:pPr>
      <w:hyperlink r:id="rId60" w:history="1">
        <w:r w:rsidR="00CB2B5C" w:rsidRPr="00675610">
          <w:rPr>
            <w:rStyle w:val="Hyperlink"/>
            <w:rFonts w:eastAsia="Times New Roman" w:cs="Times New Roman"/>
          </w:rPr>
          <w:t>The Co-operators</w:t>
        </w:r>
      </w:hyperlink>
    </w:p>
    <w:p w:rsidR="00CB2B5C" w:rsidRPr="00675610" w:rsidRDefault="005D1101" w:rsidP="00A068E0">
      <w:pPr>
        <w:numPr>
          <w:ilvl w:val="0"/>
          <w:numId w:val="13"/>
        </w:numPr>
        <w:spacing w:before="100" w:beforeAutospacing="1" w:after="100" w:afterAutospacing="1"/>
        <w:rPr>
          <w:rFonts w:eastAsia="Times New Roman" w:cs="Times New Roman"/>
        </w:rPr>
      </w:pPr>
      <w:hyperlink r:id="rId61" w:history="1">
        <w:r w:rsidR="00CB2B5C" w:rsidRPr="00675610">
          <w:rPr>
            <w:rStyle w:val="Hyperlink"/>
            <w:rFonts w:eastAsia="Times New Roman" w:cs="Times New Roman"/>
          </w:rPr>
          <w:t>Center for Sustainable Systems – case studies</w:t>
        </w:r>
      </w:hyperlink>
    </w:p>
    <w:p w:rsidR="00CB2B5C" w:rsidRPr="00675610" w:rsidRDefault="005D1101" w:rsidP="00A068E0">
      <w:pPr>
        <w:numPr>
          <w:ilvl w:val="0"/>
          <w:numId w:val="13"/>
        </w:numPr>
        <w:spacing w:before="100" w:beforeAutospacing="1" w:after="100" w:afterAutospacing="1"/>
        <w:rPr>
          <w:rFonts w:eastAsia="Times New Roman" w:cs="Times New Roman"/>
        </w:rPr>
      </w:pPr>
      <w:hyperlink r:id="rId62" w:history="1">
        <w:r w:rsidR="00CB2B5C" w:rsidRPr="00675610">
          <w:rPr>
            <w:rStyle w:val="Hyperlink"/>
            <w:rFonts w:eastAsia="Times New Roman" w:cs="Times New Roman"/>
          </w:rPr>
          <w:t>Entrepreneurs for Sustainability - Success Stories</w:t>
        </w:r>
      </w:hyperlink>
    </w:p>
    <w:p w:rsidR="00CB2B5C" w:rsidRPr="00675610" w:rsidRDefault="005D1101" w:rsidP="00A068E0">
      <w:pPr>
        <w:numPr>
          <w:ilvl w:val="0"/>
          <w:numId w:val="13"/>
        </w:numPr>
        <w:spacing w:before="100" w:beforeAutospacing="1" w:after="100" w:afterAutospacing="1"/>
        <w:rPr>
          <w:rFonts w:eastAsia="Times New Roman" w:cs="Times New Roman"/>
        </w:rPr>
      </w:pPr>
      <w:hyperlink r:id="rId63" w:history="1">
        <w:r w:rsidR="00CB2B5C" w:rsidRPr="00675610">
          <w:rPr>
            <w:rStyle w:val="Hyperlink"/>
            <w:rFonts w:eastAsia="Times New Roman" w:cs="Times New Roman"/>
          </w:rPr>
          <w:t>Net Impact</w:t>
        </w:r>
      </w:hyperlink>
      <w:r w:rsidR="00CB2B5C" w:rsidRPr="00675610">
        <w:rPr>
          <w:rFonts w:eastAsia="Times New Roman" w:cs="Times New Roman"/>
        </w:rPr>
        <w:t xml:space="preserve"> </w:t>
      </w:r>
    </w:p>
    <w:p w:rsidR="00CB2B5C" w:rsidRPr="00675610" w:rsidRDefault="005D1101" w:rsidP="00CB2B5C">
      <w:pPr>
        <w:numPr>
          <w:ilvl w:val="0"/>
          <w:numId w:val="13"/>
        </w:numPr>
        <w:spacing w:before="100" w:beforeAutospacing="1" w:after="100" w:afterAutospacing="1"/>
        <w:rPr>
          <w:rFonts w:eastAsia="Times New Roman" w:cs="Times New Roman"/>
        </w:rPr>
      </w:pPr>
      <w:hyperlink r:id="rId64" w:history="1">
        <w:r w:rsidR="00CB2B5C" w:rsidRPr="00675610">
          <w:rPr>
            <w:rStyle w:val="Hyperlink"/>
            <w:rFonts w:eastAsia="Times New Roman" w:cs="Times New Roman"/>
          </w:rPr>
          <w:t xml:space="preserve">2008 Guide to Social &amp; Environmental Issues in Graduate Business Programs </w:t>
        </w:r>
      </w:hyperlink>
      <w:r w:rsidR="00CB2B5C" w:rsidRPr="00675610">
        <w:rPr>
          <w:rFonts w:eastAsia="Times New Roman" w:cs="Times New Roman"/>
        </w:rPr>
        <w:t>  </w:t>
      </w:r>
    </w:p>
    <w:p w:rsidR="00CB2B5C" w:rsidRPr="00C90D59" w:rsidRDefault="00CB2B5C" w:rsidP="004865CA">
      <w:pPr>
        <w:pStyle w:val="Heading2"/>
        <w:rPr>
          <w:rFonts w:asciiTheme="minorHAnsi" w:hAnsiTheme="minorHAnsi"/>
          <w:u w:val="single"/>
        </w:rPr>
      </w:pPr>
      <w:bookmarkStart w:id="11" w:name="_Toc209261710"/>
      <w:r w:rsidRPr="00C90D59">
        <w:rPr>
          <w:rFonts w:asciiTheme="minorHAnsi" w:hAnsiTheme="minorHAnsi"/>
          <w:u w:val="single"/>
        </w:rPr>
        <w:t>Chemistry</w:t>
      </w:r>
      <w:bookmarkEnd w:id="11"/>
    </w:p>
    <w:p w:rsidR="00CB2B5C" w:rsidRPr="00675610" w:rsidRDefault="005D1101" w:rsidP="00CB2B5C">
      <w:pPr>
        <w:numPr>
          <w:ilvl w:val="0"/>
          <w:numId w:val="14"/>
        </w:numPr>
        <w:spacing w:before="100" w:beforeAutospacing="1" w:after="100" w:afterAutospacing="1"/>
        <w:rPr>
          <w:rFonts w:eastAsia="Times New Roman" w:cs="Times New Roman"/>
        </w:rPr>
      </w:pPr>
      <w:hyperlink r:id="rId65" w:history="1">
        <w:r w:rsidR="00CB2B5C" w:rsidRPr="00675610">
          <w:rPr>
            <w:rStyle w:val="Hyperlink"/>
            <w:rFonts w:eastAsia="Times New Roman" w:cs="Times New Roman"/>
          </w:rPr>
          <w:t>Sustainability Statement</w:t>
        </w:r>
      </w:hyperlink>
      <w:r w:rsidR="00CB2B5C" w:rsidRPr="00675610">
        <w:rPr>
          <w:rFonts w:eastAsia="Times New Roman" w:cs="Times New Roman"/>
        </w:rPr>
        <w:t xml:space="preserve"> signed by </w:t>
      </w:r>
      <w:hyperlink r:id="rId66" w:history="1">
        <w:r w:rsidR="00CB2B5C" w:rsidRPr="00675610">
          <w:rPr>
            <w:rStyle w:val="Hyperlink"/>
            <w:rFonts w:eastAsia="Times New Roman" w:cs="Times New Roman"/>
          </w:rPr>
          <w:t>C6</w:t>
        </w:r>
      </w:hyperlink>
      <w:r w:rsidR="00CB2B5C" w:rsidRPr="00675610">
        <w:rPr>
          <w:rFonts w:eastAsia="Times New Roman" w:cs="Times New Roman"/>
        </w:rPr>
        <w:t xml:space="preserve"> (the six national chemistry organizations from around the world) C6 is made up of </w:t>
      </w:r>
      <w:hyperlink r:id="rId67" w:history="1">
        <w:r w:rsidR="00CB2B5C" w:rsidRPr="00675610">
          <w:rPr>
            <w:rStyle w:val="Hyperlink"/>
            <w:rFonts w:eastAsia="Times New Roman" w:cs="Times New Roman"/>
          </w:rPr>
          <w:t>ACS</w:t>
        </w:r>
      </w:hyperlink>
      <w:r w:rsidR="00CB2B5C" w:rsidRPr="00675610">
        <w:rPr>
          <w:rFonts w:eastAsia="Times New Roman" w:cs="Times New Roman"/>
        </w:rPr>
        <w:t xml:space="preserve"> (USA), </w:t>
      </w:r>
      <w:hyperlink r:id="rId68" w:history="1">
        <w:r w:rsidR="00CB2B5C" w:rsidRPr="00675610">
          <w:rPr>
            <w:rStyle w:val="Hyperlink"/>
            <w:rFonts w:eastAsia="Times New Roman" w:cs="Times New Roman"/>
          </w:rPr>
          <w:t>CSJ</w:t>
        </w:r>
      </w:hyperlink>
      <w:r w:rsidR="00CB2B5C" w:rsidRPr="00675610">
        <w:rPr>
          <w:rFonts w:eastAsia="Times New Roman" w:cs="Times New Roman"/>
        </w:rPr>
        <w:t xml:space="preserve"> (Japan), </w:t>
      </w:r>
      <w:hyperlink r:id="rId69" w:history="1">
        <w:proofErr w:type="spellStart"/>
        <w:r w:rsidR="00CB2B5C" w:rsidRPr="00675610">
          <w:rPr>
            <w:rStyle w:val="Hyperlink"/>
            <w:rFonts w:eastAsia="Times New Roman" w:cs="Times New Roman"/>
          </w:rPr>
          <w:t>GDCh</w:t>
        </w:r>
        <w:proofErr w:type="spellEnd"/>
      </w:hyperlink>
      <w:r w:rsidR="00CB2B5C" w:rsidRPr="00675610">
        <w:rPr>
          <w:rFonts w:eastAsia="Times New Roman" w:cs="Times New Roman"/>
        </w:rPr>
        <w:t xml:space="preserve"> (Germany), </w:t>
      </w:r>
      <w:hyperlink r:id="rId70" w:history="1">
        <w:r w:rsidR="00CB2B5C" w:rsidRPr="00675610">
          <w:rPr>
            <w:rStyle w:val="Hyperlink"/>
            <w:rFonts w:eastAsia="Times New Roman" w:cs="Times New Roman"/>
          </w:rPr>
          <w:t>KNCV</w:t>
        </w:r>
      </w:hyperlink>
      <w:r w:rsidR="00CB2B5C" w:rsidRPr="00675610">
        <w:rPr>
          <w:rFonts w:eastAsia="Times New Roman" w:cs="Times New Roman"/>
        </w:rPr>
        <w:t xml:space="preserve"> (Netherlands), </w:t>
      </w:r>
      <w:hyperlink r:id="rId71" w:history="1">
        <w:r w:rsidR="00CB2B5C" w:rsidRPr="00675610">
          <w:rPr>
            <w:rStyle w:val="Hyperlink"/>
            <w:rFonts w:eastAsia="Times New Roman" w:cs="Times New Roman"/>
          </w:rPr>
          <w:t>RSC</w:t>
        </w:r>
      </w:hyperlink>
      <w:r w:rsidR="00CB2B5C" w:rsidRPr="00675610">
        <w:rPr>
          <w:rFonts w:eastAsia="Times New Roman" w:cs="Times New Roman"/>
        </w:rPr>
        <w:t xml:space="preserve"> (England) and </w:t>
      </w:r>
      <w:hyperlink r:id="rId72" w:history="1">
        <w:r w:rsidR="00CB2B5C" w:rsidRPr="00675610">
          <w:rPr>
            <w:rStyle w:val="Hyperlink"/>
            <w:rFonts w:eastAsia="Times New Roman" w:cs="Times New Roman"/>
          </w:rPr>
          <w:t>SFC</w:t>
        </w:r>
      </w:hyperlink>
      <w:r w:rsidR="00CB2B5C" w:rsidRPr="00675610">
        <w:rPr>
          <w:rFonts w:eastAsia="Times New Roman" w:cs="Times New Roman"/>
        </w:rPr>
        <w:t xml:space="preserve"> (France).  </w:t>
      </w:r>
    </w:p>
    <w:p w:rsidR="00CB2B5C" w:rsidRPr="00675610" w:rsidRDefault="00CB2B5C" w:rsidP="00CB2B5C">
      <w:pPr>
        <w:spacing w:before="100" w:beforeAutospacing="1" w:after="100" w:afterAutospacing="1"/>
        <w:rPr>
          <w:rFonts w:eastAsia="Times New Roman" w:cs="Times New Roman"/>
        </w:rPr>
      </w:pPr>
      <w:r w:rsidRPr="00675610">
        <w:rPr>
          <w:rFonts w:eastAsia="Times New Roman" w:cs="Times New Roman"/>
        </w:rPr>
        <w:t>American Chemical Society:</w:t>
      </w:r>
    </w:p>
    <w:p w:rsidR="00CB2B5C" w:rsidRPr="00675610" w:rsidRDefault="005D1101" w:rsidP="00A068E0">
      <w:pPr>
        <w:numPr>
          <w:ilvl w:val="0"/>
          <w:numId w:val="15"/>
        </w:numPr>
        <w:spacing w:before="100" w:beforeAutospacing="1" w:after="100" w:afterAutospacing="1"/>
        <w:rPr>
          <w:rFonts w:eastAsia="Times New Roman" w:cs="Times New Roman"/>
        </w:rPr>
      </w:pPr>
      <w:hyperlink r:id="rId73" w:history="1">
        <w:r w:rsidR="00CB2B5C" w:rsidRPr="00675610">
          <w:rPr>
            <w:rStyle w:val="Hyperlink"/>
            <w:rFonts w:eastAsia="Times New Roman" w:cs="Times New Roman"/>
          </w:rPr>
          <w:t>Green Chemistry Educational Resources</w:t>
        </w:r>
      </w:hyperlink>
      <w:r w:rsidR="00CB2B5C" w:rsidRPr="00675610">
        <w:rPr>
          <w:rFonts w:eastAsia="Times New Roman" w:cs="Times New Roman"/>
        </w:rPr>
        <w:t xml:space="preserve"> -links to books, online resources and downloadable activities</w:t>
      </w:r>
    </w:p>
    <w:p w:rsidR="00CB2B5C" w:rsidRPr="00675610" w:rsidRDefault="005D1101" w:rsidP="00A068E0">
      <w:pPr>
        <w:numPr>
          <w:ilvl w:val="0"/>
          <w:numId w:val="15"/>
        </w:numPr>
        <w:spacing w:before="100" w:beforeAutospacing="1" w:after="100" w:afterAutospacing="1"/>
        <w:rPr>
          <w:rFonts w:eastAsia="Times New Roman" w:cs="Times New Roman"/>
        </w:rPr>
      </w:pPr>
      <w:hyperlink r:id="rId74" w:history="1">
        <w:r w:rsidR="00CB2B5C" w:rsidRPr="00675610">
          <w:rPr>
            <w:rStyle w:val="Hyperlink"/>
            <w:rFonts w:eastAsia="Times New Roman" w:cs="Times New Roman"/>
          </w:rPr>
          <w:t>Green Chemistry Summer School 2008</w:t>
        </w:r>
      </w:hyperlink>
      <w:r w:rsidR="00CB2B5C" w:rsidRPr="00675610">
        <w:rPr>
          <w:rFonts w:eastAsia="Times New Roman" w:cs="Times New Roman"/>
        </w:rPr>
        <w:t xml:space="preserve"> – links to presentations</w:t>
      </w:r>
    </w:p>
    <w:p w:rsidR="00CB2B5C" w:rsidRPr="00675610" w:rsidRDefault="005D1101" w:rsidP="00A068E0">
      <w:pPr>
        <w:numPr>
          <w:ilvl w:val="0"/>
          <w:numId w:val="15"/>
        </w:numPr>
        <w:spacing w:before="100" w:beforeAutospacing="1" w:after="100" w:afterAutospacing="1"/>
        <w:rPr>
          <w:rFonts w:eastAsia="Times New Roman" w:cs="Times New Roman"/>
        </w:rPr>
      </w:pPr>
      <w:hyperlink r:id="rId75" w:history="1">
        <w:r w:rsidR="00CB2B5C" w:rsidRPr="00675610">
          <w:rPr>
            <w:rStyle w:val="Hyperlink"/>
            <w:rFonts w:eastAsia="Times New Roman" w:cs="Times New Roman"/>
          </w:rPr>
          <w:t>Schools with Green Chemistry Programs</w:t>
        </w:r>
      </w:hyperlink>
    </w:p>
    <w:p w:rsidR="00CB2B5C" w:rsidRPr="00675610" w:rsidRDefault="005D1101" w:rsidP="00A068E0">
      <w:pPr>
        <w:numPr>
          <w:ilvl w:val="0"/>
          <w:numId w:val="15"/>
        </w:numPr>
        <w:spacing w:before="100" w:beforeAutospacing="1" w:after="100" w:afterAutospacing="1"/>
        <w:rPr>
          <w:rFonts w:eastAsia="Times New Roman" w:cs="Times New Roman"/>
        </w:rPr>
      </w:pPr>
      <w:hyperlink r:id="rId76" w:history="1">
        <w:r w:rsidR="00CB2B5C" w:rsidRPr="00675610">
          <w:rPr>
            <w:rStyle w:val="Hyperlink"/>
            <w:rFonts w:eastAsia="Times New Roman" w:cs="Times New Roman"/>
          </w:rPr>
          <w:t>Policy Statement to Promote Science &amp; Environmental Stewardship</w:t>
        </w:r>
      </w:hyperlink>
    </w:p>
    <w:p w:rsidR="00CB2B5C" w:rsidRPr="00675610" w:rsidRDefault="005D1101" w:rsidP="00A068E0">
      <w:pPr>
        <w:numPr>
          <w:ilvl w:val="0"/>
          <w:numId w:val="15"/>
        </w:numPr>
        <w:spacing w:before="100" w:beforeAutospacing="1" w:after="100" w:afterAutospacing="1"/>
        <w:rPr>
          <w:rFonts w:eastAsia="Times New Roman" w:cs="Times New Roman"/>
        </w:rPr>
      </w:pPr>
      <w:hyperlink r:id="rId77" w:history="1">
        <w:r w:rsidR="00CB2B5C" w:rsidRPr="00675610">
          <w:rPr>
            <w:rStyle w:val="Hyperlink"/>
            <w:rFonts w:eastAsia="Times New Roman" w:cs="Times New Roman"/>
          </w:rPr>
          <w:t>Statement on the Sustainability of the Chemical Enterprise</w:t>
        </w:r>
      </w:hyperlink>
    </w:p>
    <w:p w:rsidR="00CB2B5C" w:rsidRPr="00675610" w:rsidRDefault="005D1101" w:rsidP="00CB2B5C">
      <w:pPr>
        <w:numPr>
          <w:ilvl w:val="0"/>
          <w:numId w:val="15"/>
        </w:numPr>
        <w:spacing w:before="100" w:beforeAutospacing="1" w:after="100" w:afterAutospacing="1"/>
        <w:rPr>
          <w:rFonts w:eastAsia="Times New Roman" w:cs="Times New Roman"/>
        </w:rPr>
      </w:pPr>
      <w:hyperlink r:id="rId78" w:history="1">
        <w:r w:rsidR="00CB2B5C" w:rsidRPr="00675610">
          <w:rPr>
            <w:rStyle w:val="Hyperlink"/>
            <w:rFonts w:eastAsia="Times New Roman" w:cs="Times New Roman"/>
          </w:rPr>
          <w:t>ACS President’s Pledge Support For Sustainable Development</w:t>
        </w:r>
      </w:hyperlink>
    </w:p>
    <w:p w:rsidR="00CB2B5C" w:rsidRPr="00675610" w:rsidRDefault="00CB2B5C" w:rsidP="00CB2B5C">
      <w:pPr>
        <w:spacing w:before="100" w:beforeAutospacing="1" w:after="100" w:afterAutospacing="1"/>
        <w:rPr>
          <w:rFonts w:eastAsia="Times New Roman" w:cs="Times New Roman"/>
        </w:rPr>
      </w:pPr>
      <w:r w:rsidRPr="00675610">
        <w:rPr>
          <w:rFonts w:eastAsia="Times New Roman" w:cs="Times New Roman"/>
        </w:rPr>
        <w:t>Textbooks that incorporate green chemistry/sustainability topics:</w:t>
      </w:r>
    </w:p>
    <w:p w:rsidR="00CB2B5C" w:rsidRPr="00675610" w:rsidRDefault="005D1101" w:rsidP="00A068E0">
      <w:pPr>
        <w:numPr>
          <w:ilvl w:val="0"/>
          <w:numId w:val="16"/>
        </w:numPr>
        <w:spacing w:before="100" w:beforeAutospacing="1" w:after="100" w:afterAutospacing="1"/>
        <w:rPr>
          <w:rFonts w:eastAsia="Times New Roman" w:cs="Times New Roman"/>
        </w:rPr>
      </w:pPr>
      <w:hyperlink r:id="rId79" w:history="1">
        <w:r w:rsidR="00CB2B5C" w:rsidRPr="00675610">
          <w:rPr>
            <w:rStyle w:val="Hyperlink"/>
            <w:rFonts w:eastAsia="Times New Roman" w:cs="Times New Roman"/>
            <w:i/>
            <w:iCs/>
          </w:rPr>
          <w:t>Chemistry in Context</w:t>
        </w:r>
      </w:hyperlink>
      <w:r w:rsidR="005A241F" w:rsidRPr="00675610">
        <w:rPr>
          <w:rFonts w:eastAsia="Times New Roman" w:cs="Times New Roman"/>
        </w:rPr>
        <w:t xml:space="preserve">, </w:t>
      </w:r>
      <w:r w:rsidR="00CB2B5C" w:rsidRPr="00675610">
        <w:rPr>
          <w:rFonts w:eastAsia="Times New Roman" w:cs="Times New Roman"/>
        </w:rPr>
        <w:t xml:space="preserve">non-majors undergraduate </w:t>
      </w:r>
      <w:r w:rsidR="005A241F" w:rsidRPr="00675610">
        <w:rPr>
          <w:rFonts w:eastAsia="Times New Roman" w:cs="Times New Roman"/>
        </w:rPr>
        <w:t>chemistry text published by ACS. 7</w:t>
      </w:r>
      <w:r w:rsidR="005A241F" w:rsidRPr="00675610">
        <w:rPr>
          <w:rFonts w:eastAsia="Times New Roman" w:cs="Times New Roman"/>
          <w:vertAlign w:val="superscript"/>
        </w:rPr>
        <w:t>th</w:t>
      </w:r>
      <w:r w:rsidR="005A241F" w:rsidRPr="00675610">
        <w:rPr>
          <w:rFonts w:eastAsia="Times New Roman" w:cs="Times New Roman"/>
        </w:rPr>
        <w:t xml:space="preserve"> edition has new opening chapter, “Chemistry for a Sustainable World.”</w:t>
      </w:r>
      <w:r w:rsidR="00CB2B5C" w:rsidRPr="00675610">
        <w:rPr>
          <w:rFonts w:eastAsia="Times New Roman" w:cs="Times New Roman"/>
        </w:rPr>
        <w:t xml:space="preserve"> </w:t>
      </w:r>
    </w:p>
    <w:p w:rsidR="00A20896" w:rsidRDefault="005D1101" w:rsidP="00CB2B5C">
      <w:pPr>
        <w:numPr>
          <w:ilvl w:val="0"/>
          <w:numId w:val="16"/>
        </w:numPr>
        <w:spacing w:before="100" w:beforeAutospacing="1" w:after="100" w:afterAutospacing="1"/>
        <w:rPr>
          <w:rFonts w:eastAsia="Times New Roman" w:cs="Times New Roman"/>
        </w:rPr>
      </w:pPr>
      <w:hyperlink r:id="rId80" w:history="1">
        <w:r w:rsidR="00CB2B5C" w:rsidRPr="00675610">
          <w:rPr>
            <w:rStyle w:val="Hyperlink"/>
            <w:rFonts w:eastAsia="Times New Roman" w:cs="Times New Roman"/>
            <w:i/>
            <w:iCs/>
          </w:rPr>
          <w:t>Chemistry for Changing Times</w:t>
        </w:r>
      </w:hyperlink>
      <w:r w:rsidR="00CB2B5C" w:rsidRPr="00675610">
        <w:rPr>
          <w:rFonts w:eastAsia="Times New Roman" w:cs="Times New Roman"/>
          <w:i/>
          <w:iCs/>
        </w:rPr>
        <w:t>,</w:t>
      </w:r>
      <w:r w:rsidR="005A241F" w:rsidRPr="00675610">
        <w:rPr>
          <w:rFonts w:eastAsia="Times New Roman" w:cs="Times New Roman"/>
        </w:rPr>
        <w:t xml:space="preserve"> </w:t>
      </w:r>
      <w:r w:rsidR="00CB2B5C" w:rsidRPr="00675610">
        <w:rPr>
          <w:rFonts w:eastAsia="Times New Roman" w:cs="Times New Roman"/>
        </w:rPr>
        <w:t xml:space="preserve">non-majors undergraduate chemistry text published by Pearson/Prentice Hall  </w:t>
      </w:r>
    </w:p>
    <w:p w:rsidR="00A20896" w:rsidRPr="005C4A4F" w:rsidRDefault="00A20896" w:rsidP="00A20896">
      <w:pPr>
        <w:pStyle w:val="xmsonormal"/>
        <w:spacing w:beforeLines="0" w:afterLines="0"/>
        <w:rPr>
          <w:rFonts w:asciiTheme="minorHAnsi" w:hAnsiTheme="minorHAnsi" w:cs="Times New Roman"/>
          <w:color w:val="000000"/>
          <w:sz w:val="24"/>
          <w:szCs w:val="22"/>
        </w:rPr>
      </w:pPr>
      <w:r w:rsidRPr="005C4A4F">
        <w:rPr>
          <w:rFonts w:asciiTheme="minorHAnsi" w:hAnsiTheme="minorHAnsi" w:cs="Times New Roman"/>
          <w:color w:val="000000"/>
          <w:sz w:val="24"/>
          <w:szCs w:val="22"/>
        </w:rPr>
        <w:t>New England Green Chemistry Challenge</w:t>
      </w:r>
    </w:p>
    <w:p w:rsidR="00A20896" w:rsidRPr="005C4A4F" w:rsidRDefault="005D1101" w:rsidP="00A20896">
      <w:pPr>
        <w:pStyle w:val="xmsonormal"/>
        <w:spacing w:beforeLines="0" w:afterLines="0"/>
        <w:rPr>
          <w:rFonts w:asciiTheme="minorHAnsi" w:hAnsiTheme="minorHAnsi" w:cs="Times New Roman"/>
          <w:color w:val="000000"/>
          <w:sz w:val="24"/>
          <w:szCs w:val="22"/>
        </w:rPr>
      </w:pPr>
      <w:hyperlink r:id="rId81" w:history="1">
        <w:r w:rsidR="00A20896" w:rsidRPr="005C4A4F">
          <w:rPr>
            <w:rStyle w:val="Hyperlink"/>
            <w:rFonts w:asciiTheme="minorHAnsi" w:hAnsiTheme="minorHAnsi" w:cs="Times New Roman"/>
            <w:sz w:val="24"/>
            <w:szCs w:val="22"/>
          </w:rPr>
          <w:t>http://www.epa.gov/region1/greenchemistry/</w:t>
        </w:r>
      </w:hyperlink>
      <w:r w:rsidR="00A20896" w:rsidRPr="005C4A4F">
        <w:rPr>
          <w:rFonts w:asciiTheme="minorHAnsi" w:hAnsiTheme="minorHAnsi" w:cs="Times New Roman"/>
          <w:color w:val="000000"/>
          <w:sz w:val="24"/>
          <w:szCs w:val="22"/>
        </w:rPr>
        <w:t xml:space="preserve"> </w:t>
      </w:r>
    </w:p>
    <w:p w:rsidR="00A20896" w:rsidRPr="005C4A4F" w:rsidRDefault="00A20896" w:rsidP="00A20896">
      <w:pPr>
        <w:pStyle w:val="xmsonormal"/>
        <w:spacing w:beforeLines="0" w:afterLines="0"/>
        <w:rPr>
          <w:rFonts w:asciiTheme="minorHAnsi" w:hAnsiTheme="minorHAnsi" w:cs="Times New Roman"/>
          <w:color w:val="000000"/>
          <w:sz w:val="24"/>
          <w:szCs w:val="22"/>
        </w:rPr>
      </w:pPr>
    </w:p>
    <w:p w:rsidR="00A20896" w:rsidRPr="005C4A4F" w:rsidRDefault="00A20896" w:rsidP="00A20896">
      <w:pPr>
        <w:pStyle w:val="xmsonormal"/>
        <w:spacing w:beforeLines="0" w:afterLines="0"/>
        <w:rPr>
          <w:rFonts w:asciiTheme="minorHAnsi" w:hAnsiTheme="minorHAnsi" w:cs="Times New Roman"/>
          <w:color w:val="000000"/>
          <w:sz w:val="24"/>
          <w:szCs w:val="22"/>
        </w:rPr>
      </w:pPr>
      <w:r w:rsidRPr="005C4A4F">
        <w:rPr>
          <w:rFonts w:asciiTheme="minorHAnsi" w:hAnsiTheme="minorHAnsi" w:cs="Times New Roman"/>
          <w:color w:val="000000"/>
          <w:sz w:val="24"/>
          <w:szCs w:val="22"/>
        </w:rPr>
        <w:t>Great Lakes Green Chemistry Network: http://www.glgc.org/</w:t>
      </w:r>
    </w:p>
    <w:p w:rsidR="00A20896" w:rsidRPr="005C4A4F" w:rsidRDefault="00A20896" w:rsidP="00A20896">
      <w:pPr>
        <w:pStyle w:val="xmsonormal"/>
        <w:spacing w:beforeLines="0" w:afterLines="0"/>
        <w:rPr>
          <w:rFonts w:asciiTheme="minorHAnsi" w:hAnsiTheme="minorHAnsi" w:cs="Times New Roman"/>
          <w:color w:val="000000"/>
          <w:sz w:val="24"/>
          <w:szCs w:val="22"/>
        </w:rPr>
      </w:pPr>
    </w:p>
    <w:p w:rsidR="00A20896" w:rsidRPr="005C4A4F" w:rsidRDefault="00A20896" w:rsidP="00A20896">
      <w:pPr>
        <w:rPr>
          <w:szCs w:val="20"/>
        </w:rPr>
      </w:pPr>
      <w:r w:rsidRPr="005C4A4F">
        <w:rPr>
          <w:rFonts w:cs="Times New Roman"/>
          <w:szCs w:val="22"/>
        </w:rPr>
        <w:t>Beyond Benign (</w:t>
      </w:r>
      <w:hyperlink r:id="rId82" w:history="1">
        <w:r w:rsidRPr="005C4A4F">
          <w:rPr>
            <w:rStyle w:val="Hyperlink"/>
            <w:rFonts w:cs="Times New Roman"/>
            <w:color w:val="auto"/>
            <w:szCs w:val="22"/>
          </w:rPr>
          <w:t>www.beyondbenign.org</w:t>
        </w:r>
      </w:hyperlink>
      <w:r w:rsidRPr="005C4A4F">
        <w:rPr>
          <w:rFonts w:cs="Times New Roman"/>
          <w:szCs w:val="22"/>
        </w:rPr>
        <w:t xml:space="preserve">): </w:t>
      </w:r>
      <w:r w:rsidRPr="005C4A4F">
        <w:rPr>
          <w:szCs w:val="22"/>
        </w:rPr>
        <w:t>Their vision is to revolutionize the way chemistry is taught to better prepare students to engage with their world while connecting chemistry, human health and the environment.</w:t>
      </w:r>
    </w:p>
    <w:p w:rsidR="00CB2B5C" w:rsidRPr="00A20896" w:rsidRDefault="00CB2B5C" w:rsidP="00A20896">
      <w:pPr>
        <w:rPr>
          <w:rFonts w:ascii="Times" w:hAnsi="Times"/>
          <w:sz w:val="20"/>
          <w:szCs w:val="20"/>
        </w:rPr>
      </w:pPr>
    </w:p>
    <w:p w:rsidR="00CB2B5C" w:rsidRPr="00C90D59" w:rsidRDefault="00CB2B5C" w:rsidP="004865CA">
      <w:pPr>
        <w:pStyle w:val="Heading2"/>
        <w:rPr>
          <w:rFonts w:asciiTheme="minorHAnsi" w:hAnsiTheme="minorHAnsi"/>
          <w:u w:val="single"/>
        </w:rPr>
      </w:pPr>
      <w:bookmarkStart w:id="12" w:name="_Toc209261711"/>
      <w:r w:rsidRPr="00C90D59">
        <w:rPr>
          <w:rFonts w:asciiTheme="minorHAnsi" w:hAnsiTheme="minorHAnsi"/>
          <w:u w:val="single"/>
        </w:rPr>
        <w:t>Design</w:t>
      </w:r>
      <w:bookmarkEnd w:id="12"/>
    </w:p>
    <w:p w:rsidR="00CB2B5C" w:rsidRPr="00675610" w:rsidRDefault="005D1101" w:rsidP="00A068E0">
      <w:pPr>
        <w:numPr>
          <w:ilvl w:val="0"/>
          <w:numId w:val="17"/>
        </w:numPr>
        <w:spacing w:before="100" w:beforeAutospacing="1" w:after="100" w:afterAutospacing="1"/>
        <w:rPr>
          <w:rFonts w:eastAsia="Times New Roman" w:cs="Times New Roman"/>
        </w:rPr>
      </w:pPr>
      <w:hyperlink r:id="rId83" w:history="1">
        <w:r w:rsidR="00CB2B5C" w:rsidRPr="00675610">
          <w:rPr>
            <w:rStyle w:val="Hyperlink"/>
            <w:rFonts w:eastAsia="Times New Roman" w:cs="Times New Roman"/>
          </w:rPr>
          <w:t xml:space="preserve">Embedding </w:t>
        </w:r>
        <w:proofErr w:type="spellStart"/>
        <w:r w:rsidR="00CB2B5C" w:rsidRPr="00675610">
          <w:rPr>
            <w:rStyle w:val="Hyperlink"/>
            <w:rFonts w:eastAsia="Times New Roman" w:cs="Times New Roman"/>
          </w:rPr>
          <w:t>Ecodesign</w:t>
        </w:r>
        <w:proofErr w:type="spellEnd"/>
        <w:r w:rsidR="00CB2B5C" w:rsidRPr="00675610">
          <w:rPr>
            <w:rStyle w:val="Hyperlink"/>
            <w:rFonts w:eastAsia="Times New Roman" w:cs="Times New Roman"/>
          </w:rPr>
          <w:t xml:space="preserve"> and Sustainability in Mainstream Design Curriculum </w:t>
        </w:r>
      </w:hyperlink>
      <w:r w:rsidR="00CB2B5C" w:rsidRPr="00675610">
        <w:rPr>
          <w:rFonts w:eastAsia="Times New Roman" w:cs="Times New Roman"/>
        </w:rPr>
        <w:t xml:space="preserve">.  </w:t>
      </w:r>
    </w:p>
    <w:p w:rsidR="00CB2B5C" w:rsidRPr="00C90D59" w:rsidRDefault="00CB2B5C" w:rsidP="004865CA">
      <w:pPr>
        <w:pStyle w:val="Heading2"/>
        <w:rPr>
          <w:rFonts w:asciiTheme="minorHAnsi" w:hAnsiTheme="minorHAnsi"/>
          <w:u w:val="single"/>
        </w:rPr>
      </w:pPr>
      <w:bookmarkStart w:id="13" w:name="_Toc209261712"/>
      <w:r w:rsidRPr="00C90D59">
        <w:rPr>
          <w:rFonts w:asciiTheme="minorHAnsi" w:hAnsiTheme="minorHAnsi"/>
          <w:u w:val="single"/>
        </w:rPr>
        <w:t>Engineering</w:t>
      </w:r>
      <w:bookmarkEnd w:id="13"/>
    </w:p>
    <w:p w:rsidR="00CB2B5C" w:rsidRPr="00675610" w:rsidRDefault="00CB2B5C" w:rsidP="00CB2B5C">
      <w:pPr>
        <w:spacing w:before="100" w:beforeAutospacing="1" w:after="100" w:afterAutospacing="1"/>
        <w:rPr>
          <w:rFonts w:eastAsia="Times New Roman" w:cs="Times New Roman"/>
        </w:rPr>
      </w:pPr>
      <w:r w:rsidRPr="00675610">
        <w:rPr>
          <w:rFonts w:eastAsia="Times New Roman" w:cs="Times New Roman"/>
        </w:rPr>
        <w:t>10xE (</w:t>
      </w:r>
      <w:proofErr w:type="spellStart"/>
      <w:r w:rsidRPr="00675610">
        <w:rPr>
          <w:rFonts w:eastAsia="Times New Roman" w:cs="Times New Roman"/>
        </w:rPr>
        <w:t>a.k.a</w:t>
      </w:r>
      <w:proofErr w:type="spellEnd"/>
      <w:r w:rsidRPr="00675610">
        <w:rPr>
          <w:rFonts w:eastAsia="Times New Roman" w:cs="Times New Roman"/>
        </w:rPr>
        <w:t xml:space="preserve"> Factor-Ten Engineering) is a project of Rocky Mountain Institute, which aims to help engineers, architects and their clients attack resource-intensive design problems such as manufacturing processes, buildings and vehicles using </w:t>
      </w:r>
      <w:proofErr w:type="spellStart"/>
      <w:r w:rsidRPr="00675610">
        <w:rPr>
          <w:rFonts w:eastAsia="Times New Roman" w:cs="Times New Roman"/>
        </w:rPr>
        <w:t>RMI's</w:t>
      </w:r>
      <w:proofErr w:type="spellEnd"/>
      <w:r w:rsidRPr="00675610">
        <w:rPr>
          <w:rFonts w:eastAsia="Times New Roman" w:cs="Times New Roman"/>
        </w:rPr>
        <w:t xml:space="preserve"> whole-system principles, in order to produce fundamentally better results. 10xE currently offers design principles and a growing set of case studies - many of them derived from Rocky Mountain Institute's experience base.</w:t>
      </w:r>
    </w:p>
    <w:p w:rsidR="00CB2B5C" w:rsidRPr="00675610" w:rsidRDefault="005D1101" w:rsidP="00A068E0">
      <w:pPr>
        <w:numPr>
          <w:ilvl w:val="0"/>
          <w:numId w:val="18"/>
        </w:numPr>
        <w:spacing w:before="100" w:beforeAutospacing="1" w:after="100" w:afterAutospacing="1"/>
        <w:rPr>
          <w:rFonts w:eastAsia="Times New Roman" w:cs="Times New Roman"/>
        </w:rPr>
      </w:pPr>
      <w:hyperlink r:id="rId84" w:history="1">
        <w:r w:rsidR="00CB2B5C" w:rsidRPr="00675610">
          <w:rPr>
            <w:rStyle w:val="Hyperlink"/>
            <w:rFonts w:eastAsia="Times New Roman" w:cs="Times New Roman"/>
          </w:rPr>
          <w:t>Factor Ten Engineering Design Principles</w:t>
        </w:r>
      </w:hyperlink>
    </w:p>
    <w:p w:rsidR="00CB2B5C" w:rsidRPr="00675610" w:rsidRDefault="00CB2B5C" w:rsidP="00A068E0">
      <w:pPr>
        <w:numPr>
          <w:ilvl w:val="0"/>
          <w:numId w:val="18"/>
        </w:numPr>
        <w:spacing w:before="100" w:beforeAutospacing="1" w:after="100" w:afterAutospacing="1"/>
        <w:rPr>
          <w:rFonts w:eastAsia="Times New Roman" w:cs="Times New Roman"/>
        </w:rPr>
      </w:pPr>
      <w:r w:rsidRPr="00675610">
        <w:rPr>
          <w:rFonts w:eastAsia="Times New Roman" w:cs="Times New Roman"/>
        </w:rPr>
        <w:t>Factor Ten Engineering Case Studies</w:t>
      </w:r>
    </w:p>
    <w:p w:rsidR="00CB2B5C" w:rsidRPr="00675610" w:rsidRDefault="005D1101" w:rsidP="00A068E0">
      <w:pPr>
        <w:numPr>
          <w:ilvl w:val="1"/>
          <w:numId w:val="18"/>
        </w:numPr>
        <w:spacing w:before="100" w:beforeAutospacing="1" w:after="100" w:afterAutospacing="1"/>
        <w:rPr>
          <w:rFonts w:eastAsia="Times New Roman" w:cs="Times New Roman"/>
        </w:rPr>
      </w:pPr>
      <w:hyperlink r:id="rId85" w:history="1">
        <w:r w:rsidR="00CB2B5C" w:rsidRPr="00675610">
          <w:rPr>
            <w:rStyle w:val="Hyperlink"/>
            <w:rFonts w:eastAsia="Times New Roman" w:cs="Times New Roman"/>
          </w:rPr>
          <w:t>Autodesk AEC Headquarters and Integrated Project Design</w:t>
        </w:r>
      </w:hyperlink>
    </w:p>
    <w:p w:rsidR="00CB2B5C" w:rsidRPr="00675610" w:rsidRDefault="005D1101" w:rsidP="0095125A">
      <w:pPr>
        <w:numPr>
          <w:ilvl w:val="1"/>
          <w:numId w:val="18"/>
        </w:numPr>
        <w:spacing w:before="100" w:beforeAutospacing="1" w:after="100" w:afterAutospacing="1"/>
        <w:rPr>
          <w:rFonts w:eastAsia="Times New Roman" w:cs="Times New Roman"/>
        </w:rPr>
      </w:pPr>
      <w:hyperlink r:id="rId86" w:history="1">
        <w:r w:rsidR="00CB2B5C" w:rsidRPr="00675610">
          <w:rPr>
            <w:rStyle w:val="Hyperlink"/>
            <w:rFonts w:eastAsia="Times New Roman" w:cs="Times New Roman"/>
          </w:rPr>
          <w:t>Factor Ten Engineering Website</w:t>
        </w:r>
      </w:hyperlink>
    </w:p>
    <w:p w:rsidR="00CB2B5C" w:rsidRPr="00675610" w:rsidRDefault="00CB2B5C" w:rsidP="0076346D">
      <w:pPr>
        <w:rPr>
          <w:rFonts w:eastAsia="Times New Roman" w:cs="Times New Roman"/>
        </w:rPr>
      </w:pPr>
      <w:r w:rsidRPr="00675610">
        <w:rPr>
          <w:rFonts w:eastAsia="Times New Roman" w:cs="Times New Roman"/>
        </w:rPr>
        <w:t xml:space="preserve">American Society for Engineering Education: </w:t>
      </w:r>
    </w:p>
    <w:p w:rsidR="00CB2B5C" w:rsidRPr="00675610" w:rsidRDefault="005D1101" w:rsidP="0076346D">
      <w:pPr>
        <w:numPr>
          <w:ilvl w:val="0"/>
          <w:numId w:val="19"/>
        </w:numPr>
        <w:rPr>
          <w:rFonts w:eastAsia="Times New Roman" w:cs="Times New Roman"/>
        </w:rPr>
      </w:pPr>
      <w:hyperlink r:id="rId87" w:history="1">
        <w:r w:rsidR="00CB2B5C" w:rsidRPr="00675610">
          <w:rPr>
            <w:rStyle w:val="Hyperlink"/>
            <w:rFonts w:eastAsia="Times New Roman" w:cs="Times New Roman"/>
          </w:rPr>
          <w:t>Board of Directors Sustainability Statement</w:t>
        </w:r>
      </w:hyperlink>
    </w:p>
    <w:p w:rsidR="00B312C2" w:rsidRPr="00B312C2" w:rsidRDefault="005D1101" w:rsidP="00A068E0">
      <w:pPr>
        <w:numPr>
          <w:ilvl w:val="0"/>
          <w:numId w:val="19"/>
        </w:numPr>
        <w:spacing w:before="100" w:beforeAutospacing="1" w:after="100" w:afterAutospacing="1"/>
        <w:rPr>
          <w:rFonts w:eastAsia="Times New Roman" w:cs="Times New Roman"/>
        </w:rPr>
      </w:pPr>
      <w:hyperlink r:id="rId88" w:history="1">
        <w:r w:rsidR="00CB2B5C" w:rsidRPr="00675610">
          <w:rPr>
            <w:rStyle w:val="Hyperlink"/>
            <w:rFonts w:eastAsia="Times New Roman" w:cs="Times New Roman"/>
          </w:rPr>
          <w:t>Statement of Sustainability</w:t>
        </w:r>
      </w:hyperlink>
    </w:p>
    <w:p w:rsidR="00CB2B5C" w:rsidRPr="00675610" w:rsidRDefault="00B312C2" w:rsidP="00A068E0">
      <w:pPr>
        <w:numPr>
          <w:ilvl w:val="0"/>
          <w:numId w:val="19"/>
        </w:numPr>
        <w:spacing w:before="100" w:beforeAutospacing="1" w:after="100" w:afterAutospacing="1"/>
        <w:rPr>
          <w:rFonts w:eastAsia="Times New Roman" w:cs="Times New Roman"/>
        </w:rPr>
      </w:pPr>
      <w:r>
        <w:t xml:space="preserve">Engineers </w:t>
      </w:r>
      <w:hyperlink r:id="rId89" w:history="1">
        <w:r w:rsidRPr="00B312C2">
          <w:rPr>
            <w:rStyle w:val="Hyperlink"/>
          </w:rPr>
          <w:t>Forum</w:t>
        </w:r>
      </w:hyperlink>
      <w:r>
        <w:t xml:space="preserve"> on Sustainability</w:t>
      </w:r>
    </w:p>
    <w:p w:rsidR="00CB2B5C" w:rsidRPr="00675610" w:rsidRDefault="00CB2B5C" w:rsidP="0076346D">
      <w:pPr>
        <w:rPr>
          <w:rFonts w:eastAsia="Times New Roman" w:cs="Times New Roman"/>
        </w:rPr>
      </w:pPr>
      <w:r w:rsidRPr="00675610">
        <w:rPr>
          <w:rFonts w:eastAsia="Times New Roman" w:cs="Times New Roman"/>
        </w:rPr>
        <w:t xml:space="preserve"> American Society of Civil Engineers: </w:t>
      </w:r>
    </w:p>
    <w:p w:rsidR="00CB2B5C" w:rsidRPr="00675610" w:rsidRDefault="005D1101" w:rsidP="0076346D">
      <w:pPr>
        <w:numPr>
          <w:ilvl w:val="0"/>
          <w:numId w:val="20"/>
        </w:numPr>
        <w:rPr>
          <w:rFonts w:eastAsia="Times New Roman" w:cs="Times New Roman"/>
        </w:rPr>
      </w:pPr>
      <w:hyperlink r:id="rId90" w:history="1">
        <w:r w:rsidR="00CB2B5C" w:rsidRPr="00675610">
          <w:rPr>
            <w:rStyle w:val="Hyperlink"/>
            <w:rFonts w:eastAsia="Times New Roman" w:cs="Times New Roman"/>
          </w:rPr>
          <w:t>ASCE Committee on Sustainability</w:t>
        </w:r>
      </w:hyperlink>
    </w:p>
    <w:p w:rsidR="00B312C2" w:rsidRPr="00BF0C0C" w:rsidRDefault="005D1101" w:rsidP="00A068E0">
      <w:pPr>
        <w:numPr>
          <w:ilvl w:val="0"/>
          <w:numId w:val="20"/>
        </w:numPr>
        <w:spacing w:before="100" w:beforeAutospacing="1" w:after="100" w:afterAutospacing="1"/>
        <w:rPr>
          <w:rFonts w:eastAsia="Times New Roman" w:cs="Times New Roman"/>
        </w:rPr>
      </w:pPr>
      <w:hyperlink r:id="rId91" w:history="1">
        <w:r w:rsidR="00CB2B5C" w:rsidRPr="00BF0C0C">
          <w:rPr>
            <w:rStyle w:val="Hyperlink"/>
            <w:rFonts w:eastAsia="Times New Roman" w:cs="Times New Roman"/>
          </w:rPr>
          <w:t>Education for Professional Practice</w:t>
        </w:r>
      </w:hyperlink>
    </w:p>
    <w:p w:rsidR="00CB2B5C" w:rsidRPr="00BF0C0C" w:rsidRDefault="005D1101" w:rsidP="00B312C2">
      <w:pPr>
        <w:pStyle w:val="xmsonormal"/>
        <w:numPr>
          <w:ilvl w:val="0"/>
          <w:numId w:val="20"/>
        </w:numPr>
        <w:spacing w:beforeLines="0" w:afterLines="0"/>
        <w:rPr>
          <w:rFonts w:asciiTheme="minorHAnsi" w:hAnsiTheme="minorHAnsi" w:cs="Times New Roman"/>
          <w:color w:val="000000"/>
          <w:sz w:val="24"/>
          <w:szCs w:val="22"/>
        </w:rPr>
      </w:pPr>
      <w:r w:rsidRPr="00BF0C0C">
        <w:rPr>
          <w:rFonts w:asciiTheme="minorHAnsi" w:hAnsiTheme="minorHAnsi" w:cs="Times New Roman"/>
          <w:color w:val="000000"/>
          <w:sz w:val="24"/>
          <w:szCs w:val="22"/>
        </w:rPr>
        <w:fldChar w:fldCharType="begin"/>
      </w:r>
      <w:r w:rsidR="00B312C2" w:rsidRPr="00BF0C0C">
        <w:rPr>
          <w:rFonts w:asciiTheme="minorHAnsi" w:hAnsiTheme="minorHAnsi" w:cs="Times New Roman"/>
          <w:color w:val="000000"/>
          <w:sz w:val="24"/>
          <w:szCs w:val="22"/>
        </w:rPr>
        <w:instrText xml:space="preserve"> HYPERLINK "https://mail.aacu.org/owa/redir.aspx?C=cc40bced79c44effb82c0059be4cdf6e&amp;URL=http%3a%2f%2fwww.asce.org%2fsustainability%2f" \t "_blank" </w:instrText>
      </w:r>
      <w:r w:rsidRPr="00BF0C0C">
        <w:rPr>
          <w:rFonts w:asciiTheme="minorHAnsi" w:hAnsiTheme="minorHAnsi" w:cs="Times New Roman"/>
          <w:color w:val="000000"/>
          <w:sz w:val="24"/>
          <w:szCs w:val="22"/>
        </w:rPr>
        <w:fldChar w:fldCharType="separate"/>
      </w:r>
      <w:r w:rsidR="00B312C2" w:rsidRPr="00BF0C0C">
        <w:rPr>
          <w:rStyle w:val="Hyperlink"/>
          <w:rFonts w:asciiTheme="minorHAnsi" w:hAnsiTheme="minorHAnsi" w:cs="Times New Roman"/>
          <w:sz w:val="24"/>
          <w:szCs w:val="22"/>
        </w:rPr>
        <w:t>http://www.asce.org/sustainability/</w:t>
      </w:r>
      <w:r w:rsidRPr="00BF0C0C">
        <w:rPr>
          <w:rFonts w:asciiTheme="minorHAnsi" w:hAnsiTheme="minorHAnsi" w:cs="Times New Roman"/>
          <w:color w:val="000000"/>
          <w:sz w:val="24"/>
          <w:szCs w:val="22"/>
        </w:rPr>
        <w:fldChar w:fldCharType="end"/>
      </w:r>
    </w:p>
    <w:p w:rsidR="00CB2B5C" w:rsidRPr="00BF0C0C" w:rsidRDefault="005D1101" w:rsidP="00A068E0">
      <w:pPr>
        <w:numPr>
          <w:ilvl w:val="0"/>
          <w:numId w:val="20"/>
        </w:numPr>
        <w:spacing w:before="100" w:beforeAutospacing="1" w:after="100" w:afterAutospacing="1"/>
        <w:rPr>
          <w:rFonts w:eastAsia="Times New Roman" w:cs="Times New Roman"/>
        </w:rPr>
      </w:pPr>
      <w:hyperlink r:id="rId92" w:history="1">
        <w:r w:rsidR="00CB2B5C" w:rsidRPr="00BF0C0C">
          <w:rPr>
            <w:rStyle w:val="Hyperlink"/>
            <w:rFonts w:eastAsia="Times New Roman" w:cs="Times New Roman"/>
          </w:rPr>
          <w:t>Policy Statement 418 - The Role of the Civil Engineer in Sustainable Development</w:t>
        </w:r>
      </w:hyperlink>
    </w:p>
    <w:p w:rsidR="00CB2B5C" w:rsidRPr="00BF0C0C" w:rsidRDefault="005D1101" w:rsidP="00A068E0">
      <w:pPr>
        <w:numPr>
          <w:ilvl w:val="0"/>
          <w:numId w:val="20"/>
        </w:numPr>
        <w:spacing w:before="100" w:beforeAutospacing="1" w:after="100" w:afterAutospacing="1"/>
        <w:rPr>
          <w:rFonts w:eastAsia="Times New Roman" w:cs="Times New Roman"/>
        </w:rPr>
      </w:pPr>
      <w:hyperlink r:id="rId93" w:history="1">
        <w:r w:rsidR="00CB2B5C" w:rsidRPr="00BF0C0C">
          <w:rPr>
            <w:rStyle w:val="Hyperlink"/>
            <w:rFonts w:eastAsia="Times New Roman" w:cs="Times New Roman"/>
          </w:rPr>
          <w:t>Civil Engineering and Sustainability Resources</w:t>
        </w:r>
      </w:hyperlink>
    </w:p>
    <w:p w:rsidR="0076346D" w:rsidRPr="00BF0C0C" w:rsidRDefault="005D1101" w:rsidP="0076346D">
      <w:pPr>
        <w:numPr>
          <w:ilvl w:val="0"/>
          <w:numId w:val="20"/>
        </w:numPr>
        <w:rPr>
          <w:rFonts w:eastAsia="Times New Roman" w:cs="Times New Roman"/>
        </w:rPr>
      </w:pPr>
      <w:hyperlink r:id="rId94" w:history="1">
        <w:r w:rsidR="00836BD2" w:rsidRPr="00BF0C0C">
          <w:rPr>
            <w:rStyle w:val="Hyperlink"/>
            <w:rFonts w:eastAsia="Times New Roman" w:cs="Times New Roman"/>
          </w:rPr>
          <w:t>Sustainabilit</w:t>
        </w:r>
        <w:r w:rsidR="00CB2B5C" w:rsidRPr="00BF0C0C">
          <w:rPr>
            <w:rStyle w:val="Hyperlink"/>
            <w:rFonts w:eastAsia="Times New Roman" w:cs="Times New Roman"/>
          </w:rPr>
          <w:t>y Resources</w:t>
        </w:r>
      </w:hyperlink>
    </w:p>
    <w:p w:rsidR="0076346D" w:rsidRPr="00BF0C0C" w:rsidRDefault="005D1101" w:rsidP="0076346D">
      <w:pPr>
        <w:numPr>
          <w:ilvl w:val="0"/>
          <w:numId w:val="20"/>
        </w:numPr>
        <w:rPr>
          <w:rFonts w:eastAsia="Times New Roman" w:cs="Times New Roman"/>
        </w:rPr>
      </w:pPr>
      <w:hyperlink r:id="rId95" w:history="1">
        <w:r w:rsidR="00CB2B5C" w:rsidRPr="00BF0C0C">
          <w:rPr>
            <w:rStyle w:val="Hyperlink"/>
            <w:rFonts w:eastAsia="Times New Roman" w:cs="Times New Roman"/>
          </w:rPr>
          <w:t>Developing e-Learning Materials for Sustainable Construction Management</w:t>
        </w:r>
      </w:hyperlink>
    </w:p>
    <w:p w:rsidR="0076346D" w:rsidRPr="00BF0C0C" w:rsidRDefault="005D1101" w:rsidP="0076346D">
      <w:pPr>
        <w:numPr>
          <w:ilvl w:val="0"/>
          <w:numId w:val="20"/>
        </w:numPr>
        <w:rPr>
          <w:rFonts w:eastAsia="Times New Roman" w:cs="Times New Roman"/>
        </w:rPr>
      </w:pPr>
      <w:hyperlink r:id="rId96" w:history="1">
        <w:r w:rsidR="00CB2B5C" w:rsidRPr="00BF0C0C">
          <w:rPr>
            <w:rStyle w:val="Hyperlink"/>
            <w:rFonts w:eastAsia="Times New Roman" w:cs="Times New Roman"/>
          </w:rPr>
          <w:t>Sustainability in engineering educational materials database</w:t>
        </w:r>
      </w:hyperlink>
    </w:p>
    <w:p w:rsidR="00CB2B5C" w:rsidRPr="00BF0C0C" w:rsidRDefault="005D1101" w:rsidP="0076346D">
      <w:pPr>
        <w:numPr>
          <w:ilvl w:val="0"/>
          <w:numId w:val="20"/>
        </w:numPr>
        <w:rPr>
          <w:rFonts w:eastAsia="Times New Roman" w:cs="Times New Roman"/>
        </w:rPr>
      </w:pPr>
      <w:hyperlink r:id="rId97" w:history="1">
        <w:r w:rsidR="00CB2B5C" w:rsidRPr="00BF0C0C">
          <w:rPr>
            <w:rStyle w:val="Hyperlink"/>
            <w:rFonts w:eastAsia="Times New Roman" w:cs="Times New Roman"/>
          </w:rPr>
          <w:t>Syllabi about sustainability in engineering</w:t>
        </w:r>
      </w:hyperlink>
      <w:r w:rsidR="00CB2B5C" w:rsidRPr="00BF0C0C">
        <w:rPr>
          <w:rFonts w:eastAsia="Times New Roman" w:cs="Times New Roman"/>
        </w:rPr>
        <w:t xml:space="preserve"> </w:t>
      </w:r>
      <w:r w:rsidR="00CB2B5C" w:rsidRPr="00BF0C0C">
        <w:rPr>
          <w:rFonts w:eastAsia="Times New Roman" w:cs="Times New Roman"/>
          <w:b/>
          <w:bCs/>
        </w:rPr>
        <w:t>  </w:t>
      </w:r>
    </w:p>
    <w:p w:rsidR="0074065A" w:rsidRDefault="0074065A" w:rsidP="004865CA">
      <w:pPr>
        <w:pStyle w:val="Heading2"/>
        <w:rPr>
          <w:rFonts w:asciiTheme="minorHAnsi" w:hAnsiTheme="minorHAnsi"/>
        </w:rPr>
      </w:pPr>
    </w:p>
    <w:p w:rsidR="0074065A" w:rsidRPr="0074065A" w:rsidRDefault="0074065A" w:rsidP="0074065A">
      <w:pPr>
        <w:pStyle w:val="xmsonormal"/>
        <w:spacing w:beforeLines="0" w:afterLines="0"/>
        <w:rPr>
          <w:rFonts w:asciiTheme="minorHAnsi" w:hAnsiTheme="minorHAnsi" w:cs="Times New Roman"/>
          <w:color w:val="000000"/>
          <w:sz w:val="24"/>
          <w:szCs w:val="22"/>
        </w:rPr>
      </w:pPr>
      <w:r w:rsidRPr="0074065A">
        <w:rPr>
          <w:rFonts w:asciiTheme="minorHAnsi" w:hAnsiTheme="minorHAnsi" w:cs="Times New Roman"/>
          <w:color w:val="000000"/>
          <w:sz w:val="24"/>
          <w:szCs w:val="22"/>
        </w:rPr>
        <w:t>Searchable database:</w:t>
      </w:r>
      <w:r w:rsidRPr="0074065A">
        <w:rPr>
          <w:rStyle w:val="apple-converted-space"/>
          <w:rFonts w:asciiTheme="minorHAnsi" w:hAnsiTheme="minorHAnsi" w:cs="Times New Roman"/>
          <w:color w:val="000000"/>
          <w:sz w:val="24"/>
          <w:szCs w:val="22"/>
        </w:rPr>
        <w:t> </w:t>
      </w:r>
      <w:r w:rsidR="005D1101" w:rsidRPr="0074065A">
        <w:rPr>
          <w:rFonts w:asciiTheme="minorHAnsi" w:hAnsiTheme="minorHAnsi" w:cs="Times New Roman"/>
          <w:color w:val="000000"/>
          <w:sz w:val="24"/>
          <w:szCs w:val="22"/>
        </w:rPr>
        <w:fldChar w:fldCharType="begin"/>
      </w:r>
      <w:r w:rsidRPr="0074065A">
        <w:rPr>
          <w:rFonts w:asciiTheme="minorHAnsi" w:hAnsiTheme="minorHAnsi" w:cs="Times New Roman"/>
          <w:color w:val="000000"/>
          <w:sz w:val="24"/>
          <w:szCs w:val="22"/>
        </w:rPr>
        <w:instrText xml:space="preserve"> HYPERLINK "https://mail.aacu.org/owa/redir.aspx?C=cc40bced79c44effb82c0059be4cdf6e&amp;URL=http%3a%2f%2fwww.engineeringpathway.com%2fep%2f" \t "_blank" </w:instrText>
      </w:r>
      <w:r w:rsidR="005D1101" w:rsidRPr="0074065A">
        <w:rPr>
          <w:rFonts w:asciiTheme="minorHAnsi" w:hAnsiTheme="minorHAnsi" w:cs="Times New Roman"/>
          <w:color w:val="000000"/>
          <w:sz w:val="24"/>
          <w:szCs w:val="22"/>
        </w:rPr>
        <w:fldChar w:fldCharType="separate"/>
      </w:r>
      <w:r w:rsidRPr="0074065A">
        <w:rPr>
          <w:rStyle w:val="Hyperlink"/>
          <w:rFonts w:asciiTheme="minorHAnsi" w:hAnsiTheme="minorHAnsi"/>
          <w:sz w:val="24"/>
          <w:szCs w:val="22"/>
        </w:rPr>
        <w:t>http://www.engineeringpathway.com/ep/</w:t>
      </w:r>
      <w:r w:rsidR="005D1101" w:rsidRPr="0074065A">
        <w:rPr>
          <w:rFonts w:asciiTheme="minorHAnsi" w:hAnsiTheme="minorHAnsi" w:cs="Times New Roman"/>
          <w:color w:val="000000"/>
          <w:sz w:val="24"/>
          <w:szCs w:val="22"/>
        </w:rPr>
        <w:fldChar w:fldCharType="end"/>
      </w:r>
    </w:p>
    <w:p w:rsidR="0074065A" w:rsidRPr="0074065A" w:rsidRDefault="0074065A" w:rsidP="0074065A">
      <w:pPr>
        <w:pStyle w:val="xmsonormal"/>
        <w:spacing w:beforeLines="0" w:afterLines="0"/>
        <w:rPr>
          <w:rFonts w:asciiTheme="minorHAnsi" w:hAnsiTheme="minorHAnsi" w:cs="Times New Roman"/>
          <w:color w:val="000000"/>
          <w:sz w:val="24"/>
          <w:szCs w:val="22"/>
        </w:rPr>
      </w:pPr>
      <w:proofErr w:type="gramStart"/>
      <w:r w:rsidRPr="0074065A">
        <w:rPr>
          <w:rFonts w:asciiTheme="minorHAnsi" w:hAnsiTheme="minorHAnsi" w:cs="Times New Roman"/>
          <w:color w:val="000000"/>
          <w:sz w:val="24"/>
          <w:szCs w:val="22"/>
        </w:rPr>
        <w:t>Course modules, etc.</w:t>
      </w:r>
      <w:proofErr w:type="gramEnd"/>
      <w:r w:rsidRPr="0074065A">
        <w:rPr>
          <w:rFonts w:asciiTheme="minorHAnsi" w:hAnsiTheme="minorHAnsi" w:cs="Times New Roman"/>
          <w:color w:val="000000"/>
          <w:sz w:val="24"/>
          <w:szCs w:val="22"/>
        </w:rPr>
        <w:t>  Keyword search on “sustainability” returns many materials</w:t>
      </w:r>
    </w:p>
    <w:p w:rsidR="0074065A" w:rsidRDefault="0074065A" w:rsidP="004865CA">
      <w:pPr>
        <w:pStyle w:val="Heading2"/>
        <w:rPr>
          <w:rFonts w:asciiTheme="minorHAnsi" w:hAnsiTheme="minorHAnsi"/>
        </w:rPr>
      </w:pPr>
    </w:p>
    <w:p w:rsidR="0076346D" w:rsidRPr="00675610" w:rsidRDefault="0076346D" w:rsidP="004865CA">
      <w:pPr>
        <w:pStyle w:val="Heading2"/>
        <w:rPr>
          <w:rFonts w:asciiTheme="minorHAnsi" w:hAnsiTheme="minorHAnsi"/>
        </w:rPr>
      </w:pPr>
    </w:p>
    <w:p w:rsidR="00CB2B5C" w:rsidRPr="00C90D59" w:rsidRDefault="00CB2B5C" w:rsidP="004865CA">
      <w:pPr>
        <w:pStyle w:val="Heading2"/>
        <w:rPr>
          <w:rFonts w:asciiTheme="minorHAnsi" w:hAnsiTheme="minorHAnsi"/>
          <w:u w:val="single"/>
        </w:rPr>
      </w:pPr>
      <w:bookmarkStart w:id="14" w:name="_Toc209261713"/>
      <w:r w:rsidRPr="00C90D59">
        <w:rPr>
          <w:rFonts w:asciiTheme="minorHAnsi" w:hAnsiTheme="minorHAnsi"/>
          <w:u w:val="single"/>
        </w:rPr>
        <w:t>Environmental Science</w:t>
      </w:r>
      <w:bookmarkEnd w:id="14"/>
    </w:p>
    <w:p w:rsidR="001A626E" w:rsidRDefault="001A626E" w:rsidP="004865CA">
      <w:pPr>
        <w:pStyle w:val="Heading2"/>
        <w:rPr>
          <w:rFonts w:asciiTheme="minorHAnsi" w:hAnsiTheme="minorHAnsi"/>
        </w:rPr>
      </w:pPr>
    </w:p>
    <w:p w:rsidR="00CB2B5C" w:rsidRPr="00BF0C0C" w:rsidRDefault="00BF0C0C" w:rsidP="00BF0C0C">
      <w:r>
        <w:t>David Orr. 2010</w:t>
      </w:r>
      <w:r w:rsidRPr="00BF0C0C">
        <w:t>.</w:t>
      </w:r>
      <w:r>
        <w:rPr>
          <w:b/>
        </w:rPr>
        <w:t xml:space="preserve"> </w:t>
      </w:r>
      <w:r w:rsidR="001A626E" w:rsidRPr="00AA0E2A">
        <w:rPr>
          <w:b/>
        </w:rPr>
        <w:t>Hope is an imperative, the essential David Orr</w:t>
      </w:r>
      <w:r>
        <w:rPr>
          <w:b/>
        </w:rPr>
        <w:t xml:space="preserve"> </w:t>
      </w:r>
      <w:hyperlink r:id="rId98" w:history="1">
        <w:r w:rsidRPr="00BF0C0C">
          <w:rPr>
            <w:rStyle w:val="Hyperlink"/>
          </w:rPr>
          <w:t>http://books.google.com/books/about/Hope_Is_an_Imperative.html?id=XbZt9meH8pEC</w:t>
        </w:r>
      </w:hyperlink>
    </w:p>
    <w:p w:rsidR="001A626E" w:rsidRDefault="005D1101" w:rsidP="001A626E">
      <w:pPr>
        <w:spacing w:before="100" w:beforeAutospacing="1" w:after="100" w:afterAutospacing="1"/>
        <w:rPr>
          <w:rFonts w:eastAsia="Times New Roman" w:cs="Times New Roman"/>
        </w:rPr>
      </w:pPr>
      <w:hyperlink r:id="rId99" w:history="1">
        <w:r w:rsidR="00CB2B5C" w:rsidRPr="00675610">
          <w:rPr>
            <w:rStyle w:val="Hyperlink"/>
            <w:rFonts w:eastAsia="Times New Roman" w:cs="Times New Roman"/>
          </w:rPr>
          <w:t>Journal of Industrial Ecology</w:t>
        </w:r>
      </w:hyperlink>
      <w:r w:rsidR="00CB2B5C" w:rsidRPr="00675610">
        <w:rPr>
          <w:rFonts w:eastAsia="Times New Roman" w:cs="Times New Roman"/>
        </w:rPr>
        <w:t xml:space="preserve"> </w:t>
      </w:r>
    </w:p>
    <w:p w:rsidR="00CB2B5C" w:rsidRPr="00675610" w:rsidRDefault="00CB2B5C" w:rsidP="001A626E">
      <w:pPr>
        <w:spacing w:before="100" w:beforeAutospacing="1" w:after="100" w:afterAutospacing="1"/>
        <w:rPr>
          <w:rFonts w:eastAsia="Times New Roman" w:cs="Times New Roman"/>
        </w:rPr>
      </w:pPr>
      <w:proofErr w:type="gramStart"/>
      <w:r w:rsidRPr="00675610">
        <w:rPr>
          <w:rFonts w:eastAsia="Times New Roman" w:cs="Times New Roman"/>
        </w:rPr>
        <w:t>of</w:t>
      </w:r>
      <w:proofErr w:type="gramEnd"/>
      <w:r w:rsidRPr="00675610">
        <w:rPr>
          <w:rFonts w:eastAsia="Times New Roman" w:cs="Times New Roman"/>
        </w:rPr>
        <w:t xml:space="preserve"> particular interest to those interested in life cycle asses</w:t>
      </w:r>
      <w:r w:rsidR="00840174">
        <w:rPr>
          <w:rFonts w:eastAsia="Times New Roman" w:cs="Times New Roman"/>
        </w:rPr>
        <w:t>s</w:t>
      </w:r>
      <w:r w:rsidRPr="00675610">
        <w:rPr>
          <w:rFonts w:eastAsia="Times New Roman" w:cs="Times New Roman"/>
        </w:rPr>
        <w:t>ment</w:t>
      </w:r>
    </w:p>
    <w:p w:rsidR="003E00C6" w:rsidRDefault="003E00C6" w:rsidP="00FD6C65">
      <w:pPr>
        <w:pStyle w:val="Heading2"/>
        <w:rPr>
          <w:rFonts w:asciiTheme="minorHAnsi" w:hAnsiTheme="minorHAnsi" w:cs="Times New Roman"/>
          <w:u w:val="single"/>
        </w:rPr>
      </w:pPr>
      <w:bookmarkStart w:id="15" w:name="_Toc209261714"/>
      <w:r>
        <w:rPr>
          <w:rFonts w:asciiTheme="minorHAnsi" w:hAnsiTheme="minorHAnsi" w:cs="Times New Roman"/>
          <w:u w:val="single"/>
        </w:rPr>
        <w:t>Geosciences</w:t>
      </w:r>
      <w:bookmarkEnd w:id="15"/>
    </w:p>
    <w:p w:rsidR="003E00C6" w:rsidRDefault="003E00C6" w:rsidP="00FD6C65">
      <w:pPr>
        <w:pStyle w:val="Heading2"/>
        <w:rPr>
          <w:rFonts w:asciiTheme="minorHAnsi" w:hAnsiTheme="minorHAnsi" w:cs="Times New Roman"/>
          <w:u w:val="single"/>
        </w:rPr>
      </w:pPr>
    </w:p>
    <w:p w:rsidR="003E00C6" w:rsidRPr="003E00C6" w:rsidRDefault="003E00C6" w:rsidP="003E00C6">
      <w:pPr>
        <w:pStyle w:val="xmsonormal"/>
        <w:spacing w:beforeLines="0" w:afterLines="0"/>
        <w:rPr>
          <w:rFonts w:asciiTheme="minorHAnsi" w:hAnsiTheme="minorHAnsi" w:cs="Times New Roman"/>
          <w:color w:val="000000"/>
          <w:sz w:val="24"/>
          <w:szCs w:val="24"/>
        </w:rPr>
      </w:pPr>
      <w:proofErr w:type="spellStart"/>
      <w:r w:rsidRPr="003E00C6">
        <w:rPr>
          <w:rFonts w:asciiTheme="minorHAnsi" w:hAnsiTheme="minorHAnsi" w:cs="Times New Roman"/>
          <w:b/>
          <w:color w:val="000000"/>
          <w:sz w:val="24"/>
          <w:szCs w:val="24"/>
        </w:rPr>
        <w:t>InTeGrate</w:t>
      </w:r>
      <w:proofErr w:type="spellEnd"/>
      <w:r w:rsidRPr="003E00C6">
        <w:rPr>
          <w:rFonts w:asciiTheme="minorHAnsi" w:hAnsiTheme="minorHAnsi" w:cs="Times New Roman"/>
          <w:b/>
          <w:color w:val="000000"/>
          <w:sz w:val="24"/>
          <w:szCs w:val="24"/>
        </w:rPr>
        <w:t xml:space="preserve"> - Opportunities for Participation and Collaboration</w:t>
      </w:r>
    </w:p>
    <w:p w:rsidR="003E00C6" w:rsidRPr="003E00C6" w:rsidRDefault="003E00C6" w:rsidP="003E00C6">
      <w:pPr>
        <w:pStyle w:val="xmsonormal"/>
        <w:spacing w:beforeLines="0" w:afterLines="0"/>
        <w:rPr>
          <w:rFonts w:asciiTheme="minorHAnsi" w:hAnsiTheme="minorHAnsi" w:cs="Times New Roman"/>
          <w:color w:val="000000"/>
          <w:sz w:val="24"/>
          <w:szCs w:val="24"/>
        </w:rPr>
      </w:pPr>
      <w:proofErr w:type="spellStart"/>
      <w:r w:rsidRPr="003E00C6">
        <w:rPr>
          <w:rFonts w:asciiTheme="minorHAnsi" w:hAnsiTheme="minorHAnsi" w:cs="Times New Roman"/>
          <w:color w:val="000000"/>
          <w:sz w:val="24"/>
        </w:rPr>
        <w:t>InTeGrate</w:t>
      </w:r>
      <w:proofErr w:type="spellEnd"/>
      <w:r w:rsidRPr="003E00C6">
        <w:rPr>
          <w:rFonts w:asciiTheme="minorHAnsi" w:hAnsiTheme="minorHAnsi" w:cs="Times New Roman"/>
          <w:color w:val="000000"/>
          <w:sz w:val="24"/>
        </w:rPr>
        <w:t xml:space="preserve"> (</w:t>
      </w:r>
      <w:r w:rsidR="005D1101" w:rsidRPr="003E00C6">
        <w:rPr>
          <w:rFonts w:asciiTheme="minorHAnsi" w:hAnsiTheme="minorHAnsi" w:cs="Times New Roman"/>
          <w:color w:val="000000"/>
          <w:sz w:val="24"/>
          <w:szCs w:val="24"/>
        </w:rPr>
        <w:fldChar w:fldCharType="begin"/>
      </w:r>
      <w:r w:rsidRPr="003E00C6">
        <w:rPr>
          <w:rFonts w:asciiTheme="minorHAnsi" w:hAnsiTheme="minorHAnsi" w:cs="Times New Roman"/>
          <w:color w:val="000000"/>
          <w:sz w:val="24"/>
          <w:szCs w:val="24"/>
        </w:rPr>
        <w:instrText xml:space="preserve"> HYPERLINK "https://mail.aacu.org/owa/redir.aspx?C=cc40bced79c44effb82c0059be4cdf6e&amp;URL=http%3a%2f%2fserc.carleton.edu%2fintegrate%2findex.html" \t "_blank" </w:instrText>
      </w:r>
      <w:r w:rsidR="005D1101" w:rsidRPr="003E00C6">
        <w:rPr>
          <w:rFonts w:asciiTheme="minorHAnsi" w:hAnsiTheme="minorHAnsi" w:cs="Times New Roman"/>
          <w:color w:val="000000"/>
          <w:sz w:val="24"/>
          <w:szCs w:val="24"/>
        </w:rPr>
        <w:fldChar w:fldCharType="separate"/>
      </w:r>
      <w:r w:rsidRPr="003E00C6">
        <w:rPr>
          <w:rStyle w:val="Hyperlink"/>
          <w:rFonts w:asciiTheme="minorHAnsi" w:hAnsiTheme="minorHAnsi" w:cs="Times New Roman"/>
          <w:sz w:val="24"/>
        </w:rPr>
        <w:t>http://serc.carleton.edu/integrate/index.html</w:t>
      </w:r>
      <w:r w:rsidR="005D1101" w:rsidRPr="003E00C6">
        <w:rPr>
          <w:rFonts w:asciiTheme="minorHAnsi" w:hAnsiTheme="minorHAnsi" w:cs="Times New Roman"/>
          <w:color w:val="000000"/>
          <w:sz w:val="24"/>
          <w:szCs w:val="24"/>
        </w:rPr>
        <w:fldChar w:fldCharType="end"/>
      </w:r>
      <w:r w:rsidRPr="003E00C6">
        <w:rPr>
          <w:rFonts w:asciiTheme="minorHAnsi" w:hAnsiTheme="minorHAnsi" w:cs="Times New Roman"/>
          <w:color w:val="000000"/>
          <w:sz w:val="24"/>
        </w:rPr>
        <w:t xml:space="preserve">) is a 5 year, community effort to improve </w:t>
      </w:r>
      <w:proofErr w:type="spellStart"/>
      <w:r w:rsidRPr="003E00C6">
        <w:rPr>
          <w:rFonts w:asciiTheme="minorHAnsi" w:hAnsiTheme="minorHAnsi" w:cs="Times New Roman"/>
          <w:color w:val="000000"/>
          <w:sz w:val="24"/>
        </w:rPr>
        <w:t>geoscience</w:t>
      </w:r>
      <w:proofErr w:type="spellEnd"/>
      <w:r w:rsidRPr="003E00C6">
        <w:rPr>
          <w:rFonts w:asciiTheme="minorHAnsi" w:hAnsiTheme="minorHAnsi" w:cs="Times New Roman"/>
          <w:color w:val="000000"/>
          <w:sz w:val="24"/>
        </w:rPr>
        <w:t xml:space="preserve"> literacy and build a workforce that is prepared to tackle environmental and resource challenges. The project includes many opportunities for participation and collaboration for geoscientists as well as those from natural science, social science and the humanities.  There are several current op</w:t>
      </w:r>
      <w:r>
        <w:rPr>
          <w:rFonts w:asciiTheme="minorHAnsi" w:hAnsiTheme="minorHAnsi" w:cs="Times New Roman"/>
          <w:color w:val="000000"/>
          <w:sz w:val="24"/>
        </w:rPr>
        <w:t>portunities to join the project i</w:t>
      </w:r>
      <w:r w:rsidRPr="003E00C6">
        <w:rPr>
          <w:rFonts w:asciiTheme="minorHAnsi" w:hAnsiTheme="minorHAnsi" w:cs="Times New Roman"/>
          <w:color w:val="000000"/>
          <w:sz w:val="24"/>
        </w:rPr>
        <w:t>ncluding suggesting module topics (and recommending authors), applying for the assessment team, and participating in one of four upcoming workshops.  </w:t>
      </w:r>
    </w:p>
    <w:p w:rsidR="003E00C6" w:rsidRDefault="003E00C6" w:rsidP="00FD6C65">
      <w:pPr>
        <w:pStyle w:val="Heading2"/>
        <w:rPr>
          <w:rFonts w:asciiTheme="minorHAnsi" w:hAnsiTheme="minorHAnsi" w:cs="Times New Roman"/>
          <w:u w:val="single"/>
        </w:rPr>
      </w:pPr>
    </w:p>
    <w:p w:rsidR="00B312C2" w:rsidRPr="00853122" w:rsidRDefault="00B312C2" w:rsidP="00B312C2">
      <w:pPr>
        <w:widowControl w:val="0"/>
        <w:adjustRightInd w:val="0"/>
        <w:rPr>
          <w:rFonts w:cstheme="majorHAnsi"/>
          <w:b/>
          <w:szCs w:val="22"/>
        </w:rPr>
      </w:pPr>
      <w:r w:rsidRPr="00853122">
        <w:rPr>
          <w:rFonts w:cstheme="majorHAnsi"/>
          <w:b/>
          <w:szCs w:val="22"/>
        </w:rPr>
        <w:t>Teach the Earth</w:t>
      </w:r>
    </w:p>
    <w:p w:rsidR="00B312C2" w:rsidRPr="00853122" w:rsidRDefault="00B312C2" w:rsidP="00B312C2">
      <w:pPr>
        <w:widowControl w:val="0"/>
        <w:adjustRightInd w:val="0"/>
        <w:rPr>
          <w:rFonts w:cstheme="majorHAnsi"/>
          <w:szCs w:val="22"/>
        </w:rPr>
      </w:pPr>
      <w:r w:rsidRPr="00853122">
        <w:rPr>
          <w:rFonts w:cstheme="majorHAnsi"/>
          <w:szCs w:val="22"/>
        </w:rPr>
        <w:t xml:space="preserve">The SERC portal for </w:t>
      </w:r>
      <w:proofErr w:type="spellStart"/>
      <w:r w:rsidRPr="00853122">
        <w:rPr>
          <w:rFonts w:cstheme="majorHAnsi"/>
          <w:szCs w:val="22"/>
        </w:rPr>
        <w:t>Geoscience</w:t>
      </w:r>
      <w:proofErr w:type="spellEnd"/>
      <w:r w:rsidRPr="00853122">
        <w:rPr>
          <w:rFonts w:cstheme="majorHAnsi"/>
          <w:szCs w:val="22"/>
        </w:rPr>
        <w:t xml:space="preserve"> Educators</w:t>
      </w:r>
    </w:p>
    <w:p w:rsidR="00B312C2" w:rsidRPr="00853122" w:rsidRDefault="00B312C2" w:rsidP="00B312C2">
      <w:pPr>
        <w:widowControl w:val="0"/>
        <w:adjustRightInd w:val="0"/>
        <w:rPr>
          <w:rFonts w:cstheme="majorHAnsi"/>
          <w:szCs w:val="22"/>
        </w:rPr>
      </w:pPr>
      <w:r w:rsidRPr="00853122">
        <w:rPr>
          <w:rFonts w:cstheme="majorHAnsi"/>
          <w:szCs w:val="22"/>
        </w:rPr>
        <w:t>Teaching materials, including about energy, carbon footprint, climate change, climate literacy, and public policy.  Also more general approaches to teaching sustainability.</w:t>
      </w:r>
    </w:p>
    <w:p w:rsidR="00B312C2" w:rsidRPr="00853122" w:rsidRDefault="005D1101" w:rsidP="00B312C2">
      <w:pPr>
        <w:widowControl w:val="0"/>
        <w:adjustRightInd w:val="0"/>
        <w:rPr>
          <w:rStyle w:val="style11"/>
        </w:rPr>
      </w:pPr>
      <w:hyperlink r:id="rId100" w:history="1">
        <w:r w:rsidR="00B312C2" w:rsidRPr="00853122">
          <w:rPr>
            <w:rStyle w:val="Hyperlink"/>
            <w:rFonts w:cstheme="majorHAnsi"/>
            <w:szCs w:val="22"/>
          </w:rPr>
          <w:t>http://serc.carleton.edu/teachearth/site_guides/sustainability.html</w:t>
        </w:r>
      </w:hyperlink>
      <w:r w:rsidR="00B312C2" w:rsidRPr="00853122">
        <w:rPr>
          <w:rFonts w:cstheme="majorHAnsi"/>
          <w:szCs w:val="22"/>
        </w:rPr>
        <w:t xml:space="preserve"> </w:t>
      </w:r>
    </w:p>
    <w:p w:rsidR="003E00C6" w:rsidRDefault="003E00C6" w:rsidP="00FD6C65">
      <w:pPr>
        <w:pStyle w:val="Heading2"/>
        <w:rPr>
          <w:rFonts w:asciiTheme="minorHAnsi" w:hAnsiTheme="minorHAnsi" w:cs="Times New Roman"/>
          <w:u w:val="single"/>
        </w:rPr>
      </w:pPr>
    </w:p>
    <w:p w:rsidR="00CB2B5C" w:rsidRPr="00C90D59" w:rsidRDefault="00CB2B5C" w:rsidP="00FD6C65">
      <w:pPr>
        <w:pStyle w:val="Heading2"/>
        <w:rPr>
          <w:rFonts w:asciiTheme="minorHAnsi" w:hAnsiTheme="minorHAnsi"/>
          <w:u w:val="single"/>
        </w:rPr>
      </w:pPr>
      <w:r w:rsidRPr="00C90D59">
        <w:rPr>
          <w:rFonts w:asciiTheme="minorHAnsi" w:hAnsiTheme="minorHAnsi" w:cs="Times New Roman"/>
          <w:u w:val="single"/>
        </w:rPr>
        <w:t> </w:t>
      </w:r>
      <w:bookmarkStart w:id="16" w:name="_Toc209261715"/>
      <w:r w:rsidRPr="00C90D59">
        <w:rPr>
          <w:rFonts w:asciiTheme="minorHAnsi" w:hAnsiTheme="minorHAnsi"/>
          <w:u w:val="single"/>
        </w:rPr>
        <w:t>Humanities</w:t>
      </w:r>
      <w:bookmarkEnd w:id="16"/>
    </w:p>
    <w:p w:rsidR="00CB2B5C" w:rsidRPr="00675610" w:rsidRDefault="005D1101" w:rsidP="00A068E0">
      <w:pPr>
        <w:numPr>
          <w:ilvl w:val="0"/>
          <w:numId w:val="23"/>
        </w:numPr>
        <w:spacing w:before="100" w:beforeAutospacing="1" w:after="100" w:afterAutospacing="1"/>
        <w:rPr>
          <w:rFonts w:eastAsia="Times New Roman" w:cs="Times New Roman"/>
        </w:rPr>
      </w:pPr>
      <w:hyperlink r:id="rId101" w:history="1">
        <w:r w:rsidR="00CB2B5C" w:rsidRPr="00675610">
          <w:rPr>
            <w:rStyle w:val="Hyperlink"/>
            <w:rFonts w:eastAsia="Times New Roman" w:cs="Times New Roman"/>
          </w:rPr>
          <w:t>A Network for Sustainable Development Education in the Humanities</w:t>
        </w:r>
      </w:hyperlink>
      <w:r w:rsidR="00CB2B5C" w:rsidRPr="00675610">
        <w:rPr>
          <w:rFonts w:eastAsia="Times New Roman" w:cs="Times New Roman"/>
        </w:rPr>
        <w:t xml:space="preserve"> </w:t>
      </w:r>
    </w:p>
    <w:p w:rsidR="00CB2B5C" w:rsidRPr="00675610" w:rsidRDefault="005D1101" w:rsidP="00CB2B5C">
      <w:pPr>
        <w:numPr>
          <w:ilvl w:val="0"/>
          <w:numId w:val="23"/>
        </w:numPr>
        <w:spacing w:before="100" w:beforeAutospacing="1" w:after="100" w:afterAutospacing="1"/>
        <w:rPr>
          <w:rFonts w:eastAsia="Times New Roman" w:cs="Times New Roman"/>
        </w:rPr>
      </w:pPr>
      <w:hyperlink r:id="rId102" w:history="1">
        <w:r w:rsidR="00CB2B5C" w:rsidRPr="00675610">
          <w:rPr>
            <w:rStyle w:val="Hyperlink"/>
            <w:rFonts w:eastAsia="Times New Roman" w:cs="Times New Roman"/>
          </w:rPr>
          <w:t>ASU Institute for Humanities Research focus on Humanities and Sustainability</w:t>
        </w:r>
      </w:hyperlink>
    </w:p>
    <w:p w:rsidR="00CB2B5C" w:rsidRPr="00C90D59" w:rsidRDefault="00CB2B5C" w:rsidP="004865CA">
      <w:pPr>
        <w:pStyle w:val="Heading2"/>
        <w:rPr>
          <w:rFonts w:asciiTheme="minorHAnsi" w:hAnsiTheme="minorHAnsi"/>
          <w:u w:val="single"/>
        </w:rPr>
      </w:pPr>
      <w:bookmarkStart w:id="17" w:name="_Toc209261716"/>
      <w:r w:rsidRPr="00C90D59">
        <w:rPr>
          <w:rFonts w:asciiTheme="minorHAnsi" w:hAnsiTheme="minorHAnsi"/>
          <w:u w:val="single"/>
        </w:rPr>
        <w:t>Law</w:t>
      </w:r>
      <w:bookmarkEnd w:id="17"/>
    </w:p>
    <w:p w:rsidR="00CB2B5C" w:rsidRPr="00675610" w:rsidRDefault="005D1101" w:rsidP="00A068E0">
      <w:pPr>
        <w:numPr>
          <w:ilvl w:val="0"/>
          <w:numId w:val="24"/>
        </w:numPr>
        <w:spacing w:before="100" w:beforeAutospacing="1" w:after="100" w:afterAutospacing="1"/>
        <w:rPr>
          <w:rFonts w:eastAsia="Times New Roman" w:cs="Times New Roman"/>
        </w:rPr>
      </w:pPr>
      <w:hyperlink r:id="rId103" w:history="1">
        <w:r w:rsidR="00CB2B5C" w:rsidRPr="00675610">
          <w:rPr>
            <w:rStyle w:val="Hyperlink"/>
            <w:rFonts w:eastAsia="Times New Roman" w:cs="Times New Roman"/>
          </w:rPr>
          <w:t>The Essential and Growing Role of Legal Education in Achieving Sustainability</w:t>
        </w:r>
      </w:hyperlink>
      <w:r w:rsidR="00CB2B5C" w:rsidRPr="00675610">
        <w:rPr>
          <w:rFonts w:eastAsia="Times New Roman" w:cs="Times New Roman"/>
        </w:rPr>
        <w:t xml:space="preserve"> </w:t>
      </w:r>
    </w:p>
    <w:p w:rsidR="00CB2B5C" w:rsidRPr="00C90D59" w:rsidRDefault="00CB2B5C" w:rsidP="004865CA">
      <w:pPr>
        <w:pStyle w:val="Heading2"/>
        <w:rPr>
          <w:rFonts w:asciiTheme="minorHAnsi" w:hAnsiTheme="minorHAnsi"/>
          <w:u w:val="single"/>
        </w:rPr>
      </w:pPr>
      <w:bookmarkStart w:id="18" w:name="_Toc209261717"/>
      <w:r w:rsidRPr="00C90D59">
        <w:rPr>
          <w:rFonts w:asciiTheme="minorHAnsi" w:hAnsiTheme="minorHAnsi"/>
          <w:u w:val="single"/>
        </w:rPr>
        <w:t>Mathematics</w:t>
      </w:r>
      <w:bookmarkEnd w:id="18"/>
    </w:p>
    <w:p w:rsidR="00CB2B5C" w:rsidRPr="00675610" w:rsidRDefault="00CB2B5C" w:rsidP="0076346D">
      <w:pPr>
        <w:rPr>
          <w:rFonts w:eastAsia="Times New Roman" w:cs="Times New Roman"/>
        </w:rPr>
      </w:pPr>
      <w:r w:rsidRPr="00675610">
        <w:rPr>
          <w:rFonts w:eastAsia="Times New Roman" w:cs="Times New Roman"/>
        </w:rPr>
        <w:t xml:space="preserve">      Interdisciplinary approaches with math: </w:t>
      </w:r>
    </w:p>
    <w:p w:rsidR="00CB2B5C" w:rsidRPr="00675610" w:rsidRDefault="005D1101" w:rsidP="0076346D">
      <w:pPr>
        <w:numPr>
          <w:ilvl w:val="0"/>
          <w:numId w:val="25"/>
        </w:numPr>
        <w:rPr>
          <w:rFonts w:eastAsia="Times New Roman" w:cs="Times New Roman"/>
        </w:rPr>
      </w:pPr>
      <w:hyperlink r:id="rId104" w:history="1">
        <w:r w:rsidR="00CB2B5C" w:rsidRPr="00675610">
          <w:rPr>
            <w:rStyle w:val="Hyperlink"/>
            <w:rFonts w:eastAsia="Times New Roman" w:cs="Times New Roman"/>
          </w:rPr>
          <w:t xml:space="preserve">The Mathematical Association of America </w:t>
        </w:r>
      </w:hyperlink>
    </w:p>
    <w:p w:rsidR="00CB2B5C" w:rsidRPr="00675610" w:rsidRDefault="005D1101" w:rsidP="00A068E0">
      <w:pPr>
        <w:numPr>
          <w:ilvl w:val="0"/>
          <w:numId w:val="25"/>
        </w:numPr>
        <w:spacing w:before="100" w:beforeAutospacing="1" w:after="100" w:afterAutospacing="1"/>
        <w:rPr>
          <w:rFonts w:eastAsia="Times New Roman" w:cs="Times New Roman"/>
        </w:rPr>
      </w:pPr>
      <w:hyperlink r:id="rId105" w:history="1">
        <w:r w:rsidR="00CB2B5C" w:rsidRPr="00675610">
          <w:rPr>
            <w:rStyle w:val="Hyperlink"/>
            <w:rFonts w:eastAsia="Times New Roman" w:cs="Times New Roman"/>
          </w:rPr>
          <w:t>Tennessee Institute for Environmental Modeling</w:t>
        </w:r>
      </w:hyperlink>
    </w:p>
    <w:p w:rsidR="00CB2B5C" w:rsidRPr="00675610" w:rsidRDefault="0076346D" w:rsidP="0076346D">
      <w:pPr>
        <w:rPr>
          <w:rFonts w:eastAsia="Times New Roman" w:cs="Times New Roman"/>
        </w:rPr>
      </w:pPr>
      <w:r w:rsidRPr="00675610">
        <w:rPr>
          <w:rFonts w:eastAsia="Times New Roman" w:cs="Times New Roman"/>
        </w:rPr>
        <w:t>    </w:t>
      </w:r>
      <w:r w:rsidR="00CB2B5C" w:rsidRPr="00675610">
        <w:rPr>
          <w:rFonts w:eastAsia="Times New Roman" w:cs="Times New Roman"/>
        </w:rPr>
        <w:t xml:space="preserve"> Textbooks on math and the environment published by MAA:</w:t>
      </w:r>
    </w:p>
    <w:p w:rsidR="00CB2B5C" w:rsidRPr="00675610" w:rsidRDefault="005D1101" w:rsidP="0076346D">
      <w:pPr>
        <w:numPr>
          <w:ilvl w:val="0"/>
          <w:numId w:val="26"/>
        </w:numPr>
        <w:rPr>
          <w:rFonts w:eastAsia="Times New Roman" w:cs="Times New Roman"/>
        </w:rPr>
      </w:pPr>
      <w:hyperlink r:id="rId106" w:history="1">
        <w:r w:rsidR="00CB2B5C" w:rsidRPr="00675610">
          <w:rPr>
            <w:rStyle w:val="Hyperlink"/>
            <w:rFonts w:eastAsia="Times New Roman" w:cs="Times New Roman"/>
          </w:rPr>
          <w:t>Mathematical Modeling for the Environment</w:t>
        </w:r>
      </w:hyperlink>
      <w:r w:rsidR="00CB2B5C" w:rsidRPr="00675610">
        <w:rPr>
          <w:rFonts w:eastAsia="Times New Roman" w:cs="Times New Roman"/>
        </w:rPr>
        <w:t xml:space="preserve"> (by Charles </w:t>
      </w:r>
      <w:proofErr w:type="spellStart"/>
      <w:r w:rsidR="00CB2B5C" w:rsidRPr="00675610">
        <w:rPr>
          <w:rFonts w:eastAsia="Times New Roman" w:cs="Times New Roman"/>
        </w:rPr>
        <w:t>Hadlock</w:t>
      </w:r>
      <w:proofErr w:type="spellEnd"/>
      <w:r w:rsidR="00CB2B5C" w:rsidRPr="00675610">
        <w:rPr>
          <w:rFonts w:eastAsia="Times New Roman" w:cs="Times New Roman"/>
        </w:rPr>
        <w:t xml:space="preserve">) </w:t>
      </w:r>
    </w:p>
    <w:p w:rsidR="00CB2B5C" w:rsidRPr="00675610" w:rsidRDefault="005D1101" w:rsidP="00A068E0">
      <w:pPr>
        <w:numPr>
          <w:ilvl w:val="0"/>
          <w:numId w:val="26"/>
        </w:numPr>
        <w:spacing w:before="100" w:beforeAutospacing="1" w:after="100" w:afterAutospacing="1"/>
        <w:rPr>
          <w:rFonts w:eastAsia="Times New Roman" w:cs="Times New Roman"/>
        </w:rPr>
      </w:pPr>
      <w:hyperlink r:id="rId107" w:history="1">
        <w:r w:rsidR="00CB2B5C" w:rsidRPr="00675610">
          <w:rPr>
            <w:rStyle w:val="Hyperlink"/>
            <w:rFonts w:eastAsia="Times New Roman" w:cs="Times New Roman"/>
          </w:rPr>
          <w:t>Environmental Math in the Classroom</w:t>
        </w:r>
      </w:hyperlink>
      <w:r w:rsidR="00CB2B5C" w:rsidRPr="00675610">
        <w:rPr>
          <w:rFonts w:eastAsia="Times New Roman" w:cs="Times New Roman"/>
        </w:rPr>
        <w:t xml:space="preserve"> (by Ben </w:t>
      </w:r>
      <w:proofErr w:type="spellStart"/>
      <w:r w:rsidR="00CB2B5C" w:rsidRPr="00675610">
        <w:rPr>
          <w:rFonts w:eastAsia="Times New Roman" w:cs="Times New Roman"/>
        </w:rPr>
        <w:t>Fusaro</w:t>
      </w:r>
      <w:proofErr w:type="spellEnd"/>
      <w:r w:rsidR="00CB2B5C" w:rsidRPr="00675610">
        <w:rPr>
          <w:rFonts w:eastAsia="Times New Roman" w:cs="Times New Roman"/>
        </w:rPr>
        <w:t xml:space="preserve"> &amp; Pat </w:t>
      </w:r>
      <w:proofErr w:type="spellStart"/>
      <w:r w:rsidR="00CB2B5C" w:rsidRPr="00675610">
        <w:rPr>
          <w:rFonts w:eastAsia="Times New Roman" w:cs="Times New Roman"/>
        </w:rPr>
        <w:t>Kenschaft</w:t>
      </w:r>
      <w:proofErr w:type="spellEnd"/>
      <w:r w:rsidR="00CB2B5C" w:rsidRPr="00675610">
        <w:rPr>
          <w:rFonts w:eastAsia="Times New Roman" w:cs="Times New Roman"/>
        </w:rPr>
        <w:t>, eds.)</w:t>
      </w:r>
    </w:p>
    <w:p w:rsidR="00021C4E" w:rsidRDefault="005D1101" w:rsidP="00CB2B5C">
      <w:pPr>
        <w:numPr>
          <w:ilvl w:val="0"/>
          <w:numId w:val="26"/>
        </w:numPr>
        <w:spacing w:before="100" w:beforeAutospacing="1" w:after="100" w:afterAutospacing="1"/>
        <w:rPr>
          <w:rFonts w:eastAsia="Times New Roman" w:cs="Times New Roman"/>
        </w:rPr>
      </w:pPr>
      <w:hyperlink r:id="rId108" w:history="1">
        <w:r w:rsidR="00CB2B5C" w:rsidRPr="00675610">
          <w:rPr>
            <w:rStyle w:val="Hyperlink"/>
            <w:rFonts w:eastAsia="Times New Roman" w:cs="Times New Roman"/>
          </w:rPr>
          <w:t>Math for the Environment</w:t>
        </w:r>
      </w:hyperlink>
      <w:r w:rsidR="00CB2B5C" w:rsidRPr="00675610">
        <w:rPr>
          <w:rFonts w:eastAsia="Times New Roman" w:cs="Times New Roman"/>
        </w:rPr>
        <w:t xml:space="preserve"> (by Marty Walther)</w:t>
      </w:r>
    </w:p>
    <w:p w:rsidR="00021C4E" w:rsidRDefault="00021C4E" w:rsidP="00021C4E">
      <w:pPr>
        <w:ind w:left="360"/>
        <w:rPr>
          <w:rStyle w:val="apple-converted-space"/>
        </w:rPr>
      </w:pPr>
      <w:r w:rsidRPr="00021C4E">
        <w:rPr>
          <w:color w:val="000000"/>
          <w:szCs w:val="26"/>
        </w:rPr>
        <w:t>2013 is going to be devoted to the Mathematics of Planet Earth</w:t>
      </w:r>
      <w:r w:rsidRPr="00021C4E">
        <w:rPr>
          <w:rStyle w:val="apple-converted-space"/>
          <w:color w:val="000000"/>
          <w:szCs w:val="26"/>
        </w:rPr>
        <w:t> </w:t>
      </w:r>
      <w:hyperlink r:id="rId109" w:history="1">
        <w:r w:rsidRPr="00021C4E">
          <w:rPr>
            <w:rStyle w:val="Hyperlink"/>
            <w:szCs w:val="26"/>
          </w:rPr>
          <w:t>http://www.crm.umontreal.ca/Math2013/en/</w:t>
        </w:r>
      </w:hyperlink>
      <w:r w:rsidRPr="00021C4E">
        <w:rPr>
          <w:rStyle w:val="apple-converted-space"/>
          <w:color w:val="000000"/>
          <w:szCs w:val="26"/>
        </w:rPr>
        <w:t> </w:t>
      </w:r>
    </w:p>
    <w:p w:rsidR="00021C4E" w:rsidRPr="00021C4E" w:rsidRDefault="00021C4E" w:rsidP="00021C4E">
      <w:pPr>
        <w:ind w:left="360"/>
      </w:pPr>
      <w:r w:rsidRPr="00021C4E">
        <w:rPr>
          <w:color w:val="000000"/>
          <w:szCs w:val="26"/>
        </w:rPr>
        <w:br/>
        <w:t>DIMACS website</w:t>
      </w:r>
      <w:r w:rsidRPr="00021C4E">
        <w:rPr>
          <w:rStyle w:val="apple-converted-space"/>
          <w:color w:val="000000"/>
          <w:szCs w:val="26"/>
        </w:rPr>
        <w:t> </w:t>
      </w:r>
      <w:hyperlink r:id="rId110" w:history="1">
        <w:r w:rsidRPr="00021C4E">
          <w:rPr>
            <w:rStyle w:val="Hyperlink"/>
            <w:szCs w:val="26"/>
          </w:rPr>
          <w:t>http://dimacs.rutgers.edu/</w:t>
        </w:r>
      </w:hyperlink>
      <w:r w:rsidRPr="00021C4E">
        <w:rPr>
          <w:rStyle w:val="apple-converted-space"/>
          <w:color w:val="000000"/>
          <w:szCs w:val="26"/>
        </w:rPr>
        <w:t> </w:t>
      </w:r>
      <w:r w:rsidRPr="00021C4E">
        <w:rPr>
          <w:color w:val="000000"/>
          <w:szCs w:val="26"/>
        </w:rPr>
        <w:t>contains lots of information related to sustainability.</w:t>
      </w:r>
    </w:p>
    <w:p w:rsidR="00021C4E" w:rsidRDefault="00021C4E" w:rsidP="004865CA">
      <w:pPr>
        <w:pStyle w:val="Heading2"/>
        <w:rPr>
          <w:rFonts w:asciiTheme="minorHAnsi" w:hAnsiTheme="minorHAnsi"/>
          <w:u w:val="single"/>
        </w:rPr>
      </w:pPr>
    </w:p>
    <w:p w:rsidR="00CB2B5C" w:rsidRPr="00C90D59" w:rsidRDefault="00CB2B5C" w:rsidP="004865CA">
      <w:pPr>
        <w:pStyle w:val="Heading2"/>
        <w:rPr>
          <w:rFonts w:asciiTheme="minorHAnsi" w:hAnsiTheme="minorHAnsi"/>
          <w:u w:val="single"/>
        </w:rPr>
      </w:pPr>
      <w:bookmarkStart w:id="19" w:name="_Toc209261718"/>
      <w:r w:rsidRPr="00C90D59">
        <w:rPr>
          <w:rFonts w:asciiTheme="minorHAnsi" w:hAnsiTheme="minorHAnsi"/>
          <w:u w:val="single"/>
        </w:rPr>
        <w:t>Psychology</w:t>
      </w:r>
      <w:bookmarkEnd w:id="19"/>
    </w:p>
    <w:p w:rsidR="00CB2B5C" w:rsidRPr="00675610" w:rsidRDefault="00CB2B5C" w:rsidP="00A068E0">
      <w:pPr>
        <w:numPr>
          <w:ilvl w:val="0"/>
          <w:numId w:val="27"/>
        </w:numPr>
        <w:spacing w:before="100" w:beforeAutospacing="1" w:after="100" w:afterAutospacing="1"/>
        <w:rPr>
          <w:rFonts w:eastAsia="Times New Roman" w:cs="Times New Roman"/>
        </w:rPr>
      </w:pPr>
      <w:r w:rsidRPr="00675610">
        <w:rPr>
          <w:rFonts w:eastAsia="Times New Roman" w:cs="Times New Roman"/>
        </w:rPr>
        <w:t xml:space="preserve">APA Report: </w:t>
      </w:r>
      <w:hyperlink r:id="rId111" w:history="1">
        <w:r w:rsidRPr="00675610">
          <w:rPr>
            <w:rStyle w:val="Hyperlink"/>
            <w:rFonts w:eastAsia="Times New Roman" w:cs="Times New Roman"/>
          </w:rPr>
          <w:t>Psychological Factors Help Explain Slow Reaction to Global Warming</w:t>
        </w:r>
      </w:hyperlink>
      <w:r w:rsidRPr="00675610">
        <w:rPr>
          <w:rFonts w:eastAsia="Times New Roman" w:cs="Times New Roman"/>
        </w:rPr>
        <w:t xml:space="preserve"> </w:t>
      </w:r>
    </w:p>
    <w:p w:rsidR="00CB2B5C" w:rsidRPr="00675610" w:rsidRDefault="005D1101" w:rsidP="00A068E0">
      <w:pPr>
        <w:numPr>
          <w:ilvl w:val="0"/>
          <w:numId w:val="27"/>
        </w:numPr>
        <w:spacing w:before="100" w:beforeAutospacing="1" w:after="100" w:afterAutospacing="1"/>
        <w:rPr>
          <w:rFonts w:eastAsia="Times New Roman" w:cs="Times New Roman"/>
        </w:rPr>
      </w:pPr>
      <w:hyperlink r:id="rId112" w:history="1">
        <w:r w:rsidR="00CB2B5C" w:rsidRPr="00675610">
          <w:rPr>
            <w:rStyle w:val="Hyperlink"/>
            <w:rFonts w:eastAsia="Times New Roman" w:cs="Times New Roman"/>
          </w:rPr>
          <w:t>Research about influencing sustainability behaviors</w:t>
        </w:r>
      </w:hyperlink>
      <w:r w:rsidR="00CB2B5C" w:rsidRPr="00675610">
        <w:rPr>
          <w:rFonts w:eastAsia="Times New Roman" w:cs="Times New Roman"/>
        </w:rPr>
        <w:t xml:space="preserve"> - </w:t>
      </w:r>
      <w:r w:rsidR="00CB2B5C" w:rsidRPr="00675610">
        <w:rPr>
          <w:rFonts w:eastAsia="Times New Roman" w:cs="Times New Roman"/>
          <w:i/>
          <w:iCs/>
        </w:rPr>
        <w:t xml:space="preserve">Psychology Matters </w:t>
      </w:r>
    </w:p>
    <w:p w:rsidR="00CB2B5C" w:rsidRPr="00675610" w:rsidRDefault="005D1101" w:rsidP="00A068E0">
      <w:pPr>
        <w:numPr>
          <w:ilvl w:val="0"/>
          <w:numId w:val="27"/>
        </w:numPr>
        <w:spacing w:before="100" w:beforeAutospacing="1" w:after="100" w:afterAutospacing="1"/>
        <w:rPr>
          <w:rFonts w:eastAsia="Times New Roman" w:cs="Times New Roman"/>
        </w:rPr>
      </w:pPr>
      <w:hyperlink r:id="rId113" w:history="1">
        <w:r w:rsidR="00CB2B5C" w:rsidRPr="00675610">
          <w:rPr>
            <w:rStyle w:val="Hyperlink"/>
            <w:rFonts w:eastAsia="Times New Roman" w:cs="Times New Roman"/>
          </w:rPr>
          <w:t>Teaching concepts of Sustainability</w:t>
        </w:r>
      </w:hyperlink>
      <w:r w:rsidR="00CB2B5C" w:rsidRPr="00675610">
        <w:rPr>
          <w:rFonts w:eastAsia="Times New Roman" w:cs="Times New Roman"/>
        </w:rPr>
        <w:t xml:space="preserve">: </w:t>
      </w:r>
      <w:r w:rsidR="00CB2B5C" w:rsidRPr="00675610">
        <w:rPr>
          <w:rFonts w:eastAsia="Times New Roman" w:cs="Times New Roman"/>
          <w:i/>
          <w:iCs/>
        </w:rPr>
        <w:t xml:space="preserve">Psychology Teacher Network Newsletter </w:t>
      </w:r>
      <w:r w:rsidR="00CB2B5C" w:rsidRPr="00675610">
        <w:rPr>
          <w:rFonts w:eastAsia="Times New Roman" w:cs="Times New Roman"/>
        </w:rPr>
        <w:t xml:space="preserve">Spring 2007 (page 21) </w:t>
      </w:r>
    </w:p>
    <w:p w:rsidR="00CB2B5C" w:rsidRPr="00675610" w:rsidRDefault="005D1101" w:rsidP="00A068E0">
      <w:pPr>
        <w:numPr>
          <w:ilvl w:val="0"/>
          <w:numId w:val="27"/>
        </w:numPr>
        <w:spacing w:before="100" w:beforeAutospacing="1" w:after="100" w:afterAutospacing="1"/>
        <w:rPr>
          <w:rFonts w:eastAsia="Times New Roman" w:cs="Times New Roman"/>
        </w:rPr>
      </w:pPr>
      <w:hyperlink r:id="rId114" w:history="1">
        <w:r w:rsidR="00CB2B5C" w:rsidRPr="00675610">
          <w:rPr>
            <w:rStyle w:val="Hyperlink"/>
            <w:rFonts w:eastAsia="Times New Roman" w:cs="Times New Roman"/>
          </w:rPr>
          <w:t>Society's Grand Challenges - Insights from Psychological Science</w:t>
        </w:r>
      </w:hyperlink>
      <w:r w:rsidR="00CB2B5C" w:rsidRPr="00675610">
        <w:rPr>
          <w:rFonts w:eastAsia="Times New Roman" w:cs="Times New Roman"/>
        </w:rPr>
        <w:br/>
      </w:r>
      <w:r w:rsidR="00CB2B5C" w:rsidRPr="00675610">
        <w:rPr>
          <w:rFonts w:eastAsia="Times New Roman" w:cs="Times New Roman"/>
          <w:i/>
          <w:iCs/>
        </w:rPr>
        <w:t>The Science Directorate has put together three booklets: Prolonging</w:t>
      </w:r>
      <w:r w:rsidR="00CB2B5C" w:rsidRPr="00675610">
        <w:rPr>
          <w:rFonts w:eastAsia="Times New Roman" w:cs="Times New Roman"/>
          <w:i/>
          <w:iCs/>
        </w:rPr>
        <w:br/>
        <w:t>Vitality, Global Climate Change, and Health Disparities.  Each booklet</w:t>
      </w:r>
      <w:r w:rsidR="00CB2B5C" w:rsidRPr="00675610">
        <w:rPr>
          <w:rFonts w:eastAsia="Times New Roman" w:cs="Times New Roman"/>
          <w:i/>
          <w:iCs/>
        </w:rPr>
        <w:br/>
        <w:t>describes how psychological science is already contributing and will</w:t>
      </w:r>
      <w:r w:rsidR="00CB2B5C" w:rsidRPr="00675610">
        <w:rPr>
          <w:rFonts w:eastAsia="Times New Roman" w:cs="Times New Roman"/>
          <w:i/>
          <w:iCs/>
        </w:rPr>
        <w:br/>
        <w:t xml:space="preserve">continue to play a large role in addressing each of these challenges. </w:t>
      </w:r>
    </w:p>
    <w:p w:rsidR="00CB2B5C" w:rsidRPr="00675610" w:rsidRDefault="005D1101" w:rsidP="00A068E0">
      <w:pPr>
        <w:numPr>
          <w:ilvl w:val="0"/>
          <w:numId w:val="27"/>
        </w:numPr>
        <w:spacing w:before="100" w:beforeAutospacing="1" w:after="100" w:afterAutospacing="1"/>
        <w:rPr>
          <w:rFonts w:eastAsia="Times New Roman" w:cs="Times New Roman"/>
        </w:rPr>
      </w:pPr>
      <w:hyperlink r:id="rId115" w:history="1">
        <w:r w:rsidR="00CB2B5C" w:rsidRPr="00675610">
          <w:rPr>
            <w:rStyle w:val="Hyperlink"/>
            <w:rFonts w:eastAsia="Times New Roman" w:cs="Times New Roman"/>
          </w:rPr>
          <w:t>Sustained efforts for sustainability</w:t>
        </w:r>
      </w:hyperlink>
      <w:r w:rsidR="00CB2B5C" w:rsidRPr="00675610">
        <w:rPr>
          <w:rFonts w:eastAsia="Times New Roman" w:cs="Times New Roman"/>
        </w:rPr>
        <w:t xml:space="preserve"> by Dr. Cynthia </w:t>
      </w:r>
      <w:proofErr w:type="spellStart"/>
      <w:r w:rsidR="00CB2B5C" w:rsidRPr="00675610">
        <w:rPr>
          <w:rFonts w:eastAsia="Times New Roman" w:cs="Times New Roman"/>
        </w:rPr>
        <w:t>Belar</w:t>
      </w:r>
      <w:proofErr w:type="spellEnd"/>
      <w:r w:rsidR="00CB2B5C" w:rsidRPr="00675610">
        <w:rPr>
          <w:rFonts w:eastAsia="Times New Roman" w:cs="Times New Roman"/>
        </w:rPr>
        <w:t xml:space="preserve"> (APA Monitor)   </w:t>
      </w:r>
    </w:p>
    <w:p w:rsidR="00CB2B5C" w:rsidRPr="00675610" w:rsidRDefault="005D1101" w:rsidP="00A068E0">
      <w:pPr>
        <w:numPr>
          <w:ilvl w:val="0"/>
          <w:numId w:val="27"/>
        </w:numPr>
        <w:spacing w:before="100" w:beforeAutospacing="1" w:after="100" w:afterAutospacing="1"/>
        <w:rPr>
          <w:rFonts w:eastAsia="Times New Roman" w:cs="Times New Roman"/>
        </w:rPr>
      </w:pPr>
      <w:hyperlink r:id="rId116" w:history="1">
        <w:r w:rsidR="00CB2B5C" w:rsidRPr="00675610">
          <w:rPr>
            <w:rStyle w:val="Hyperlink"/>
            <w:rFonts w:eastAsia="Times New Roman" w:cs="Times New Roman"/>
          </w:rPr>
          <w:t xml:space="preserve">Teaching Psychology for Sustainability: A Manual of Resources </w:t>
        </w:r>
      </w:hyperlink>
      <w:r w:rsidR="00CB2B5C" w:rsidRPr="00675610">
        <w:rPr>
          <w:rFonts w:eastAsia="Times New Roman" w:cs="Times New Roman"/>
        </w:rPr>
        <w:t> </w:t>
      </w:r>
    </w:p>
    <w:p w:rsidR="00CB2B5C" w:rsidRPr="00675610" w:rsidRDefault="005D1101" w:rsidP="00A068E0">
      <w:pPr>
        <w:numPr>
          <w:ilvl w:val="0"/>
          <w:numId w:val="27"/>
        </w:numPr>
        <w:spacing w:before="100" w:beforeAutospacing="1" w:after="100" w:afterAutospacing="1"/>
        <w:rPr>
          <w:rFonts w:eastAsia="Times New Roman" w:cs="Times New Roman"/>
        </w:rPr>
      </w:pPr>
      <w:hyperlink r:id="rId117" w:history="1">
        <w:r w:rsidR="00CB2B5C" w:rsidRPr="00675610">
          <w:rPr>
            <w:rStyle w:val="Hyperlink"/>
            <w:rFonts w:eastAsia="Times New Roman" w:cs="Times New Roman"/>
          </w:rPr>
          <w:t xml:space="preserve">International Association for Applied Psychology </w:t>
        </w:r>
      </w:hyperlink>
    </w:p>
    <w:p w:rsidR="00CB2B5C" w:rsidRPr="00675610" w:rsidRDefault="00CB2B5C" w:rsidP="00A068E0">
      <w:pPr>
        <w:numPr>
          <w:ilvl w:val="0"/>
          <w:numId w:val="27"/>
        </w:numPr>
        <w:spacing w:before="100" w:beforeAutospacing="1" w:after="100" w:afterAutospacing="1"/>
        <w:rPr>
          <w:rFonts w:eastAsia="Times New Roman" w:cs="Times New Roman"/>
        </w:rPr>
      </w:pPr>
      <w:r w:rsidRPr="00675610">
        <w:rPr>
          <w:rFonts w:eastAsia="Times New Roman" w:cs="Times New Roman"/>
        </w:rPr>
        <w:t xml:space="preserve">US: </w:t>
      </w:r>
      <w:hyperlink r:id="rId118" w:history="1">
        <w:r w:rsidRPr="00675610">
          <w:rPr>
            <w:rStyle w:val="Hyperlink"/>
            <w:rFonts w:eastAsia="Times New Roman" w:cs="Times New Roman"/>
          </w:rPr>
          <w:t>APA Division 34 Population &amp; Environmental Psychology</w:t>
        </w:r>
      </w:hyperlink>
      <w:r w:rsidRPr="00675610">
        <w:rPr>
          <w:rFonts w:eastAsia="Times New Roman" w:cs="Times New Roman"/>
        </w:rPr>
        <w:t xml:space="preserve"> </w:t>
      </w:r>
    </w:p>
    <w:p w:rsidR="00CB2B5C" w:rsidRPr="00675610" w:rsidRDefault="00CB2B5C" w:rsidP="00A068E0">
      <w:pPr>
        <w:numPr>
          <w:ilvl w:val="0"/>
          <w:numId w:val="27"/>
        </w:numPr>
        <w:spacing w:before="100" w:beforeAutospacing="1" w:after="100" w:afterAutospacing="1"/>
        <w:rPr>
          <w:rFonts w:eastAsia="Times New Roman" w:cs="Times New Roman"/>
        </w:rPr>
      </w:pPr>
      <w:r w:rsidRPr="00675610">
        <w:rPr>
          <w:rFonts w:eastAsia="Times New Roman" w:cs="Times New Roman"/>
        </w:rPr>
        <w:t xml:space="preserve">US: </w:t>
      </w:r>
      <w:hyperlink r:id="rId119" w:history="1">
        <w:r w:rsidRPr="00675610">
          <w:rPr>
            <w:rStyle w:val="Hyperlink"/>
            <w:rFonts w:eastAsia="Times New Roman" w:cs="Times New Roman"/>
          </w:rPr>
          <w:t>Environmental Design Research Association</w:t>
        </w:r>
      </w:hyperlink>
      <w:r w:rsidRPr="00675610">
        <w:rPr>
          <w:rFonts w:eastAsia="Times New Roman" w:cs="Times New Roman"/>
        </w:rPr>
        <w:t xml:space="preserve"> </w:t>
      </w:r>
    </w:p>
    <w:p w:rsidR="00CB2B5C" w:rsidRPr="00675610" w:rsidRDefault="00CB2B5C" w:rsidP="00A068E0">
      <w:pPr>
        <w:numPr>
          <w:ilvl w:val="0"/>
          <w:numId w:val="27"/>
        </w:numPr>
        <w:spacing w:before="100" w:beforeAutospacing="1" w:after="100" w:afterAutospacing="1"/>
        <w:rPr>
          <w:rFonts w:eastAsia="Times New Roman" w:cs="Times New Roman"/>
        </w:rPr>
      </w:pPr>
      <w:r w:rsidRPr="00675610">
        <w:rPr>
          <w:rFonts w:eastAsia="Times New Roman" w:cs="Times New Roman"/>
        </w:rPr>
        <w:t xml:space="preserve">Int’l: </w:t>
      </w:r>
      <w:hyperlink r:id="rId120" w:history="1">
        <w:r w:rsidRPr="00675610">
          <w:rPr>
            <w:rStyle w:val="Hyperlink"/>
            <w:rFonts w:eastAsia="Times New Roman" w:cs="Times New Roman"/>
          </w:rPr>
          <w:t>International Association for People-Environment Studies</w:t>
        </w:r>
      </w:hyperlink>
      <w:r w:rsidRPr="00675610">
        <w:rPr>
          <w:rFonts w:eastAsia="Times New Roman" w:cs="Times New Roman"/>
        </w:rPr>
        <w:t xml:space="preserve"> </w:t>
      </w:r>
    </w:p>
    <w:p w:rsidR="00C90D59" w:rsidRPr="00C90D59" w:rsidRDefault="00CB2B5C" w:rsidP="009649DA">
      <w:pPr>
        <w:numPr>
          <w:ilvl w:val="0"/>
          <w:numId w:val="27"/>
        </w:numPr>
        <w:spacing w:before="100" w:beforeAutospacing="1" w:after="100" w:afterAutospacing="1"/>
        <w:rPr>
          <w:rFonts w:eastAsia="Times New Roman" w:cs="Times New Roman"/>
        </w:rPr>
      </w:pPr>
      <w:r w:rsidRPr="00675610">
        <w:rPr>
          <w:rFonts w:eastAsia="Times New Roman" w:cs="Times New Roman"/>
        </w:rPr>
        <w:t xml:space="preserve">Int’l: </w:t>
      </w:r>
      <w:hyperlink r:id="rId121" w:history="1">
        <w:r w:rsidRPr="00675610">
          <w:rPr>
            <w:rStyle w:val="Hyperlink"/>
            <w:rFonts w:eastAsia="Times New Roman" w:cs="Times New Roman"/>
          </w:rPr>
          <w:t>International Association of Applied Psychology, Division of Environmental Psychology</w:t>
        </w:r>
      </w:hyperlink>
    </w:p>
    <w:p w:rsidR="009649DA" w:rsidRPr="00675610" w:rsidRDefault="00C90D59" w:rsidP="009649DA">
      <w:pPr>
        <w:numPr>
          <w:ilvl w:val="0"/>
          <w:numId w:val="27"/>
        </w:numPr>
        <w:spacing w:before="100" w:beforeAutospacing="1" w:after="100" w:afterAutospacing="1"/>
        <w:rPr>
          <w:rFonts w:eastAsia="Times New Roman" w:cs="Times New Roman"/>
        </w:rPr>
      </w:pPr>
      <w:r>
        <w:t xml:space="preserve">“This is Psychology”: Video on Climate Change from the American Psychological Association: </w:t>
      </w:r>
      <w:r w:rsidRPr="00C90D59">
        <w:t>http://www.apa.org/news/press/video/this-is-psychology/climate-change.aspx</w:t>
      </w:r>
    </w:p>
    <w:p w:rsidR="009649DA" w:rsidRPr="00BF0C0C" w:rsidRDefault="009649DA" w:rsidP="009649DA">
      <w:pPr>
        <w:rPr>
          <w:rFonts w:cstheme="majorHAnsi"/>
          <w:b/>
          <w:szCs w:val="22"/>
        </w:rPr>
      </w:pPr>
      <w:r w:rsidRPr="00BF0C0C">
        <w:rPr>
          <w:rFonts w:cstheme="majorHAnsi"/>
          <w:b/>
          <w:szCs w:val="22"/>
        </w:rPr>
        <w:t>Psychology of Sustainable Behavior</w:t>
      </w:r>
    </w:p>
    <w:p w:rsidR="009649DA" w:rsidRPr="00BF0C0C" w:rsidRDefault="009649DA" w:rsidP="009649DA">
      <w:pPr>
        <w:rPr>
          <w:rFonts w:cstheme="majorHAnsi"/>
          <w:szCs w:val="22"/>
        </w:rPr>
      </w:pPr>
      <w:r w:rsidRPr="00BF0C0C">
        <w:rPr>
          <w:rFonts w:cstheme="majorHAnsi"/>
          <w:szCs w:val="22"/>
        </w:rPr>
        <w:t>Tips for empowering people to take environmentally positive action</w:t>
      </w:r>
    </w:p>
    <w:p w:rsidR="009649DA" w:rsidRPr="00BF0C0C" w:rsidRDefault="009649DA" w:rsidP="009649DA">
      <w:pPr>
        <w:rPr>
          <w:rFonts w:cstheme="majorHAnsi"/>
          <w:szCs w:val="22"/>
        </w:rPr>
      </w:pPr>
      <w:r w:rsidRPr="00BF0C0C">
        <w:rPr>
          <w:rFonts w:cstheme="majorHAnsi"/>
          <w:szCs w:val="22"/>
        </w:rPr>
        <w:t>September 2009</w:t>
      </w:r>
    </w:p>
    <w:p w:rsidR="009649DA" w:rsidRPr="00BF0C0C" w:rsidRDefault="009649DA" w:rsidP="009649DA">
      <w:pPr>
        <w:rPr>
          <w:rFonts w:cstheme="majorHAnsi"/>
          <w:szCs w:val="22"/>
        </w:rPr>
      </w:pPr>
      <w:r w:rsidRPr="00BF0C0C">
        <w:rPr>
          <w:rFonts w:cstheme="majorHAnsi"/>
          <w:szCs w:val="22"/>
        </w:rPr>
        <w:t>Minnesota Pollution Control Agency</w:t>
      </w:r>
    </w:p>
    <w:p w:rsidR="009649DA" w:rsidRPr="00BF0C0C" w:rsidRDefault="005D1101" w:rsidP="009649DA">
      <w:pPr>
        <w:rPr>
          <w:rStyle w:val="Hyperlink"/>
        </w:rPr>
      </w:pPr>
      <w:hyperlink r:id="rId122" w:history="1">
        <w:r w:rsidR="009649DA" w:rsidRPr="00BF0C0C">
          <w:rPr>
            <w:rStyle w:val="Hyperlink"/>
            <w:rFonts w:cstheme="majorHAnsi"/>
            <w:szCs w:val="22"/>
          </w:rPr>
          <w:t>http://www.pca.state.mn.us/index.php/component/option,com_docman/task,doc_view/gid,12949</w:t>
        </w:r>
      </w:hyperlink>
    </w:p>
    <w:p w:rsidR="009649DA" w:rsidRPr="00BF0C0C" w:rsidRDefault="009649DA" w:rsidP="009649DA">
      <w:pPr>
        <w:spacing w:before="100" w:beforeAutospacing="1" w:after="100" w:afterAutospacing="1"/>
        <w:rPr>
          <w:rFonts w:eastAsia="Times New Roman" w:cs="Times New Roman"/>
          <w:szCs w:val="22"/>
        </w:rPr>
      </w:pPr>
      <w:r w:rsidRPr="00BF0C0C">
        <w:rPr>
          <w:rFonts w:eastAsia="Times New Roman" w:cs="Times New Roman"/>
          <w:b/>
          <w:szCs w:val="22"/>
        </w:rPr>
        <w:t>Teaching Psychology for S</w:t>
      </w:r>
      <w:r w:rsidR="005866C3" w:rsidRPr="00BF0C0C">
        <w:rPr>
          <w:rFonts w:eastAsia="Times New Roman" w:cs="Times New Roman"/>
          <w:b/>
          <w:szCs w:val="22"/>
        </w:rPr>
        <w:t>ustainability – A Resource Manua</w:t>
      </w:r>
      <w:r w:rsidRPr="00BF0C0C">
        <w:rPr>
          <w:rFonts w:eastAsia="Times New Roman" w:cs="Times New Roman"/>
          <w:b/>
          <w:szCs w:val="22"/>
        </w:rPr>
        <w:t xml:space="preserve">l </w:t>
      </w:r>
      <w:hyperlink r:id="rId123" w:history="1">
        <w:r w:rsidRPr="00BF0C0C">
          <w:rPr>
            <w:rStyle w:val="Hyperlink"/>
            <w:rFonts w:eastAsia="Times New Roman" w:cs="Times New Roman"/>
            <w:szCs w:val="22"/>
          </w:rPr>
          <w:t>http://www.teachgreenpsych.com/tg_overview.html</w:t>
        </w:r>
      </w:hyperlink>
    </w:p>
    <w:p w:rsidR="00820AB3" w:rsidRPr="00853122" w:rsidRDefault="00F1241D" w:rsidP="00820AB3">
      <w:pPr>
        <w:pStyle w:val="PlainText"/>
        <w:rPr>
          <w:rStyle w:val="Hyperlink"/>
          <w:rFonts w:asciiTheme="minorHAnsi" w:eastAsiaTheme="minorHAnsi" w:hAnsiTheme="minorHAnsi"/>
          <w:sz w:val="24"/>
          <w:szCs w:val="24"/>
        </w:rPr>
      </w:pPr>
      <w:r w:rsidRPr="00853122">
        <w:rPr>
          <w:rStyle w:val="Hyperlink"/>
          <w:rFonts w:asciiTheme="minorHAnsi" w:hAnsiTheme="minorHAnsi" w:cstheme="majorHAnsi"/>
          <w:b/>
          <w:color w:val="000000" w:themeColor="text1"/>
          <w:sz w:val="24"/>
          <w:szCs w:val="22"/>
          <w:u w:val="none"/>
        </w:rPr>
        <w:t>Teaching Sustainability in Introduction to Psychology from Psychology Teacher Network at the American Psychological Association</w:t>
      </w:r>
      <w:r w:rsidRPr="00853122">
        <w:rPr>
          <w:rStyle w:val="Hyperlink"/>
          <w:rFonts w:asciiTheme="minorHAnsi" w:hAnsiTheme="minorHAnsi" w:cstheme="majorHAnsi"/>
          <w:b/>
          <w:sz w:val="24"/>
          <w:szCs w:val="22"/>
          <w:u w:val="none"/>
        </w:rPr>
        <w:t xml:space="preserve"> </w:t>
      </w:r>
      <w:hyperlink r:id="rId124" w:history="1">
        <w:r w:rsidRPr="00853122">
          <w:rPr>
            <w:rStyle w:val="Hyperlink"/>
            <w:rFonts w:asciiTheme="minorHAnsi" w:hAnsiTheme="minorHAnsi" w:cstheme="majorHAnsi"/>
            <w:sz w:val="24"/>
            <w:szCs w:val="22"/>
          </w:rPr>
          <w:t>http://www2.aashe.org/dans/documents/PsychologyTeacherNetworkSpring2007Newsletter.pdf</w:t>
        </w:r>
      </w:hyperlink>
      <w:r w:rsidRPr="00853122">
        <w:rPr>
          <w:rStyle w:val="Hyperlink"/>
          <w:rFonts w:asciiTheme="minorHAnsi" w:hAnsiTheme="minorHAnsi" w:cstheme="majorHAnsi"/>
          <w:sz w:val="24"/>
          <w:szCs w:val="22"/>
        </w:rPr>
        <w:t xml:space="preserve"> </w:t>
      </w:r>
    </w:p>
    <w:p w:rsidR="00A21AB3" w:rsidRDefault="00A21AB3" w:rsidP="00820AB3">
      <w:pPr>
        <w:pStyle w:val="PlainText"/>
        <w:rPr>
          <w:rFonts w:asciiTheme="minorHAnsi" w:eastAsiaTheme="minorHAnsi" w:hAnsiTheme="minorHAnsi"/>
          <w:color w:val="0000FF" w:themeColor="hyperlink"/>
          <w:sz w:val="24"/>
          <w:szCs w:val="24"/>
          <w:u w:val="single"/>
        </w:rPr>
      </w:pPr>
    </w:p>
    <w:p w:rsidR="00A21AB3" w:rsidRPr="00A21AB3" w:rsidRDefault="00A21AB3" w:rsidP="00A21AB3">
      <w:pPr>
        <w:rPr>
          <w:szCs w:val="20"/>
        </w:rPr>
      </w:pPr>
      <w:r w:rsidRPr="00A21AB3">
        <w:rPr>
          <w:b/>
          <w:bCs/>
          <w:szCs w:val="30"/>
        </w:rPr>
        <w:t>Inspiring Action: The Role of Psychology in Environmental Campaigning and Activism</w:t>
      </w:r>
      <w:r w:rsidRPr="00A21AB3">
        <w:rPr>
          <w:bCs/>
          <w:szCs w:val="30"/>
        </w:rPr>
        <w:t xml:space="preserve">. </w:t>
      </w:r>
      <w:r w:rsidRPr="00A21AB3">
        <w:rPr>
          <w:shd w:val="clear" w:color="auto" w:fill="FFFFFF"/>
        </w:rPr>
        <w:t>Psychologists for Social Responsibility and Friends of the Earth have released a new report of a joint workshop co-sponsored in September 2010. It explores the role that psychology -- especially the psychology of human identity -- can play in environmental and social campaigns and communications for transformative change.</w:t>
      </w:r>
    </w:p>
    <w:p w:rsidR="00A21AB3" w:rsidRPr="00A21AB3" w:rsidRDefault="00A21AB3" w:rsidP="00820AB3">
      <w:pPr>
        <w:pStyle w:val="PlainText"/>
        <w:rPr>
          <w:rFonts w:asciiTheme="minorHAnsi" w:eastAsiaTheme="minorHAnsi" w:hAnsiTheme="minorHAnsi"/>
          <w:sz w:val="24"/>
          <w:szCs w:val="24"/>
          <w:u w:val="single"/>
        </w:rPr>
      </w:pPr>
      <w:r w:rsidRPr="00A21AB3">
        <w:rPr>
          <w:rFonts w:asciiTheme="minorHAnsi" w:eastAsiaTheme="minorHAnsi" w:hAnsiTheme="minorHAnsi"/>
          <w:sz w:val="24"/>
          <w:szCs w:val="24"/>
          <w:u w:val="single"/>
        </w:rPr>
        <w:t>http://www.psysr.org/about/programs/climate/projects/activism/</w:t>
      </w:r>
    </w:p>
    <w:p w:rsidR="00F1241D" w:rsidRPr="00820AB3" w:rsidRDefault="00F1241D" w:rsidP="00820AB3">
      <w:pPr>
        <w:pStyle w:val="PlainText"/>
        <w:rPr>
          <w:rFonts w:asciiTheme="minorHAnsi" w:eastAsiaTheme="minorHAnsi" w:hAnsiTheme="minorHAnsi"/>
          <w:color w:val="0000FF" w:themeColor="hyperlink"/>
          <w:sz w:val="24"/>
          <w:szCs w:val="24"/>
          <w:u w:val="single"/>
        </w:rPr>
      </w:pPr>
    </w:p>
    <w:p w:rsidR="00CB2B5C" w:rsidRPr="00C90D59" w:rsidRDefault="00CB2B5C" w:rsidP="00FD6C65">
      <w:pPr>
        <w:pStyle w:val="Heading2"/>
        <w:rPr>
          <w:rFonts w:asciiTheme="minorHAnsi" w:hAnsiTheme="minorHAnsi"/>
          <w:u w:val="single"/>
        </w:rPr>
      </w:pPr>
      <w:r w:rsidRPr="00675610">
        <w:rPr>
          <w:rFonts w:asciiTheme="minorHAnsi" w:hAnsiTheme="minorHAnsi" w:cs="Times New Roman"/>
        </w:rPr>
        <w:t> </w:t>
      </w:r>
      <w:bookmarkStart w:id="20" w:name="_Toc209261719"/>
      <w:r w:rsidRPr="00C90D59">
        <w:rPr>
          <w:rFonts w:asciiTheme="minorHAnsi" w:hAnsiTheme="minorHAnsi"/>
          <w:u w:val="single"/>
        </w:rPr>
        <w:t>Religion</w:t>
      </w:r>
      <w:bookmarkEnd w:id="20"/>
    </w:p>
    <w:p w:rsidR="00CB2B5C" w:rsidRPr="00675610" w:rsidRDefault="005D1101" w:rsidP="00A068E0">
      <w:pPr>
        <w:numPr>
          <w:ilvl w:val="0"/>
          <w:numId w:val="28"/>
        </w:numPr>
        <w:spacing w:before="100" w:beforeAutospacing="1" w:after="100" w:afterAutospacing="1"/>
        <w:rPr>
          <w:rFonts w:eastAsia="Times New Roman" w:cs="Times New Roman"/>
        </w:rPr>
      </w:pPr>
      <w:hyperlink r:id="rId125" w:history="1">
        <w:r w:rsidR="00CB2B5C" w:rsidRPr="00675610">
          <w:rPr>
            <w:rStyle w:val="Hyperlink"/>
            <w:rFonts w:eastAsia="Times New Roman" w:cs="Times New Roman"/>
          </w:rPr>
          <w:t>AAR Focus on Sustainability</w:t>
        </w:r>
      </w:hyperlink>
    </w:p>
    <w:p w:rsidR="00CB2B5C" w:rsidRPr="00675610" w:rsidRDefault="005D1101" w:rsidP="00A068E0">
      <w:pPr>
        <w:numPr>
          <w:ilvl w:val="0"/>
          <w:numId w:val="28"/>
        </w:numPr>
        <w:spacing w:before="100" w:beforeAutospacing="1" w:after="100" w:afterAutospacing="1"/>
        <w:rPr>
          <w:rFonts w:eastAsia="Times New Roman" w:cs="Times New Roman"/>
        </w:rPr>
      </w:pPr>
      <w:hyperlink r:id="rId126" w:history="1">
        <w:r w:rsidR="00CB2B5C" w:rsidRPr="00675610">
          <w:rPr>
            <w:rStyle w:val="Hyperlink"/>
            <w:rFonts w:eastAsia="Times New Roman" w:cs="Times New Roman"/>
          </w:rPr>
          <w:t>AAR Board Sustainability Narrative</w:t>
        </w:r>
      </w:hyperlink>
    </w:p>
    <w:p w:rsidR="00CB2B5C" w:rsidRPr="00675610" w:rsidRDefault="005D1101" w:rsidP="00A068E0">
      <w:pPr>
        <w:numPr>
          <w:ilvl w:val="0"/>
          <w:numId w:val="28"/>
        </w:numPr>
        <w:spacing w:before="100" w:beforeAutospacing="1" w:after="100" w:afterAutospacing="1"/>
        <w:rPr>
          <w:rFonts w:eastAsia="Times New Roman" w:cs="Times New Roman"/>
        </w:rPr>
      </w:pPr>
      <w:hyperlink r:id="rId127" w:history="1">
        <w:r w:rsidR="00CB2B5C" w:rsidRPr="00675610">
          <w:rPr>
            <w:rStyle w:val="Hyperlink"/>
            <w:rFonts w:eastAsia="Times New Roman" w:cs="Times New Roman"/>
          </w:rPr>
          <w:t>AAR syllabus project website</w:t>
        </w:r>
      </w:hyperlink>
      <w:r w:rsidR="00CB2B5C" w:rsidRPr="00675610">
        <w:rPr>
          <w:rFonts w:eastAsia="Times New Roman" w:cs="Times New Roman"/>
        </w:rPr>
        <w:t xml:space="preserve"> </w:t>
      </w:r>
    </w:p>
    <w:p w:rsidR="00CB2B5C" w:rsidRPr="00675610" w:rsidRDefault="005D1101" w:rsidP="00CB2B5C">
      <w:pPr>
        <w:numPr>
          <w:ilvl w:val="0"/>
          <w:numId w:val="28"/>
        </w:numPr>
        <w:spacing w:before="100" w:beforeAutospacing="1" w:after="100" w:afterAutospacing="1"/>
        <w:rPr>
          <w:rFonts w:eastAsia="Times New Roman" w:cs="Times New Roman"/>
        </w:rPr>
      </w:pPr>
      <w:hyperlink r:id="rId128" w:history="1">
        <w:r w:rsidR="00CB2B5C" w:rsidRPr="00675610">
          <w:rPr>
            <w:rStyle w:val="Hyperlink"/>
            <w:rFonts w:eastAsia="Times New Roman" w:cs="Times New Roman"/>
          </w:rPr>
          <w:t xml:space="preserve">Forum on Religion and Ecology </w:t>
        </w:r>
      </w:hyperlink>
    </w:p>
    <w:p w:rsidR="00CB2B5C" w:rsidRPr="00C90D59" w:rsidRDefault="00CB2B5C" w:rsidP="004865CA">
      <w:pPr>
        <w:pStyle w:val="Heading2"/>
        <w:rPr>
          <w:rFonts w:asciiTheme="minorHAnsi" w:hAnsiTheme="minorHAnsi"/>
          <w:u w:val="single"/>
        </w:rPr>
      </w:pPr>
      <w:bookmarkStart w:id="21" w:name="_Toc209261720"/>
      <w:r w:rsidRPr="00C90D59">
        <w:rPr>
          <w:rFonts w:asciiTheme="minorHAnsi" w:hAnsiTheme="minorHAnsi"/>
          <w:u w:val="single"/>
        </w:rPr>
        <w:t>Sociology</w:t>
      </w:r>
      <w:bookmarkEnd w:id="21"/>
    </w:p>
    <w:p w:rsidR="0076346D" w:rsidRPr="00675610" w:rsidRDefault="00FD6C65" w:rsidP="0076346D">
      <w:pPr>
        <w:rPr>
          <w:rFonts w:eastAsia="Times New Roman" w:cs="Times New Roman"/>
        </w:rPr>
      </w:pPr>
      <w:r w:rsidRPr="00675610">
        <w:rPr>
          <w:rFonts w:eastAsia="Times New Roman" w:cs="Times New Roman"/>
        </w:rPr>
        <w:t> </w:t>
      </w:r>
    </w:p>
    <w:p w:rsidR="00CB2B5C" w:rsidRPr="00675610" w:rsidRDefault="00CB2B5C" w:rsidP="0076346D">
      <w:pPr>
        <w:rPr>
          <w:rFonts w:eastAsia="Times New Roman" w:cs="Times New Roman"/>
        </w:rPr>
      </w:pPr>
      <w:r w:rsidRPr="00675610">
        <w:rPr>
          <w:rFonts w:eastAsia="Times New Roman" w:cs="Times New Roman"/>
        </w:rPr>
        <w:t>American Sociological Association:</w:t>
      </w:r>
    </w:p>
    <w:p w:rsidR="00CB2B5C" w:rsidRPr="00675610" w:rsidRDefault="005D1101" w:rsidP="0076346D">
      <w:pPr>
        <w:numPr>
          <w:ilvl w:val="0"/>
          <w:numId w:val="29"/>
        </w:numPr>
        <w:rPr>
          <w:rFonts w:eastAsia="Times New Roman" w:cs="Times New Roman"/>
        </w:rPr>
      </w:pPr>
      <w:hyperlink r:id="rId129" w:history="1">
        <w:r w:rsidR="00CB2B5C" w:rsidRPr="00675610">
          <w:rPr>
            <w:rStyle w:val="Hyperlink"/>
            <w:rFonts w:eastAsia="Times New Roman" w:cs="Times New Roman"/>
          </w:rPr>
          <w:t>Environmental Sociology</w:t>
        </w:r>
      </w:hyperlink>
      <w:r w:rsidR="00CB2B5C" w:rsidRPr="00675610">
        <w:rPr>
          <w:rFonts w:eastAsia="Times New Roman" w:cs="Times New Roman"/>
        </w:rPr>
        <w:t xml:space="preserve"> </w:t>
      </w:r>
    </w:p>
    <w:p w:rsidR="00CB2B5C" w:rsidRPr="00675610" w:rsidRDefault="005D1101" w:rsidP="00A068E0">
      <w:pPr>
        <w:numPr>
          <w:ilvl w:val="0"/>
          <w:numId w:val="29"/>
        </w:numPr>
        <w:spacing w:before="100" w:beforeAutospacing="1" w:after="100" w:afterAutospacing="1"/>
        <w:rPr>
          <w:rFonts w:eastAsia="Times New Roman" w:cs="Times New Roman"/>
        </w:rPr>
      </w:pPr>
      <w:hyperlink r:id="rId130" w:history="1">
        <w:r w:rsidR="00CB2B5C" w:rsidRPr="00675610">
          <w:rPr>
            <w:rStyle w:val="Hyperlink"/>
            <w:rFonts w:eastAsia="Times New Roman" w:cs="Times New Roman"/>
          </w:rPr>
          <w:t>Graduate Programs in Environmental Sociology and Environmental Studies</w:t>
        </w:r>
      </w:hyperlink>
      <w:r w:rsidR="00CB2B5C" w:rsidRPr="00675610">
        <w:rPr>
          <w:rFonts w:eastAsia="Times New Roman" w:cs="Times New Roman"/>
        </w:rPr>
        <w:t xml:space="preserve">  </w:t>
      </w:r>
    </w:p>
    <w:p w:rsidR="00CB2B5C" w:rsidRPr="00675610" w:rsidRDefault="005D1101" w:rsidP="00A068E0">
      <w:pPr>
        <w:numPr>
          <w:ilvl w:val="0"/>
          <w:numId w:val="29"/>
        </w:numPr>
        <w:spacing w:before="100" w:beforeAutospacing="1" w:after="100" w:afterAutospacing="1"/>
        <w:rPr>
          <w:rFonts w:eastAsia="Times New Roman" w:cs="Times New Roman"/>
        </w:rPr>
      </w:pPr>
      <w:hyperlink r:id="rId131" w:history="1">
        <w:r w:rsidR="00CB2B5C" w:rsidRPr="00675610">
          <w:rPr>
            <w:rStyle w:val="Hyperlink"/>
            <w:rFonts w:eastAsia="Times New Roman" w:cs="Times New Roman"/>
          </w:rPr>
          <w:t>Environmental Sociology Scholarly Journals</w:t>
        </w:r>
      </w:hyperlink>
      <w:r w:rsidR="00CB2B5C" w:rsidRPr="00675610">
        <w:rPr>
          <w:rFonts w:eastAsia="Times New Roman" w:cs="Times New Roman"/>
        </w:rPr>
        <w:t xml:space="preserve">  </w:t>
      </w:r>
    </w:p>
    <w:p w:rsidR="00C90D59" w:rsidRPr="00BF0C0C" w:rsidRDefault="00C90D59" w:rsidP="00C90D59">
      <w:pPr>
        <w:spacing w:before="100" w:beforeAutospacing="1" w:after="100" w:afterAutospacing="1"/>
        <w:rPr>
          <w:color w:val="000000"/>
          <w:szCs w:val="32"/>
        </w:rPr>
      </w:pPr>
      <w:bookmarkStart w:id="22" w:name="A5"/>
      <w:bookmarkStart w:id="23" w:name="A6"/>
      <w:bookmarkEnd w:id="22"/>
      <w:bookmarkEnd w:id="23"/>
      <w:r w:rsidRPr="00BF0C0C">
        <w:rPr>
          <w:b/>
          <w:color w:val="000000"/>
          <w:szCs w:val="32"/>
        </w:rPr>
        <w:t xml:space="preserve">Social Science Library: Frontier Thinking in Sustainable Development and Human Well-Being. </w:t>
      </w:r>
      <w:r w:rsidRPr="00BF0C0C">
        <w:rPr>
          <w:color w:val="000000"/>
          <w:szCs w:val="32"/>
        </w:rPr>
        <w:t xml:space="preserve">A project of </w:t>
      </w:r>
      <w:hyperlink r:id="rId132" w:history="1">
        <w:r w:rsidRPr="00BF0C0C">
          <w:rPr>
            <w:rStyle w:val="Hyperlink"/>
            <w:szCs w:val="32"/>
          </w:rPr>
          <w:t>The Global Development And Environment Institute (GDAE)</w:t>
        </w:r>
      </w:hyperlink>
      <w:r w:rsidRPr="00BF0C0C">
        <w:rPr>
          <w:color w:val="000000"/>
          <w:szCs w:val="32"/>
        </w:rPr>
        <w:br/>
        <w:t xml:space="preserve">at Tufts University in conjunction with the UN Decade for Education for Sustainable Development. The library is found here: </w:t>
      </w:r>
      <w:hyperlink r:id="rId133" w:history="1">
        <w:r w:rsidRPr="00BF0C0C">
          <w:rPr>
            <w:rStyle w:val="Hyperlink"/>
            <w:szCs w:val="32"/>
          </w:rPr>
          <w:t>http://asitssgdae.ase.tufts.edu/ssl/cgi-bin/library.exe</w:t>
        </w:r>
      </w:hyperlink>
    </w:p>
    <w:p w:rsidR="00C90D59" w:rsidRPr="00C90D59" w:rsidRDefault="00C90D59" w:rsidP="00C90D59">
      <w:pPr>
        <w:spacing w:before="100" w:beforeAutospacing="1" w:after="100" w:afterAutospacing="1"/>
        <w:rPr>
          <w:rFonts w:eastAsia="Times New Roman" w:cs="Times New Roman"/>
        </w:rPr>
      </w:pPr>
    </w:p>
    <w:p w:rsidR="009A28A3" w:rsidRPr="00675610" w:rsidRDefault="009A28A3">
      <w:r w:rsidRPr="00675610">
        <w:br w:type="page"/>
      </w:r>
    </w:p>
    <w:p w:rsidR="00B2767F" w:rsidRDefault="009A28A3" w:rsidP="009A28A3">
      <w:pPr>
        <w:pStyle w:val="Heading1"/>
        <w:rPr>
          <w:rFonts w:asciiTheme="minorHAnsi" w:hAnsiTheme="minorHAnsi"/>
        </w:rPr>
      </w:pPr>
      <w:bookmarkStart w:id="24" w:name="_Toc209261721"/>
      <w:r w:rsidRPr="00675610">
        <w:rPr>
          <w:rFonts w:asciiTheme="minorHAnsi" w:hAnsiTheme="minorHAnsi"/>
        </w:rPr>
        <w:t xml:space="preserve">E. Sustainability Resources </w:t>
      </w:r>
      <w:r w:rsidR="00B2767F">
        <w:rPr>
          <w:rFonts w:asciiTheme="minorHAnsi" w:hAnsiTheme="minorHAnsi"/>
        </w:rPr>
        <w:t>–</w:t>
      </w:r>
      <w:r w:rsidRPr="00675610">
        <w:rPr>
          <w:rFonts w:asciiTheme="minorHAnsi" w:hAnsiTheme="minorHAnsi"/>
        </w:rPr>
        <w:t xml:space="preserve"> General</w:t>
      </w:r>
      <w:bookmarkEnd w:id="24"/>
    </w:p>
    <w:p w:rsidR="00B2767F" w:rsidRDefault="00B2767F" w:rsidP="009A28A3">
      <w:pPr>
        <w:pStyle w:val="Heading1"/>
        <w:rPr>
          <w:rFonts w:asciiTheme="minorHAnsi" w:hAnsiTheme="minorHAnsi"/>
        </w:rPr>
      </w:pPr>
    </w:p>
    <w:p w:rsidR="00973E78" w:rsidRPr="000438EC" w:rsidRDefault="00B2767F" w:rsidP="00B2767F">
      <w:pPr>
        <w:pStyle w:val="Heading2"/>
        <w:rPr>
          <w:u w:val="single"/>
        </w:rPr>
      </w:pPr>
      <w:bookmarkStart w:id="25" w:name="_Toc209261722"/>
      <w:r w:rsidRPr="000438EC">
        <w:rPr>
          <w:u w:val="single"/>
        </w:rPr>
        <w:t>Books</w:t>
      </w:r>
      <w:bookmarkEnd w:id="25"/>
    </w:p>
    <w:p w:rsidR="00B2767F" w:rsidRDefault="00B2767F" w:rsidP="00B2767F">
      <w:pPr>
        <w:pStyle w:val="Heading2"/>
      </w:pPr>
    </w:p>
    <w:p w:rsidR="00584967" w:rsidRPr="00B2000E" w:rsidRDefault="00584967" w:rsidP="00973E78">
      <w:pPr>
        <w:rPr>
          <w:b/>
        </w:rPr>
      </w:pPr>
      <w:r w:rsidRPr="00B2000E">
        <w:rPr>
          <w:b/>
        </w:rPr>
        <w:t>Cradle-to-Cradle</w:t>
      </w:r>
    </w:p>
    <w:p w:rsidR="00DD3730" w:rsidRDefault="00DD3730" w:rsidP="00973E78">
      <w:r w:rsidRPr="00AA0E2A">
        <w:t xml:space="preserve">William McDonough, Michael </w:t>
      </w:r>
      <w:proofErr w:type="spellStart"/>
      <w:r w:rsidRPr="00AA0E2A">
        <w:t>Braungart</w:t>
      </w:r>
      <w:proofErr w:type="spellEnd"/>
      <w:r w:rsidRPr="00AA0E2A">
        <w:t>, North Point Press, 2002</w:t>
      </w:r>
    </w:p>
    <w:p w:rsidR="00973E78" w:rsidRDefault="00973E78" w:rsidP="00B2000E">
      <w:pPr>
        <w:ind w:firstLine="360"/>
        <w:rPr>
          <w:b/>
        </w:rPr>
      </w:pPr>
    </w:p>
    <w:p w:rsidR="00B2767F" w:rsidRPr="00B2000E" w:rsidRDefault="00B2767F" w:rsidP="00973E78">
      <w:pPr>
        <w:rPr>
          <w:b/>
        </w:rPr>
      </w:pPr>
      <w:r w:rsidRPr="00B2000E">
        <w:rPr>
          <w:b/>
        </w:rPr>
        <w:t>Hope is an imperative, the essential David Orr</w:t>
      </w:r>
    </w:p>
    <w:p w:rsidR="00B2767F" w:rsidRPr="00AA0E2A" w:rsidRDefault="00B2767F" w:rsidP="00973E78">
      <w:r w:rsidRPr="00AA0E2A">
        <w:t>David Orr</w:t>
      </w:r>
      <w:r w:rsidR="00BF0C0C">
        <w:t>, 2010</w:t>
      </w:r>
    </w:p>
    <w:p w:rsidR="00B2767F" w:rsidRPr="00AA0E2A" w:rsidRDefault="00B2767F" w:rsidP="00973E78">
      <w:r w:rsidRPr="00AA0E2A">
        <w:t xml:space="preserve">Other books by David Orr: </w:t>
      </w:r>
      <w:hyperlink r:id="rId134" w:history="1">
        <w:r w:rsidRPr="00AA0E2A">
          <w:t>http://www.davidworr.com/books.html</w:t>
        </w:r>
      </w:hyperlink>
    </w:p>
    <w:p w:rsidR="00B2767F" w:rsidRDefault="00B2767F" w:rsidP="00B2767F">
      <w:pPr>
        <w:pStyle w:val="Heading2"/>
        <w:rPr>
          <w:rFonts w:asciiTheme="minorHAnsi" w:hAnsiTheme="minorHAnsi"/>
          <w:b w:val="0"/>
        </w:rPr>
      </w:pPr>
    </w:p>
    <w:p w:rsidR="00B2767F" w:rsidRPr="00675610" w:rsidRDefault="00B2767F" w:rsidP="00973E78">
      <w:pPr>
        <w:rPr>
          <w:b/>
        </w:rPr>
      </w:pPr>
      <w:r w:rsidRPr="00675610">
        <w:rPr>
          <w:b/>
        </w:rPr>
        <w:t>Our Common Journey, A Transition Toward Sustainability</w:t>
      </w:r>
    </w:p>
    <w:p w:rsidR="00973E78" w:rsidRDefault="00B2767F" w:rsidP="00973E78">
      <w:pPr>
        <w:ind w:left="360" w:hanging="360"/>
      </w:pPr>
      <w:r w:rsidRPr="00675610">
        <w:t xml:space="preserve">Board on Sustainable Development, </w:t>
      </w:r>
      <w:r w:rsidR="00973E78">
        <w:t>Policy Division</w:t>
      </w:r>
    </w:p>
    <w:p w:rsidR="00B2767F" w:rsidRPr="00675610" w:rsidRDefault="00B2767F" w:rsidP="00973E78">
      <w:pPr>
        <w:ind w:left="360" w:hanging="360"/>
      </w:pPr>
      <w:r w:rsidRPr="00675610">
        <w:t>National Research Council</w:t>
      </w:r>
    </w:p>
    <w:p w:rsidR="00B2767F" w:rsidRPr="00675610" w:rsidRDefault="00B2767F" w:rsidP="00973E78">
      <w:r w:rsidRPr="00675610">
        <w:t>NATIONAL ACADEMY PRESS, Washington, D.C.</w:t>
      </w:r>
    </w:p>
    <w:p w:rsidR="00B2767F" w:rsidRPr="00675610" w:rsidRDefault="005D1101" w:rsidP="00973E78">
      <w:hyperlink r:id="rId135" w:history="1">
        <w:r w:rsidR="00B2767F" w:rsidRPr="00675610">
          <w:rPr>
            <w:rStyle w:val="Hyperlink"/>
            <w:rFonts w:eastAsia="Times New Roman" w:cs="Times New Roman"/>
          </w:rPr>
          <w:t>http://www.nap.edu/openbook.php?isbn=0309067839</w:t>
        </w:r>
      </w:hyperlink>
      <w:r w:rsidR="00B2767F" w:rsidRPr="00675610">
        <w:rPr>
          <w:rFonts w:eastAsia="Times New Roman" w:cs="Times New Roman"/>
        </w:rPr>
        <w:t xml:space="preserve">  (free to read online)</w:t>
      </w:r>
    </w:p>
    <w:p w:rsidR="00B2767F" w:rsidRDefault="00B2767F" w:rsidP="009A28A3">
      <w:pPr>
        <w:pStyle w:val="Heading1"/>
        <w:rPr>
          <w:rFonts w:asciiTheme="minorHAnsi" w:hAnsiTheme="minorHAnsi"/>
        </w:rPr>
      </w:pPr>
    </w:p>
    <w:p w:rsidR="006A16DF" w:rsidRPr="006A16DF" w:rsidRDefault="006A16DF" w:rsidP="00973E78">
      <w:r w:rsidRPr="006A16DF">
        <w:rPr>
          <w:b/>
          <w:color w:val="000000"/>
          <w:szCs w:val="26"/>
        </w:rPr>
        <w:t>Sustainability: A Comprehensive Foundation</w:t>
      </w:r>
      <w:r w:rsidRPr="006A16DF">
        <w:rPr>
          <w:color w:val="000000"/>
          <w:szCs w:val="26"/>
        </w:rPr>
        <w:t xml:space="preserve">: open source textbook by a team at a University of Illinois (November 2011) </w:t>
      </w:r>
      <w:r w:rsidR="005D1101" w:rsidRPr="006A16DF">
        <w:fldChar w:fldCharType="begin"/>
      </w:r>
      <w:r w:rsidRPr="006A16DF">
        <w:instrText xml:space="preserve"> HYPERLINK "https://mail.aacu.org/owa/redir.aspx?C=0f8b86a82fbf4a4093efd760345628d7&amp;URL=http%3a%2f%2fcnx.org%2fcontent%2fcol11325%2flatest%2f" \t "_blank" </w:instrText>
      </w:r>
      <w:r w:rsidR="005D1101" w:rsidRPr="006A16DF">
        <w:fldChar w:fldCharType="separate"/>
      </w:r>
      <w:r w:rsidRPr="006A16DF">
        <w:rPr>
          <w:rStyle w:val="Hyperlink"/>
          <w:szCs w:val="26"/>
        </w:rPr>
        <w:t>http://cnx.org/content/col11325/latest/</w:t>
      </w:r>
      <w:r w:rsidR="005D1101" w:rsidRPr="006A16DF">
        <w:fldChar w:fldCharType="end"/>
      </w:r>
    </w:p>
    <w:p w:rsidR="00973E78" w:rsidRDefault="00973E78" w:rsidP="009A28A3">
      <w:pPr>
        <w:pStyle w:val="Heading1"/>
        <w:rPr>
          <w:rFonts w:asciiTheme="minorHAnsi" w:hAnsiTheme="minorHAnsi"/>
        </w:rPr>
      </w:pPr>
    </w:p>
    <w:p w:rsidR="00973E78" w:rsidRPr="00EF5E6B" w:rsidRDefault="00973E78" w:rsidP="00973E78">
      <w:pPr>
        <w:rPr>
          <w:b/>
        </w:rPr>
      </w:pPr>
      <w:r w:rsidRPr="00EF5E6B">
        <w:rPr>
          <w:b/>
        </w:rPr>
        <w:t>Teaching Sustainability/Teaching Sustainably</w:t>
      </w:r>
    </w:p>
    <w:p w:rsidR="00973E78" w:rsidRPr="00EF5E6B" w:rsidRDefault="00973E78" w:rsidP="00973E78">
      <w:r w:rsidRPr="00EF5E6B">
        <w:rPr>
          <w:szCs w:val="26"/>
          <w:shd w:val="clear" w:color="auto" w:fill="FFFFFF"/>
        </w:rPr>
        <w:t>Edited by</w:t>
      </w:r>
      <w:r w:rsidRPr="00EF5E6B">
        <w:rPr>
          <w:rStyle w:val="apple-converted-space"/>
          <w:szCs w:val="26"/>
          <w:shd w:val="clear" w:color="auto" w:fill="FFFFFF"/>
        </w:rPr>
        <w:t> </w:t>
      </w:r>
      <w:hyperlink r:id="rId136" w:history="1">
        <w:r w:rsidRPr="00EF5E6B">
          <w:rPr>
            <w:rStyle w:val="Hyperlink"/>
            <w:color w:val="auto"/>
            <w:szCs w:val="26"/>
            <w:shd w:val="clear" w:color="auto" w:fill="FFFFFF"/>
          </w:rPr>
          <w:t>Kirsten Allen Bartels</w:t>
        </w:r>
        <w:r w:rsidRPr="00EF5E6B">
          <w:rPr>
            <w:rStyle w:val="apple-converted-space"/>
            <w:szCs w:val="26"/>
            <w:shd w:val="clear" w:color="auto" w:fill="FFFFFF"/>
          </w:rPr>
          <w:t> </w:t>
        </w:r>
      </w:hyperlink>
      <w:r w:rsidRPr="00EF5E6B">
        <w:rPr>
          <w:szCs w:val="26"/>
          <w:shd w:val="clear" w:color="auto" w:fill="FFFFFF"/>
        </w:rPr>
        <w:t>,</w:t>
      </w:r>
      <w:hyperlink r:id="rId137" w:history="1">
        <w:r w:rsidRPr="00EF5E6B">
          <w:rPr>
            <w:rStyle w:val="Hyperlink"/>
            <w:color w:val="auto"/>
            <w:szCs w:val="26"/>
            <w:shd w:val="clear" w:color="auto" w:fill="FFFFFF"/>
          </w:rPr>
          <w:t>Kelly A. Parker</w:t>
        </w:r>
      </w:hyperlink>
    </w:p>
    <w:p w:rsidR="00EF5E6B" w:rsidRPr="00EF5E6B" w:rsidRDefault="005D1101" w:rsidP="00973E78">
      <w:hyperlink r:id="rId138" w:history="1">
        <w:r w:rsidR="00973E78" w:rsidRPr="00EF5E6B">
          <w:rPr>
            <w:rStyle w:val="Hyperlink"/>
          </w:rPr>
          <w:t>http://stylus.styluspub.com/Books/BookDetail.aspx?productID=287198</w:t>
        </w:r>
      </w:hyperlink>
    </w:p>
    <w:p w:rsidR="00EF5E6B" w:rsidRPr="00EF5E6B" w:rsidRDefault="00EF5E6B" w:rsidP="00973E78"/>
    <w:p w:rsidR="00EF5E6B" w:rsidRPr="00EF5E6B" w:rsidRDefault="00EF5E6B" w:rsidP="00973E78">
      <w:pPr>
        <w:rPr>
          <w:b/>
        </w:rPr>
      </w:pPr>
      <w:r w:rsidRPr="00EF5E6B">
        <w:rPr>
          <w:b/>
        </w:rPr>
        <w:t>Social Responsibility and Sustainability</w:t>
      </w:r>
    </w:p>
    <w:p w:rsidR="00EF5E6B" w:rsidRPr="00EF5E6B" w:rsidRDefault="00EF5E6B" w:rsidP="00EF5E6B">
      <w:pPr>
        <w:shd w:val="clear" w:color="auto" w:fill="FFFFFF"/>
        <w:rPr>
          <w:szCs w:val="30"/>
        </w:rPr>
      </w:pPr>
      <w:r w:rsidRPr="00EF5E6B">
        <w:rPr>
          <w:szCs w:val="30"/>
        </w:rPr>
        <w:t>Multidisciplinary Perspectives Through Service Learning</w:t>
      </w:r>
    </w:p>
    <w:p w:rsidR="00EF5E6B" w:rsidRPr="00A666A2" w:rsidRDefault="00EF5E6B" w:rsidP="00A666A2">
      <w:pPr>
        <w:shd w:val="clear" w:color="auto" w:fill="FFFFFF"/>
        <w:rPr>
          <w:color w:val="696969"/>
          <w:szCs w:val="26"/>
        </w:rPr>
      </w:pPr>
      <w:r w:rsidRPr="00EF5E6B">
        <w:rPr>
          <w:szCs w:val="26"/>
        </w:rPr>
        <w:t>Edited by</w:t>
      </w:r>
      <w:r w:rsidRPr="00EF5E6B">
        <w:rPr>
          <w:rStyle w:val="apple-converted-space"/>
          <w:szCs w:val="26"/>
        </w:rPr>
        <w:t> </w:t>
      </w:r>
      <w:hyperlink r:id="rId139" w:history="1">
        <w:r w:rsidRPr="00EF5E6B">
          <w:rPr>
            <w:rStyle w:val="Hyperlink"/>
            <w:color w:val="auto"/>
            <w:szCs w:val="26"/>
          </w:rPr>
          <w:t>Tracy McDonald</w:t>
        </w:r>
      </w:hyperlink>
    </w:p>
    <w:p w:rsidR="00EF5E6B" w:rsidRDefault="005D1101" w:rsidP="00973E78">
      <w:hyperlink r:id="rId140" w:history="1">
        <w:r w:rsidR="00EF5E6B" w:rsidRPr="00731231">
          <w:rPr>
            <w:rStyle w:val="Hyperlink"/>
          </w:rPr>
          <w:t>http://stylus.styluspub.com/books/bookdetail.aspx?productid=215008</w:t>
        </w:r>
      </w:hyperlink>
    </w:p>
    <w:p w:rsidR="00330434" w:rsidRDefault="00330434" w:rsidP="00973E78"/>
    <w:p w:rsidR="00330434" w:rsidRPr="00330434" w:rsidRDefault="00330434" w:rsidP="00330434">
      <w:pPr>
        <w:rPr>
          <w:b/>
        </w:rPr>
      </w:pPr>
      <w:r w:rsidRPr="00330434">
        <w:rPr>
          <w:b/>
        </w:rPr>
        <w:t>Govern Green: Driving your organization’s commitment to sustainability.</w:t>
      </w:r>
    </w:p>
    <w:p w:rsidR="00330434" w:rsidRPr="00330434" w:rsidRDefault="00330434" w:rsidP="00330434">
      <w:pPr>
        <w:rPr>
          <w:b/>
        </w:rPr>
      </w:pPr>
      <w:r w:rsidRPr="00330434">
        <w:rPr>
          <w:b/>
        </w:rPr>
        <w:t xml:space="preserve">Peter A. </w:t>
      </w:r>
      <w:proofErr w:type="spellStart"/>
      <w:r w:rsidRPr="00330434">
        <w:rPr>
          <w:b/>
        </w:rPr>
        <w:t>Soyka</w:t>
      </w:r>
      <w:proofErr w:type="spellEnd"/>
      <w:r w:rsidRPr="00330434">
        <w:rPr>
          <w:b/>
        </w:rPr>
        <w:t>, 2011</w:t>
      </w:r>
    </w:p>
    <w:p w:rsidR="00330434" w:rsidRPr="00330434" w:rsidRDefault="00330434" w:rsidP="00330434">
      <w:pPr>
        <w:rPr>
          <w:szCs w:val="20"/>
        </w:rPr>
      </w:pPr>
      <w:r w:rsidRPr="00330434">
        <w:rPr>
          <w:szCs w:val="20"/>
        </w:rPr>
        <w:t>Should the environment be on your board’s agenda? Yes, regardless of your organization’s mission. But “governing green” is more than simply the right thing to do. Rethinking fundamental practices that affect the environment, directly or indirectly</w:t>
      </w:r>
      <w:proofErr w:type="gramStart"/>
      <w:r w:rsidRPr="00330434">
        <w:rPr>
          <w:szCs w:val="20"/>
        </w:rPr>
        <w:t>,  can</w:t>
      </w:r>
      <w:proofErr w:type="gramEnd"/>
      <w:r w:rsidRPr="00330434">
        <w:rPr>
          <w:szCs w:val="20"/>
        </w:rPr>
        <w:t xml:space="preserve"> improve your organization’s operational efficiency, reduce costs, raise morale, and enhance your organization’s image. Providing a step-by-step approach to create an organizational culture that supports a deep commitment to sustainability, this book suggests appropriate entry points for board involvement. It explains how to formulate a vision and strategy, develop a sustainability policy, review investments, and provide oversight. </w:t>
      </w:r>
      <w:hyperlink r:id="rId141" w:history="1">
        <w:r w:rsidRPr="00330434">
          <w:rPr>
            <w:rStyle w:val="Hyperlink"/>
          </w:rPr>
          <w:t>http://www.boardsource.org/Bookstore.asp?Item=1228</w:t>
        </w:r>
      </w:hyperlink>
    </w:p>
    <w:p w:rsidR="00973E78" w:rsidRDefault="00973E78" w:rsidP="00973E78"/>
    <w:p w:rsidR="00330434" w:rsidRPr="00330434" w:rsidRDefault="00330434" w:rsidP="00973E78">
      <w:pPr>
        <w:rPr>
          <w:b/>
        </w:rPr>
      </w:pPr>
      <w:r w:rsidRPr="00330434">
        <w:rPr>
          <w:b/>
        </w:rPr>
        <w:t>Environmental Issues: An Introduction to Sustainability</w:t>
      </w:r>
    </w:p>
    <w:p w:rsidR="00F52F04" w:rsidRDefault="00330434" w:rsidP="00973E78">
      <w:r>
        <w:t>Robert McConnell and Daniel C. Abel, 2008</w:t>
      </w:r>
      <w:r w:rsidR="001A2674">
        <w:t xml:space="preserve"> (</w:t>
      </w:r>
      <w:r>
        <w:t>Prentice-Hall</w:t>
      </w:r>
      <w:r w:rsidR="001A2674">
        <w:t>)</w:t>
      </w:r>
    </w:p>
    <w:p w:rsidR="00F52F04" w:rsidRDefault="00F52F04" w:rsidP="00973E78"/>
    <w:p w:rsidR="00B2767F" w:rsidRPr="001A2674" w:rsidRDefault="00B2767F" w:rsidP="00973E78"/>
    <w:p w:rsidR="009A28A3" w:rsidRPr="000438EC" w:rsidRDefault="00B2767F" w:rsidP="00B2767F">
      <w:pPr>
        <w:pStyle w:val="Heading2"/>
        <w:rPr>
          <w:rFonts w:cs="Times New Roman"/>
          <w:szCs w:val="24"/>
          <w:u w:val="single"/>
        </w:rPr>
      </w:pPr>
      <w:bookmarkStart w:id="26" w:name="_Toc209261723"/>
      <w:r w:rsidRPr="000438EC">
        <w:rPr>
          <w:rFonts w:asciiTheme="minorHAnsi" w:hAnsiTheme="minorHAnsi"/>
          <w:u w:val="single"/>
        </w:rPr>
        <w:t>Organizations</w:t>
      </w:r>
      <w:bookmarkEnd w:id="26"/>
      <w:r w:rsidR="009A28A3" w:rsidRPr="000438EC">
        <w:rPr>
          <w:u w:val="single"/>
        </w:rPr>
        <w:br/>
      </w:r>
    </w:p>
    <w:p w:rsidR="00DD0AC7" w:rsidRPr="00DD0AC7" w:rsidRDefault="00DD0AC7" w:rsidP="00DD0AC7">
      <w:pPr>
        <w:rPr>
          <w:b/>
        </w:rPr>
      </w:pPr>
      <w:r w:rsidRPr="00DD0AC7">
        <w:rPr>
          <w:b/>
        </w:rPr>
        <w:t>NSTA Position Statement on Teaching Science and Technology in the Context of Societal and Personal Issues</w:t>
      </w:r>
    </w:p>
    <w:p w:rsidR="00DD0AC7" w:rsidRDefault="005D1101" w:rsidP="009A28A3">
      <w:hyperlink r:id="rId142" w:history="1">
        <w:r w:rsidR="00DD0AC7" w:rsidRPr="0036778F">
          <w:rPr>
            <w:rStyle w:val="Hyperlink"/>
          </w:rPr>
          <w:t>http://www.nsta.org/about/positions/societalpersonalissues.aspx</w:t>
        </w:r>
      </w:hyperlink>
    </w:p>
    <w:p w:rsidR="00DD0AC7" w:rsidRDefault="00DD0AC7" w:rsidP="009A28A3">
      <w:pPr>
        <w:rPr>
          <w:b/>
        </w:rPr>
      </w:pPr>
    </w:p>
    <w:p w:rsidR="009A28A3" w:rsidRPr="00675610" w:rsidRDefault="009A28A3" w:rsidP="009A28A3">
      <w:pPr>
        <w:rPr>
          <w:b/>
        </w:rPr>
      </w:pPr>
      <w:r w:rsidRPr="00675610">
        <w:rPr>
          <w:b/>
        </w:rPr>
        <w:t>Association for the Advancement of Sustainability in Higher Education (AASHE)</w:t>
      </w:r>
    </w:p>
    <w:p w:rsidR="009A28A3" w:rsidRPr="00675610" w:rsidRDefault="009A28A3" w:rsidP="009A28A3">
      <w:r w:rsidRPr="00675610">
        <w:t>Working Groups, Resources, and Participating Associations</w:t>
      </w:r>
    </w:p>
    <w:p w:rsidR="009A28A3" w:rsidRPr="00675610" w:rsidRDefault="005D1101" w:rsidP="009A28A3">
      <w:hyperlink r:id="rId143" w:history="1">
        <w:proofErr w:type="spellStart"/>
        <w:r w:rsidR="009A28A3" w:rsidRPr="00675610">
          <w:rPr>
            <w:rStyle w:val="Hyperlink"/>
            <w:rFonts w:cstheme="majorHAnsi"/>
            <w:sz w:val="22"/>
            <w:szCs w:val="22"/>
          </w:rPr>
          <w:t>www.aashe.org/dans</w:t>
        </w:r>
        <w:proofErr w:type="spellEnd"/>
      </w:hyperlink>
    </w:p>
    <w:p w:rsidR="009A28A3" w:rsidRPr="00675610" w:rsidRDefault="009A28A3" w:rsidP="009A28A3"/>
    <w:p w:rsidR="009A28A3" w:rsidRPr="00675610" w:rsidRDefault="009A28A3" w:rsidP="009A28A3">
      <w:pPr>
        <w:rPr>
          <w:b/>
        </w:rPr>
      </w:pPr>
      <w:r w:rsidRPr="00675610">
        <w:rPr>
          <w:b/>
        </w:rPr>
        <w:t>American Association for the Advancement of Science (AAAS)</w:t>
      </w:r>
    </w:p>
    <w:p w:rsidR="009A28A3" w:rsidRPr="00675610" w:rsidRDefault="005D1101" w:rsidP="009A28A3">
      <w:hyperlink r:id="rId144" w:history="1">
        <w:r w:rsidR="009A28A3" w:rsidRPr="00675610">
          <w:rPr>
            <w:rStyle w:val="Hyperlink"/>
            <w:rFonts w:eastAsia="Times New Roman" w:cs="Times New Roman"/>
          </w:rPr>
          <w:t>Forum on Science and Innovation for Sustainable Development</w:t>
        </w:r>
      </w:hyperlink>
    </w:p>
    <w:p w:rsidR="009A28A3" w:rsidRPr="00675610" w:rsidRDefault="009A28A3" w:rsidP="009A28A3">
      <w:r w:rsidRPr="00675610">
        <w:t>An online community that facilitates information exchange and discussion among groups of individuals, institutions, and networks engaged in the field of science and technology for sustainability</w:t>
      </w:r>
    </w:p>
    <w:p w:rsidR="009A28A3" w:rsidRPr="00675610" w:rsidRDefault="005D1101" w:rsidP="009A28A3">
      <w:pPr>
        <w:rPr>
          <w:rFonts w:eastAsia="Times New Roman" w:cs="Times New Roman"/>
        </w:rPr>
      </w:pPr>
      <w:hyperlink r:id="rId145" w:history="1">
        <w:r w:rsidR="009A28A3" w:rsidRPr="00675610">
          <w:rPr>
            <w:rStyle w:val="Hyperlink"/>
            <w:rFonts w:eastAsia="Times New Roman" w:cs="Times New Roman"/>
          </w:rPr>
          <w:t>Science Careers in Sustainability</w:t>
        </w:r>
      </w:hyperlink>
    </w:p>
    <w:p w:rsidR="009A28A3" w:rsidRPr="00675610" w:rsidRDefault="005D1101" w:rsidP="009A28A3">
      <w:pPr>
        <w:rPr>
          <w:rFonts w:eastAsia="Times New Roman" w:cs="Times New Roman"/>
        </w:rPr>
      </w:pPr>
      <w:hyperlink r:id="rId146" w:history="1">
        <w:r w:rsidR="009A28A3" w:rsidRPr="00675610">
          <w:rPr>
            <w:rStyle w:val="Hyperlink"/>
            <w:rFonts w:eastAsia="Times New Roman" w:cs="Times New Roman"/>
          </w:rPr>
          <w:t>Survey of University-Based Sustainability Science Programs</w:t>
        </w:r>
      </w:hyperlink>
    </w:p>
    <w:p w:rsidR="009A28A3" w:rsidRPr="00675610" w:rsidRDefault="005D1101" w:rsidP="009A28A3">
      <w:pPr>
        <w:rPr>
          <w:rFonts w:eastAsia="Times New Roman" w:cs="Times New Roman"/>
        </w:rPr>
      </w:pPr>
      <w:hyperlink r:id="rId147" w:history="1">
        <w:r w:rsidR="009A28A3" w:rsidRPr="00675610">
          <w:rPr>
            <w:rStyle w:val="Hyperlink"/>
            <w:rFonts w:eastAsia="Times New Roman" w:cs="Times New Roman"/>
          </w:rPr>
          <w:t xml:space="preserve">Center for Science, Technology and Congress </w:t>
        </w:r>
      </w:hyperlink>
    </w:p>
    <w:p w:rsidR="009A28A3" w:rsidRPr="00675610" w:rsidRDefault="005D1101" w:rsidP="009A28A3">
      <w:pPr>
        <w:rPr>
          <w:rFonts w:eastAsia="Times New Roman" w:cs="Times New Roman"/>
        </w:rPr>
      </w:pPr>
      <w:hyperlink r:id="rId148" w:history="1">
        <w:r w:rsidR="009A28A3" w:rsidRPr="00675610">
          <w:rPr>
            <w:rStyle w:val="Hyperlink"/>
            <w:rFonts w:eastAsia="Times New Roman" w:cs="Times New Roman"/>
          </w:rPr>
          <w:t>Climate Resources</w:t>
        </w:r>
      </w:hyperlink>
      <w:r w:rsidR="009A28A3" w:rsidRPr="00675610">
        <w:rPr>
          <w:rFonts w:eastAsia="Times New Roman" w:cs="Times New Roman"/>
        </w:rPr>
        <w:t xml:space="preserve"> </w:t>
      </w:r>
    </w:p>
    <w:p w:rsidR="009A28A3" w:rsidRPr="00675610" w:rsidRDefault="005D1101" w:rsidP="009A28A3">
      <w:hyperlink r:id="rId149" w:history="1">
        <w:r w:rsidR="009A28A3" w:rsidRPr="00675610">
          <w:rPr>
            <w:rStyle w:val="Hyperlink"/>
            <w:rFonts w:eastAsia="Times New Roman" w:cs="Times New Roman"/>
          </w:rPr>
          <w:t>Sustainable Development</w:t>
        </w:r>
      </w:hyperlink>
    </w:p>
    <w:p w:rsidR="009A28A3" w:rsidRPr="00675610" w:rsidRDefault="009A28A3" w:rsidP="009A28A3">
      <w:pPr>
        <w:rPr>
          <w:rFonts w:eastAsia="Times New Roman" w:cs="Times New Roman"/>
        </w:rPr>
      </w:pPr>
    </w:p>
    <w:p w:rsidR="009A28A3" w:rsidRPr="00675610" w:rsidRDefault="009A28A3" w:rsidP="009A28A3">
      <w:r w:rsidRPr="00675610">
        <w:rPr>
          <w:b/>
        </w:rPr>
        <w:t xml:space="preserve">Disciplinary Associations Network for Sustainability </w:t>
      </w:r>
      <w:hyperlink r:id="rId150" w:history="1">
        <w:r w:rsidR="003B5219" w:rsidRPr="00675610">
          <w:rPr>
            <w:rStyle w:val="Hyperlink"/>
            <w:b/>
          </w:rPr>
          <w:t>http://dans.aashe.org/content/resources</w:t>
        </w:r>
      </w:hyperlink>
      <w:r w:rsidR="003B5219" w:rsidRPr="00675610">
        <w:rPr>
          <w:b/>
        </w:rPr>
        <w:t xml:space="preserve"> </w:t>
      </w:r>
    </w:p>
    <w:p w:rsidR="009A28A3" w:rsidRPr="00675610" w:rsidRDefault="009A28A3" w:rsidP="009A28A3">
      <w:pPr>
        <w:rPr>
          <w:b/>
        </w:rPr>
      </w:pPr>
    </w:p>
    <w:p w:rsidR="009A28A3" w:rsidRPr="00675610" w:rsidRDefault="009A28A3" w:rsidP="009A28A3">
      <w:pPr>
        <w:rPr>
          <w:b/>
        </w:rPr>
      </w:pPr>
      <w:r w:rsidRPr="00675610">
        <w:rPr>
          <w:b/>
        </w:rPr>
        <w:t xml:space="preserve">The National Academies </w:t>
      </w:r>
    </w:p>
    <w:p w:rsidR="009A28A3" w:rsidRPr="00675610" w:rsidRDefault="009A28A3" w:rsidP="009A28A3">
      <w:pPr>
        <w:ind w:left="360"/>
        <w:rPr>
          <w:b/>
        </w:rPr>
      </w:pPr>
      <w:r w:rsidRPr="00675610">
        <w:rPr>
          <w:b/>
        </w:rPr>
        <w:t>Our Common Journey, A Transition Toward Sustainability</w:t>
      </w:r>
    </w:p>
    <w:p w:rsidR="009A28A3" w:rsidRPr="00675610" w:rsidRDefault="009A28A3" w:rsidP="009A28A3">
      <w:pPr>
        <w:ind w:left="360"/>
      </w:pPr>
      <w:r w:rsidRPr="00675610">
        <w:t>Board on Sustainable Development, Policy Division</w:t>
      </w:r>
      <w:r w:rsidRPr="00675610">
        <w:br/>
        <w:t>National Research Council</w:t>
      </w:r>
    </w:p>
    <w:p w:rsidR="009A28A3" w:rsidRPr="00675610" w:rsidRDefault="009A28A3" w:rsidP="009A28A3">
      <w:pPr>
        <w:ind w:left="360"/>
      </w:pPr>
      <w:r w:rsidRPr="00675610">
        <w:t>NATIONAL ACADEMY PRESS, Washington, D.C.</w:t>
      </w:r>
    </w:p>
    <w:p w:rsidR="009A28A3" w:rsidRPr="00675610" w:rsidRDefault="005D1101" w:rsidP="009A28A3">
      <w:pPr>
        <w:ind w:left="360"/>
      </w:pPr>
      <w:hyperlink r:id="rId151" w:history="1">
        <w:r w:rsidR="009A28A3" w:rsidRPr="00675610">
          <w:rPr>
            <w:rStyle w:val="Hyperlink"/>
            <w:rFonts w:eastAsia="Times New Roman" w:cs="Times New Roman"/>
          </w:rPr>
          <w:t>http://www.nap.edu/openbook.php?isbn=0309067839</w:t>
        </w:r>
      </w:hyperlink>
      <w:r w:rsidR="009A28A3" w:rsidRPr="00675610">
        <w:rPr>
          <w:rFonts w:eastAsia="Times New Roman" w:cs="Times New Roman"/>
        </w:rPr>
        <w:t xml:space="preserve">  (free to read online)</w:t>
      </w:r>
    </w:p>
    <w:p w:rsidR="009A28A3" w:rsidRPr="00675610" w:rsidRDefault="009A28A3" w:rsidP="009A28A3">
      <w:pPr>
        <w:ind w:left="360"/>
        <w:rPr>
          <w:rFonts w:eastAsia="Times New Roman" w:cs="Times New Roman"/>
        </w:rPr>
      </w:pPr>
    </w:p>
    <w:p w:rsidR="009A28A3" w:rsidRPr="00675610" w:rsidRDefault="009A28A3" w:rsidP="009A28A3">
      <w:pPr>
        <w:ind w:left="360"/>
      </w:pPr>
      <w:r w:rsidRPr="00675610">
        <w:rPr>
          <w:rFonts w:eastAsia="Times New Roman" w:cs="Times New Roman"/>
        </w:rPr>
        <w:t>The National Academies recently created the Network for Emerging Leaders in Sustainability (</w:t>
      </w:r>
      <w:hyperlink r:id="rId152" w:history="1">
        <w:r w:rsidRPr="00675610">
          <w:rPr>
            <w:rStyle w:val="Hyperlink"/>
            <w:rFonts w:eastAsia="Times New Roman" w:cs="Times New Roman"/>
          </w:rPr>
          <w:t>NELS</w:t>
        </w:r>
      </w:hyperlink>
      <w:r w:rsidRPr="00675610">
        <w:rPr>
          <w:rFonts w:eastAsia="Times New Roman" w:cs="Times New Roman"/>
        </w:rPr>
        <w:t>), an organization for early-career professionals who are interested in building bridges with peers in DC-area agencies and organizations.  The Network includes leaders with diverse backgrounds and expertise, from natural resource management to energy policy to public health.  NELS members share a common interest in taking a multidisciplinary approach to sustainability challenges, considering the economic, environmental, social, and cultural dimensions of these problems.</w:t>
      </w:r>
    </w:p>
    <w:p w:rsidR="009A28A3" w:rsidRPr="00675610" w:rsidRDefault="009A28A3" w:rsidP="009A28A3">
      <w:pPr>
        <w:spacing w:before="100" w:beforeAutospacing="1" w:after="100" w:afterAutospacing="1"/>
        <w:ind w:left="360"/>
        <w:rPr>
          <w:rFonts w:eastAsia="Times New Roman" w:cs="Times New Roman"/>
        </w:rPr>
      </w:pPr>
      <w:r w:rsidRPr="00675610">
        <w:rPr>
          <w:rFonts w:eastAsia="Times New Roman" w:cs="Times New Roman"/>
        </w:rPr>
        <w:t xml:space="preserve">Send an email to </w:t>
      </w:r>
      <w:hyperlink r:id="rId153" w:history="1">
        <w:r w:rsidRPr="00675610">
          <w:rPr>
            <w:rStyle w:val="Hyperlink"/>
            <w:rFonts w:eastAsia="Times New Roman" w:cs="Times New Roman"/>
          </w:rPr>
          <w:t>sustainability@nas.edu</w:t>
        </w:r>
      </w:hyperlink>
      <w:r w:rsidRPr="00675610">
        <w:rPr>
          <w:rFonts w:eastAsia="Times New Roman" w:cs="Times New Roman"/>
        </w:rPr>
        <w:t xml:space="preserve"> to sign up for a newsletter that catalogues on a monthly basis the sustainability activities at the National Academies. Also see the main webpage at </w:t>
      </w:r>
      <w:hyperlink r:id="rId154" w:history="1">
        <w:r w:rsidRPr="00675610">
          <w:rPr>
            <w:rStyle w:val="Hyperlink"/>
            <w:rFonts w:eastAsia="Times New Roman" w:cs="Times New Roman"/>
          </w:rPr>
          <w:t>http://sustainability.nationalacademies.org/</w:t>
        </w:r>
      </w:hyperlink>
      <w:r w:rsidRPr="00675610">
        <w:rPr>
          <w:rFonts w:eastAsia="Times New Roman" w:cs="Times New Roman"/>
        </w:rPr>
        <w:t xml:space="preserve"> </w:t>
      </w:r>
    </w:p>
    <w:p w:rsidR="009A28A3" w:rsidRPr="00675610" w:rsidRDefault="009A28A3" w:rsidP="009A28A3">
      <w:pPr>
        <w:rPr>
          <w:b/>
        </w:rPr>
      </w:pPr>
      <w:r w:rsidRPr="00675610">
        <w:rPr>
          <w:b/>
        </w:rPr>
        <w:t>National Science Foundation</w:t>
      </w:r>
    </w:p>
    <w:p w:rsidR="009A28A3" w:rsidRPr="00675610" w:rsidRDefault="009A28A3" w:rsidP="009A28A3">
      <w:pPr>
        <w:ind w:firstLine="360"/>
        <w:rPr>
          <w:b/>
          <w:iCs/>
          <w:color w:val="000000" w:themeColor="text1"/>
        </w:rPr>
      </w:pPr>
      <w:r w:rsidRPr="00675610">
        <w:rPr>
          <w:b/>
          <w:iCs/>
          <w:color w:val="000000" w:themeColor="text1"/>
        </w:rPr>
        <w:t>Toward a Science of Sustainability</w:t>
      </w:r>
    </w:p>
    <w:p w:rsidR="009A28A3" w:rsidRPr="00675610" w:rsidRDefault="009A28A3" w:rsidP="009A28A3">
      <w:pPr>
        <w:autoSpaceDE w:val="0"/>
        <w:autoSpaceDN w:val="0"/>
        <w:adjustRightInd w:val="0"/>
        <w:ind w:left="360"/>
        <w:rPr>
          <w:rFonts w:cs="Times New Roman"/>
          <w:bCs/>
          <w:color w:val="000000"/>
        </w:rPr>
      </w:pPr>
      <w:r w:rsidRPr="00675610">
        <w:rPr>
          <w:rFonts w:cs="Times New Roman"/>
          <w:bCs/>
          <w:color w:val="000000"/>
        </w:rPr>
        <w:t>Report from Toward a Science of Sustainability Conference</w:t>
      </w:r>
    </w:p>
    <w:p w:rsidR="009A28A3" w:rsidRPr="00675610" w:rsidRDefault="009A28A3" w:rsidP="009A28A3">
      <w:pPr>
        <w:autoSpaceDE w:val="0"/>
        <w:autoSpaceDN w:val="0"/>
        <w:adjustRightInd w:val="0"/>
        <w:ind w:left="360"/>
        <w:rPr>
          <w:rFonts w:cs="Times New Roman"/>
          <w:bCs/>
          <w:color w:val="000000"/>
        </w:rPr>
      </w:pPr>
      <w:r w:rsidRPr="00675610">
        <w:rPr>
          <w:rFonts w:cs="Times New Roman"/>
          <w:bCs/>
          <w:color w:val="000000"/>
        </w:rPr>
        <w:t>Airlie Center ~ Warrenton, Virginia</w:t>
      </w:r>
    </w:p>
    <w:p w:rsidR="009A28A3" w:rsidRPr="00675610" w:rsidRDefault="009A28A3" w:rsidP="009A28A3">
      <w:pPr>
        <w:autoSpaceDE w:val="0"/>
        <w:autoSpaceDN w:val="0"/>
        <w:adjustRightInd w:val="0"/>
        <w:ind w:left="360"/>
        <w:rPr>
          <w:rFonts w:eastAsia="Times New Roman" w:cs="Times New Roman"/>
          <w:bCs/>
        </w:rPr>
      </w:pPr>
      <w:r w:rsidRPr="00675610">
        <w:rPr>
          <w:rFonts w:cs="Times New Roman"/>
          <w:bCs/>
          <w:color w:val="000000"/>
        </w:rPr>
        <w:t xml:space="preserve">November 29, 2009 – December 2, 2009 </w:t>
      </w:r>
      <w:hyperlink r:id="rId155" w:history="1">
        <w:r w:rsidRPr="00675610">
          <w:rPr>
            <w:rStyle w:val="Hyperlink"/>
            <w:rFonts w:eastAsia="Times New Roman" w:cs="Times New Roman"/>
            <w:bCs/>
          </w:rPr>
          <w:t>http://www.nsf.gov/mps/dms/documents/SustainabilityWorkshop2009Report.pdf</w:t>
        </w:r>
      </w:hyperlink>
    </w:p>
    <w:p w:rsidR="009A28A3" w:rsidRPr="00675610" w:rsidRDefault="009A28A3" w:rsidP="009A28A3"/>
    <w:p w:rsidR="00D3471A" w:rsidRPr="00D3471A" w:rsidRDefault="00D3471A" w:rsidP="00D3471A">
      <w:pPr>
        <w:rPr>
          <w:szCs w:val="20"/>
        </w:rPr>
      </w:pPr>
      <w:r w:rsidRPr="00513F9B">
        <w:rPr>
          <w:b/>
          <w:szCs w:val="28"/>
          <w:shd w:val="clear" w:color="auto" w:fill="EEEEEE"/>
        </w:rPr>
        <w:t>Planet Forward</w:t>
      </w:r>
      <w:r w:rsidRPr="00513F9B">
        <w:rPr>
          <w:szCs w:val="28"/>
          <w:shd w:val="clear" w:color="auto" w:fill="EEEEEE"/>
        </w:rPr>
        <w:t xml:space="preserve"> (</w:t>
      </w:r>
      <w:hyperlink r:id="rId156" w:history="1">
        <w:r w:rsidRPr="00513F9B">
          <w:rPr>
            <w:rStyle w:val="Hyperlink"/>
            <w:szCs w:val="28"/>
            <w:shd w:val="clear" w:color="auto" w:fill="EEEEEE"/>
          </w:rPr>
          <w:t>http://planetforward.org/</w:t>
        </w:r>
      </w:hyperlink>
      <w:r w:rsidRPr="00513F9B">
        <w:rPr>
          <w:szCs w:val="28"/>
          <w:shd w:val="clear" w:color="auto" w:fill="EEEEEE"/>
        </w:rPr>
        <w:t xml:space="preserve">) is where experts and engaged citizens come together to find solutions to our shared challenges, specifically in the areas of energy, climate and sustainability.  They have created a dynamic public square, </w:t>
      </w:r>
      <w:proofErr w:type="spellStart"/>
      <w:r w:rsidRPr="00513F9B">
        <w:rPr>
          <w:szCs w:val="28"/>
          <w:shd w:val="clear" w:color="auto" w:fill="EEEEEE"/>
        </w:rPr>
        <w:t>curating</w:t>
      </w:r>
      <w:proofErr w:type="spellEnd"/>
      <w:r w:rsidRPr="00513F9B">
        <w:rPr>
          <w:szCs w:val="28"/>
          <w:shd w:val="clear" w:color="auto" w:fill="EEEEEE"/>
        </w:rPr>
        <w:t xml:space="preserve"> the best ideas and innovations from scientists, business leaders, advocates, students and government leaders. They are based at the Center for Innovative Media at the George Washington University where we engage with students and faculty from the university as well as others across the country and the world. They collaborate with a diverse group of organizations in order to bring you the best ideas and to bring them to the world.</w:t>
      </w:r>
    </w:p>
    <w:p w:rsidR="00513F9B" w:rsidRDefault="00513F9B" w:rsidP="009A28A3"/>
    <w:p w:rsidR="00513F9B" w:rsidRPr="00C719FF" w:rsidRDefault="00513F9B" w:rsidP="00513F9B">
      <w:r w:rsidRPr="00C719FF">
        <w:rPr>
          <w:color w:val="000000"/>
          <w:szCs w:val="30"/>
        </w:rPr>
        <w:t>AACC (</w:t>
      </w:r>
      <w:proofErr w:type="gramStart"/>
      <w:r w:rsidRPr="00C719FF">
        <w:rPr>
          <w:color w:val="000000"/>
          <w:szCs w:val="30"/>
        </w:rPr>
        <w:t>American  Association</w:t>
      </w:r>
      <w:proofErr w:type="gramEnd"/>
      <w:r w:rsidRPr="00C719FF">
        <w:rPr>
          <w:color w:val="000000"/>
          <w:szCs w:val="30"/>
        </w:rPr>
        <w:t xml:space="preserve"> of Community College’s) </w:t>
      </w:r>
      <w:r w:rsidRPr="00C719FF">
        <w:rPr>
          <w:b/>
          <w:color w:val="000000"/>
          <w:szCs w:val="30"/>
        </w:rPr>
        <w:t>Sustainability Education and Economic Development Resource Center</w:t>
      </w:r>
      <w:r w:rsidRPr="00C719FF">
        <w:rPr>
          <w:color w:val="000000"/>
          <w:szCs w:val="30"/>
        </w:rPr>
        <w:t>. (</w:t>
      </w:r>
      <w:r w:rsidR="005D1101" w:rsidRPr="00C719FF">
        <w:fldChar w:fldCharType="begin"/>
      </w:r>
      <w:r w:rsidRPr="00C719FF">
        <w:instrText xml:space="preserve"> HYPERLINK "https://mail.aacu.org/owa/redir.aspx?C=0f8b86a82fbf4a4093efd760345628d7&amp;URL=http%3a%2f%2fwww.theSeedCenter.org" \t "_blank" </w:instrText>
      </w:r>
      <w:r w:rsidR="005D1101" w:rsidRPr="00C719FF">
        <w:fldChar w:fldCharType="separate"/>
      </w:r>
      <w:r w:rsidRPr="00C719FF">
        <w:rPr>
          <w:rStyle w:val="Hyperlink"/>
          <w:szCs w:val="30"/>
        </w:rPr>
        <w:t>www.theSeedCenter.org</w:t>
      </w:r>
      <w:r w:rsidR="005D1101" w:rsidRPr="00C719FF">
        <w:fldChar w:fldCharType="end"/>
      </w:r>
      <w:r w:rsidRPr="00C719FF">
        <w:rPr>
          <w:color w:val="000000"/>
          <w:szCs w:val="30"/>
        </w:rPr>
        <w:t xml:space="preserve">) – </w:t>
      </w:r>
      <w:proofErr w:type="gramStart"/>
      <w:r w:rsidRPr="00C719FF">
        <w:rPr>
          <w:color w:val="000000"/>
          <w:szCs w:val="30"/>
        </w:rPr>
        <w:t>has</w:t>
      </w:r>
      <w:proofErr w:type="gramEnd"/>
      <w:r w:rsidRPr="00C719FF">
        <w:rPr>
          <w:color w:val="000000"/>
          <w:szCs w:val="30"/>
        </w:rPr>
        <w:t xml:space="preserve"> curricular materials, skills and competencies, career pathways and more.</w:t>
      </w:r>
    </w:p>
    <w:p w:rsidR="009A28A3" w:rsidRPr="00675610" w:rsidRDefault="009A28A3" w:rsidP="009A28A3"/>
    <w:p w:rsidR="007126AE" w:rsidRDefault="00513F9B" w:rsidP="00513F9B">
      <w:pPr>
        <w:rPr>
          <w:szCs w:val="20"/>
        </w:rPr>
      </w:pPr>
      <w:r w:rsidRPr="00C719FF">
        <w:rPr>
          <w:b/>
          <w:color w:val="000000"/>
          <w:shd w:val="clear" w:color="auto" w:fill="EEEEEE"/>
        </w:rPr>
        <w:t xml:space="preserve">The </w:t>
      </w:r>
      <w:proofErr w:type="spellStart"/>
      <w:r w:rsidRPr="00C719FF">
        <w:rPr>
          <w:b/>
          <w:color w:val="000000"/>
          <w:shd w:val="clear" w:color="auto" w:fill="EEEEEE"/>
        </w:rPr>
        <w:t>Biomimicry</w:t>
      </w:r>
      <w:proofErr w:type="spellEnd"/>
      <w:r w:rsidRPr="00C719FF">
        <w:rPr>
          <w:b/>
          <w:color w:val="000000"/>
          <w:shd w:val="clear" w:color="auto" w:fill="EEEEEE"/>
        </w:rPr>
        <w:t xml:space="preserve"> Institute</w:t>
      </w:r>
      <w:r w:rsidRPr="00C719FF">
        <w:rPr>
          <w:color w:val="000000"/>
        </w:rPr>
        <w:t> (</w:t>
      </w:r>
      <w:hyperlink r:id="rId157" w:history="1">
        <w:r w:rsidRPr="00C719FF">
          <w:rPr>
            <w:rStyle w:val="Hyperlink"/>
          </w:rPr>
          <w:t>http://biomimicryinstitute.org/</w:t>
        </w:r>
      </w:hyperlink>
      <w:r w:rsidRPr="00C719FF">
        <w:t xml:space="preserve">) </w:t>
      </w:r>
      <w:r w:rsidRPr="00C719FF">
        <w:rPr>
          <w:color w:val="000000"/>
          <w:shd w:val="clear" w:color="auto" w:fill="EEEEEE"/>
        </w:rPr>
        <w:t>promotes learning from and then emulating natural forms, processes, and ecosystems to create more sustainable and healthier human technologies and designs</w:t>
      </w:r>
      <w:r w:rsidRPr="00C719FF">
        <w:rPr>
          <w:szCs w:val="20"/>
        </w:rPr>
        <w:t>.</w:t>
      </w:r>
    </w:p>
    <w:p w:rsidR="007126AE" w:rsidRDefault="007126AE" w:rsidP="00513F9B">
      <w:pPr>
        <w:rPr>
          <w:szCs w:val="20"/>
        </w:rPr>
      </w:pPr>
    </w:p>
    <w:p w:rsidR="00A20896" w:rsidRPr="00BF0C0C" w:rsidRDefault="007126AE" w:rsidP="007126AE">
      <w:pPr>
        <w:pStyle w:val="xmsonormal"/>
        <w:spacing w:beforeLines="0" w:afterLines="0" w:line="255" w:lineRule="atLeast"/>
        <w:rPr>
          <w:rFonts w:asciiTheme="minorHAnsi" w:hAnsiTheme="minorHAnsi" w:cs="Times New Roman"/>
          <w:color w:val="000000"/>
          <w:sz w:val="24"/>
          <w:szCs w:val="22"/>
        </w:rPr>
      </w:pPr>
      <w:r w:rsidRPr="00BF0C0C">
        <w:rPr>
          <w:rFonts w:asciiTheme="minorHAnsi" w:hAnsiTheme="minorHAnsi" w:cs="Times New Roman"/>
          <w:color w:val="000000"/>
          <w:sz w:val="24"/>
          <w:szCs w:val="22"/>
        </w:rPr>
        <w:t>The International Research Institute in Sustainability (IRIS) invites you to discover the new website of the UNESCO supported project: </w:t>
      </w:r>
      <w:r w:rsidRPr="00BF0C0C">
        <w:rPr>
          <w:rFonts w:asciiTheme="minorHAnsi" w:hAnsiTheme="minorHAnsi" w:cs="Times New Roman"/>
          <w:b/>
          <w:color w:val="000000"/>
          <w:sz w:val="24"/>
          <w:szCs w:val="22"/>
        </w:rPr>
        <w:t>Linking Culture, Education and Sustainability: Good Practices and Experiences from Around the World</w:t>
      </w:r>
      <w:r w:rsidRPr="00BF0C0C">
        <w:rPr>
          <w:rFonts w:asciiTheme="minorHAnsi" w:hAnsiTheme="minorHAnsi" w:cs="Times New Roman"/>
          <w:color w:val="000000"/>
          <w:sz w:val="24"/>
          <w:szCs w:val="22"/>
        </w:rPr>
        <w:t>:</w:t>
      </w:r>
    </w:p>
    <w:p w:rsidR="007126AE" w:rsidRPr="00BF0C0C" w:rsidRDefault="00A20896" w:rsidP="007126AE">
      <w:pPr>
        <w:pStyle w:val="xmsonormal"/>
        <w:spacing w:beforeLines="0" w:afterLines="0" w:line="255" w:lineRule="atLeast"/>
        <w:rPr>
          <w:rFonts w:asciiTheme="minorHAnsi" w:hAnsiTheme="minorHAnsi" w:cs="Times New Roman"/>
          <w:color w:val="000000"/>
          <w:sz w:val="24"/>
          <w:szCs w:val="24"/>
        </w:rPr>
      </w:pPr>
      <w:r w:rsidRPr="00BF0C0C">
        <w:rPr>
          <w:rFonts w:asciiTheme="minorHAnsi" w:hAnsiTheme="minorHAnsi" w:cs="Times New Roman"/>
          <w:color w:val="000000"/>
          <w:sz w:val="24"/>
          <w:szCs w:val="22"/>
        </w:rPr>
        <w:t>http://insight.glos.ac.uk/sustainability/Education/unescoculture/Pages/default.aspx</w:t>
      </w:r>
    </w:p>
    <w:p w:rsidR="007126AE" w:rsidRPr="00BF0C0C" w:rsidRDefault="007126AE" w:rsidP="007126AE">
      <w:pPr>
        <w:pStyle w:val="xmsonormal"/>
        <w:spacing w:beforeLines="0" w:afterLines="0" w:line="255" w:lineRule="atLeast"/>
        <w:rPr>
          <w:rFonts w:asciiTheme="minorHAnsi" w:hAnsiTheme="minorHAnsi" w:cs="Times New Roman"/>
          <w:color w:val="000000"/>
          <w:sz w:val="24"/>
          <w:szCs w:val="24"/>
        </w:rPr>
      </w:pPr>
      <w:r w:rsidRPr="00BF0C0C">
        <w:rPr>
          <w:rFonts w:asciiTheme="minorHAnsi" w:hAnsiTheme="minorHAnsi" w:cs="Times New Roman"/>
          <w:color w:val="000000"/>
          <w:sz w:val="24"/>
          <w:szCs w:val="22"/>
        </w:rPr>
        <w:t xml:space="preserve">Launched in September 2010, the project aims to collect, </w:t>
      </w:r>
      <w:proofErr w:type="spellStart"/>
      <w:r w:rsidRPr="00BF0C0C">
        <w:rPr>
          <w:rFonts w:asciiTheme="minorHAnsi" w:hAnsiTheme="minorHAnsi" w:cs="Times New Roman"/>
          <w:color w:val="000000"/>
          <w:sz w:val="24"/>
          <w:szCs w:val="22"/>
        </w:rPr>
        <w:t>analyse</w:t>
      </w:r>
      <w:proofErr w:type="spellEnd"/>
      <w:r w:rsidRPr="00BF0C0C">
        <w:rPr>
          <w:rFonts w:asciiTheme="minorHAnsi" w:hAnsiTheme="minorHAnsi" w:cs="Times New Roman"/>
          <w:color w:val="000000"/>
          <w:sz w:val="24"/>
          <w:szCs w:val="22"/>
        </w:rPr>
        <w:t xml:space="preserve"> and share learning experiences that articulate cultural, socio-economic and environmental dimensions of sustainability. It was established as a contribution to the UN Decade in Education for Sustainable Development (2005-2014).</w:t>
      </w:r>
    </w:p>
    <w:p w:rsidR="007126AE" w:rsidRPr="00BF0C0C" w:rsidRDefault="007126AE" w:rsidP="007126AE">
      <w:pPr>
        <w:pStyle w:val="xmsonormal"/>
        <w:spacing w:beforeLines="0" w:afterLines="0" w:line="255" w:lineRule="atLeast"/>
        <w:jc w:val="both"/>
        <w:rPr>
          <w:rFonts w:asciiTheme="minorHAnsi" w:hAnsiTheme="minorHAnsi" w:cs="Times New Roman"/>
          <w:color w:val="000000"/>
          <w:sz w:val="24"/>
          <w:szCs w:val="24"/>
        </w:rPr>
      </w:pPr>
      <w:r w:rsidRPr="00BF0C0C">
        <w:rPr>
          <w:rFonts w:asciiTheme="minorHAnsi" w:hAnsiTheme="minorHAnsi" w:cs="Times New Roman"/>
          <w:color w:val="000000"/>
          <w:sz w:val="24"/>
          <w:szCs w:val="22"/>
        </w:rPr>
        <w:t xml:space="preserve">The project website offers an opportunity for policy-makers and practitioners to learn about the Culture/ESD interface as an emerging field of </w:t>
      </w:r>
      <w:proofErr w:type="spellStart"/>
      <w:r w:rsidRPr="00BF0C0C">
        <w:rPr>
          <w:rFonts w:asciiTheme="minorHAnsi" w:hAnsiTheme="minorHAnsi" w:cs="Times New Roman"/>
          <w:color w:val="000000"/>
          <w:sz w:val="24"/>
          <w:szCs w:val="22"/>
        </w:rPr>
        <w:t>practise</w:t>
      </w:r>
      <w:proofErr w:type="spellEnd"/>
      <w:r w:rsidRPr="00BF0C0C">
        <w:rPr>
          <w:rFonts w:asciiTheme="minorHAnsi" w:hAnsiTheme="minorHAnsi" w:cs="Times New Roman"/>
          <w:color w:val="000000"/>
          <w:sz w:val="24"/>
          <w:szCs w:val="22"/>
        </w:rPr>
        <w:t xml:space="preserve"> and research.</w:t>
      </w:r>
      <w:r w:rsidRPr="00BF0C0C">
        <w:rPr>
          <w:rFonts w:asciiTheme="minorHAnsi" w:hAnsiTheme="minorHAnsi" w:cs="Times New Roman"/>
          <w:b/>
          <w:color w:val="000000"/>
          <w:sz w:val="24"/>
          <w:szCs w:val="22"/>
        </w:rPr>
        <w:t> </w:t>
      </w:r>
      <w:r w:rsidRPr="00BF0C0C">
        <w:rPr>
          <w:rFonts w:asciiTheme="minorHAnsi" w:hAnsiTheme="minorHAnsi" w:cs="Times New Roman"/>
          <w:color w:val="000000"/>
          <w:sz w:val="24"/>
          <w:szCs w:val="22"/>
        </w:rPr>
        <w:t>It showcases a wide range of projects from across the globe, that are rich in details and innovative in terms of how they have integrated cultural diversity components in ESD. </w:t>
      </w:r>
    </w:p>
    <w:p w:rsidR="00513F9B" w:rsidRPr="00021C4E" w:rsidRDefault="007126AE" w:rsidP="00021C4E">
      <w:pPr>
        <w:pStyle w:val="xmsonormal"/>
        <w:spacing w:beforeLines="0" w:afterLines="0" w:line="255" w:lineRule="atLeast"/>
        <w:jc w:val="both"/>
        <w:rPr>
          <w:rFonts w:ascii="Times New Roman" w:hAnsi="Times New Roman" w:cs="Times New Roman"/>
          <w:color w:val="000000"/>
          <w:sz w:val="24"/>
          <w:szCs w:val="24"/>
        </w:rPr>
      </w:pPr>
      <w:r>
        <w:rPr>
          <w:rFonts w:ascii="Times New Roman" w:hAnsi="Times New Roman" w:cs="Times New Roman"/>
          <w:b/>
          <w:color w:val="000000"/>
          <w:sz w:val="22"/>
          <w:szCs w:val="22"/>
        </w:rPr>
        <w:t> </w:t>
      </w:r>
    </w:p>
    <w:p w:rsidR="00D3471A" w:rsidRDefault="00D3471A" w:rsidP="009A28A3"/>
    <w:p w:rsidR="00D3471A" w:rsidRPr="000438EC" w:rsidRDefault="00D3471A" w:rsidP="00D3471A">
      <w:pPr>
        <w:pStyle w:val="Heading2"/>
        <w:rPr>
          <w:rFonts w:asciiTheme="minorHAnsi" w:hAnsiTheme="minorHAnsi"/>
          <w:u w:val="single"/>
        </w:rPr>
      </w:pPr>
      <w:bookmarkStart w:id="27" w:name="_Toc209261724"/>
      <w:r w:rsidRPr="000438EC">
        <w:rPr>
          <w:rFonts w:asciiTheme="minorHAnsi" w:hAnsiTheme="minorHAnsi"/>
          <w:u w:val="single"/>
        </w:rPr>
        <w:t>Journals</w:t>
      </w:r>
      <w:bookmarkEnd w:id="27"/>
    </w:p>
    <w:p w:rsidR="009A28A3" w:rsidRPr="00675610" w:rsidRDefault="009A28A3" w:rsidP="009A28A3"/>
    <w:p w:rsidR="009A28A3" w:rsidRPr="00675610" w:rsidRDefault="00986480" w:rsidP="009A28A3">
      <w:pPr>
        <w:rPr>
          <w:rFonts w:cs="Times New Roman"/>
          <w:b/>
        </w:rPr>
      </w:pPr>
      <w:r w:rsidRPr="00675610">
        <w:rPr>
          <w:rFonts w:cs="Times New Roman"/>
          <w:b/>
        </w:rPr>
        <w:t>Journals f</w:t>
      </w:r>
      <w:r w:rsidR="00040FAC" w:rsidRPr="00675610">
        <w:rPr>
          <w:rFonts w:cs="Times New Roman"/>
          <w:b/>
        </w:rPr>
        <w:t xml:space="preserve">rom the </w:t>
      </w:r>
      <w:r w:rsidR="009A28A3" w:rsidRPr="00675610">
        <w:rPr>
          <w:rFonts w:cs="Times New Roman"/>
          <w:b/>
        </w:rPr>
        <w:t>Resources page of the Disciplinary Associations Network for Sustainability</w:t>
      </w:r>
      <w:r w:rsidR="00B62BF2" w:rsidRPr="00675610">
        <w:rPr>
          <w:rFonts w:cs="Times New Roman"/>
          <w:b/>
        </w:rPr>
        <w:t>:</w:t>
      </w:r>
    </w:p>
    <w:tbl>
      <w:tblPr>
        <w:tblW w:w="5000" w:type="pct"/>
        <w:tblCellSpacing w:w="150" w:type="dxa"/>
        <w:tblCellMar>
          <w:left w:w="0" w:type="dxa"/>
          <w:right w:w="0" w:type="dxa"/>
        </w:tblCellMar>
        <w:tblLook w:val="04A0"/>
      </w:tblPr>
      <w:tblGrid>
        <w:gridCol w:w="10835"/>
      </w:tblGrid>
      <w:tr w:rsidR="009A28A3" w:rsidRPr="00675610">
        <w:trPr>
          <w:tblCellSpacing w:w="150" w:type="dxa"/>
        </w:trPr>
        <w:tc>
          <w:tcPr>
            <w:tcW w:w="0" w:type="auto"/>
          </w:tcPr>
          <w:p w:rsidR="009A28A3" w:rsidRPr="00675610" w:rsidRDefault="009A28A3" w:rsidP="00040FAC">
            <w:pPr>
              <w:rPr>
                <w:rFonts w:eastAsia="Times New Roman" w:cs="Times New Roman"/>
              </w:rPr>
            </w:pPr>
            <w:proofErr w:type="gramStart"/>
            <w:r w:rsidRPr="00675610">
              <w:rPr>
                <w:rFonts w:eastAsia="Times New Roman" w:cs="Times New Roman"/>
                <w:bCs/>
                <w:i/>
                <w:iCs/>
              </w:rPr>
              <w:t>Solutions</w:t>
            </w:r>
            <w:r w:rsidRPr="00675610">
              <w:rPr>
                <w:rFonts w:eastAsia="Times New Roman" w:cs="Times New Roman"/>
                <w:bCs/>
              </w:rPr>
              <w:t xml:space="preserve"> is</w:t>
            </w:r>
            <w:proofErr w:type="gramEnd"/>
            <w:r w:rsidRPr="00675610">
              <w:rPr>
                <w:rFonts w:eastAsia="Times New Roman" w:cs="Times New Roman"/>
                <w:bCs/>
              </w:rPr>
              <w:t xml:space="preserve"> a nonprofit print and online publication devoted to showcasing bold and innovative ideas for solving the world's integrated ecological, social, and economic problems. </w:t>
            </w:r>
            <w:r w:rsidRPr="00675610">
              <w:rPr>
                <w:rFonts w:eastAsia="Times New Roman" w:cs="Times New Roman"/>
                <w:i/>
                <w:iCs/>
              </w:rPr>
              <w:t>Solutions</w:t>
            </w:r>
            <w:r w:rsidRPr="00675610">
              <w:rPr>
                <w:rFonts w:eastAsia="Times New Roman" w:cs="Times New Roman"/>
              </w:rPr>
              <w:t xml:space="preserve"> is a hybrid peer-reviewed journal and popular magazine – </w:t>
            </w:r>
            <w:hyperlink r:id="rId158" w:history="1">
              <w:r w:rsidRPr="00675610">
                <w:rPr>
                  <w:rStyle w:val="Hyperlink"/>
                  <w:rFonts w:eastAsia="Times New Roman" w:cs="Times New Roman"/>
                </w:rPr>
                <w:t>www.thesolutionsjournal.com</w:t>
              </w:r>
            </w:hyperlink>
            <w:r w:rsidRPr="00675610">
              <w:rPr>
                <w:rFonts w:eastAsia="Times New Roman" w:cs="Times New Roman"/>
              </w:rPr>
              <w:t xml:space="preserve"> </w:t>
            </w:r>
          </w:p>
        </w:tc>
      </w:tr>
      <w:tr w:rsidR="009A28A3" w:rsidRPr="00675610">
        <w:trPr>
          <w:tblCellSpacing w:w="150" w:type="dxa"/>
        </w:trPr>
        <w:tc>
          <w:tcPr>
            <w:tcW w:w="0" w:type="auto"/>
          </w:tcPr>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rPr>
              <w:t xml:space="preserve">From AAAS, </w:t>
            </w:r>
            <w:hyperlink r:id="rId159" w:history="1">
              <w:r w:rsidRPr="00675610">
                <w:rPr>
                  <w:rStyle w:val="Hyperlink"/>
                  <w:rFonts w:eastAsia="Times New Roman" w:cs="Times New Roman"/>
                </w:rPr>
                <w:t xml:space="preserve">this resource lists </w:t>
              </w:r>
            </w:hyperlink>
            <w:r w:rsidRPr="00675610">
              <w:rPr>
                <w:rFonts w:eastAsia="Times New Roman" w:cs="Times New Roman"/>
              </w:rPr>
              <w:t xml:space="preserve">a selection of journals that frequently cover topics of interest to the science and technology for sustainable community. </w:t>
            </w:r>
          </w:p>
          <w:p w:rsidR="009A28A3" w:rsidRPr="00675610" w:rsidRDefault="009A28A3" w:rsidP="00040FAC">
            <w:pPr>
              <w:spacing w:before="100" w:beforeAutospacing="1" w:after="100" w:afterAutospacing="1"/>
              <w:rPr>
                <w:rFonts w:eastAsia="Times New Roman" w:cs="Times New Roman"/>
                <w:b/>
                <w:bCs/>
              </w:rPr>
            </w:pPr>
            <w:r w:rsidRPr="00675610">
              <w:rPr>
                <w:rFonts w:eastAsia="Times New Roman" w:cs="Times New Roman"/>
                <w:b/>
                <w:bCs/>
              </w:rPr>
              <w:t>Sustainability</w:t>
            </w:r>
          </w:p>
          <w:p w:rsidR="009A28A3" w:rsidRPr="00675610" w:rsidRDefault="005D1101" w:rsidP="00040FAC">
            <w:pPr>
              <w:spacing w:before="100" w:beforeAutospacing="1" w:after="100" w:afterAutospacing="1"/>
              <w:rPr>
                <w:rFonts w:eastAsia="Times New Roman" w:cs="Times New Roman"/>
                <w:b/>
                <w:bCs/>
              </w:rPr>
            </w:pPr>
            <w:hyperlink r:id="rId160" w:history="1">
              <w:r w:rsidR="009A28A3" w:rsidRPr="00675610">
                <w:rPr>
                  <w:rStyle w:val="Hyperlink"/>
                  <w:rFonts w:eastAsia="Times New Roman" w:cs="Times New Roman"/>
                </w:rPr>
                <w:t>http://www.mdpi.com/journal/sustainability</w:t>
              </w:r>
            </w:hyperlink>
          </w:p>
          <w:p w:rsidR="009A28A3" w:rsidRPr="00675610" w:rsidRDefault="009A28A3" w:rsidP="00040FAC">
            <w:pPr>
              <w:spacing w:before="100" w:beforeAutospacing="1" w:after="100" w:afterAutospacing="1"/>
              <w:rPr>
                <w:rFonts w:eastAsia="Times New Roman" w:cs="Times New Roman"/>
                <w:b/>
                <w:bCs/>
              </w:rPr>
            </w:pPr>
            <w:r w:rsidRPr="00675610">
              <w:rPr>
                <w:rFonts w:eastAsia="Times New Roman" w:cs="Times New Roman"/>
                <w:i/>
                <w:iCs/>
              </w:rPr>
              <w:t>Sustainability</w:t>
            </w:r>
            <w:r w:rsidRPr="00675610">
              <w:rPr>
                <w:rFonts w:eastAsia="Times New Roman" w:cs="Times New Roman"/>
              </w:rPr>
              <w:t xml:space="preserve">, is a international and cross-disciplinary, scholarly, Open Access journal of environmental, cultural, economic and social sustainability of human beings, which provides an advanced forum for studies related to sustainability and sustainable development. It is published by Molecular Diversity Preservation International (MDPI) online monthly. </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Sustainability: Science, Practice, &amp; Policy</w:t>
            </w:r>
            <w:r w:rsidRPr="00675610">
              <w:rPr>
                <w:rFonts w:eastAsia="Times New Roman" w:cs="Times New Roman"/>
                <w:b/>
                <w:bCs/>
              </w:rPr>
              <w:br/>
            </w:r>
            <w:hyperlink r:id="rId161" w:history="1">
              <w:r w:rsidRPr="00675610">
                <w:rPr>
                  <w:rStyle w:val="Hyperlink"/>
                  <w:rFonts w:eastAsia="Times New Roman" w:cs="Times New Roman"/>
                </w:rPr>
                <w:t>http://ejournal.nbii.org/</w:t>
              </w:r>
            </w:hyperlink>
            <w:r w:rsidRPr="00675610">
              <w:rPr>
                <w:rFonts w:eastAsia="Times New Roman" w:cs="Times New Roman"/>
              </w:rPr>
              <w:br/>
            </w:r>
            <w:r w:rsidRPr="00675610">
              <w:rPr>
                <w:rFonts w:eastAsia="Times New Roman" w:cs="Times New Roman"/>
              </w:rPr>
              <w:br/>
            </w:r>
            <w:r w:rsidRPr="00675610">
              <w:rPr>
                <w:rFonts w:eastAsia="Times New Roman" w:cs="Times New Roman"/>
                <w:i/>
                <w:iCs/>
              </w:rPr>
              <w:t>Sustainability: Science, Practice, &amp; Policy</w:t>
            </w:r>
            <w:r w:rsidRPr="00675610">
              <w:rPr>
                <w:rFonts w:eastAsia="Times New Roman" w:cs="Times New Roman"/>
              </w:rPr>
              <w:t xml:space="preserve"> (SSPP) is a peer-reviewed, open-access journal that provides a platform for the dissemination of new practices and for dialogue emerging out of the field of sustainability. The </w:t>
            </w:r>
            <w:r w:rsidRPr="00675610">
              <w:rPr>
                <w:rFonts w:eastAsia="Times New Roman" w:cs="Times New Roman"/>
                <w:i/>
                <w:iCs/>
              </w:rPr>
              <w:t>e-Journal</w:t>
            </w:r>
            <w:r w:rsidRPr="00675610">
              <w:rPr>
                <w:rFonts w:eastAsia="Times New Roman" w:cs="Times New Roman"/>
              </w:rPr>
              <w:t xml:space="preserve"> fills a gap in the literature by establishing a forum for cross-disciplinary discussion of empirical science as well as practice and policy developments related to sustainability. </w:t>
            </w:r>
            <w:r w:rsidRPr="00675610">
              <w:rPr>
                <w:rFonts w:eastAsia="Times New Roman" w:cs="Times New Roman"/>
                <w:i/>
                <w:iCs/>
              </w:rPr>
              <w:t>Sustainability</w:t>
            </w:r>
            <w:r w:rsidRPr="00675610">
              <w:rPr>
                <w:rFonts w:eastAsia="Times New Roman" w:cs="Times New Roman"/>
              </w:rPr>
              <w:t xml:space="preserve"> facilitates communication among scientists, practitioners, and policy makers who are investigating and shaping nature-society interactions and working towards sustainable solutions.</w:t>
            </w:r>
            <w:r w:rsidRPr="00675610">
              <w:rPr>
                <w:rFonts w:eastAsia="Times New Roman" w:cs="Times New Roman"/>
              </w:rPr>
              <w:br/>
            </w:r>
            <w:r w:rsidRPr="00675610">
              <w:rPr>
                <w:rFonts w:eastAsia="Times New Roman" w:cs="Times New Roman"/>
              </w:rPr>
              <w:br/>
            </w:r>
            <w:r w:rsidRPr="00675610">
              <w:rPr>
                <w:rFonts w:eastAsia="Times New Roman" w:cs="Times New Roman"/>
                <w:b/>
                <w:bCs/>
              </w:rPr>
              <w:t>Sustainability: The Journal of Record</w:t>
            </w:r>
            <w:r w:rsidRPr="00675610">
              <w:rPr>
                <w:rFonts w:eastAsia="Times New Roman" w:cs="Times New Roman"/>
                <w:b/>
                <w:bCs/>
              </w:rPr>
              <w:br/>
            </w:r>
            <w:hyperlink r:id="rId162" w:history="1">
              <w:r w:rsidRPr="00675610">
                <w:rPr>
                  <w:rStyle w:val="Hyperlink"/>
                  <w:rFonts w:eastAsia="Times New Roman" w:cs="Times New Roman"/>
                </w:rPr>
                <w:t>http://www.liebertpub.com/products/product.aspx?pid=252</w:t>
              </w:r>
            </w:hyperlink>
            <w:r w:rsidRPr="00675610">
              <w:rPr>
                <w:rFonts w:eastAsia="Times New Roman" w:cs="Times New Roman"/>
              </w:rPr>
              <w:br/>
            </w:r>
            <w:r w:rsidRPr="00675610">
              <w:rPr>
                <w:rFonts w:eastAsia="Times New Roman" w:cs="Times New Roman"/>
              </w:rPr>
              <w:br/>
            </w:r>
            <w:r w:rsidRPr="00675610">
              <w:rPr>
                <w:rFonts w:eastAsia="Times New Roman" w:cs="Times New Roman"/>
                <w:i/>
                <w:iCs/>
              </w:rPr>
              <w:t>SUSTAINABILITY:</w:t>
            </w:r>
            <w:r w:rsidRPr="00675610">
              <w:rPr>
                <w:rFonts w:eastAsia="Times New Roman" w:cs="Times New Roman"/>
              </w:rPr>
              <w:t xml:space="preserve"> </w:t>
            </w:r>
            <w:r w:rsidRPr="00675610">
              <w:rPr>
                <w:rFonts w:eastAsia="Times New Roman" w:cs="Times New Roman"/>
                <w:i/>
                <w:iCs/>
              </w:rPr>
              <w:t>The Journal of Record</w:t>
            </w:r>
            <w:r w:rsidRPr="00675610">
              <w:rPr>
                <w:rFonts w:eastAsia="Times New Roman" w:cs="Times New Roman"/>
              </w:rPr>
              <w:t xml:space="preserve"> meets the needs of the rapidly growing community of professionals in academia, industry, policy, and government who have the responsibility and commitment to advancing one of the major imperatives of this young century.</w:t>
            </w:r>
            <w:r w:rsidRPr="00675610">
              <w:rPr>
                <w:rFonts w:eastAsia="Times New Roman" w:cs="Times New Roman"/>
              </w:rPr>
              <w:br/>
              <w:t xml:space="preserve">  </w:t>
            </w:r>
            <w:r w:rsidRPr="00675610">
              <w:rPr>
                <w:rFonts w:eastAsia="Times New Roman" w:cs="Times New Roman"/>
              </w:rPr>
              <w:br/>
              <w:t>The Journal provides the information and resources to foster collaboration, between sustainability managers, educators, corporate executives, administrators, policy makers, economists, and technology innovators who have the mandate to address and move forward the imperatives of the preservation and sustainability of global resources. </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 xml:space="preserve">Journal of Agriculture, Food Systems, and Community Development </w:t>
            </w:r>
            <w:r w:rsidRPr="00675610">
              <w:rPr>
                <w:rFonts w:eastAsia="Times New Roman" w:cs="Times New Roman"/>
                <w:b/>
                <w:bCs/>
              </w:rPr>
              <w:br/>
            </w:r>
            <w:hyperlink r:id="rId163" w:history="1">
              <w:r w:rsidRPr="00675610">
                <w:rPr>
                  <w:rStyle w:val="Hyperlink"/>
                  <w:rFonts w:eastAsia="Times New Roman" w:cs="Times New Roman"/>
                </w:rPr>
                <w:t>http://www.agdevjournal.com/</w:t>
              </w:r>
            </w:hyperlink>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rPr>
              <w:t xml:space="preserve">The </w:t>
            </w:r>
            <w:r w:rsidRPr="00675610">
              <w:rPr>
                <w:rFonts w:eastAsia="Times New Roman" w:cs="Times New Roman"/>
                <w:i/>
                <w:iCs/>
              </w:rPr>
              <w:t>Journal of Agriculture, Food Systems, and Community Development</w:t>
            </w:r>
            <w:r w:rsidRPr="00675610">
              <w:rPr>
                <w:rFonts w:eastAsia="Times New Roman" w:cs="Times New Roman"/>
              </w:rPr>
              <w:t xml:space="preserve"> is an online, international, peer-reviewed publication focused on the practice and applied research interests of agriculture and food systems development professionals and scholars. </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The Journal of Sustainable Product Design</w:t>
            </w:r>
            <w:r w:rsidRPr="00675610">
              <w:rPr>
                <w:rFonts w:eastAsia="Times New Roman" w:cs="Times New Roman"/>
                <w:b/>
                <w:bCs/>
              </w:rPr>
              <w:br/>
            </w:r>
            <w:hyperlink r:id="rId164" w:history="1">
              <w:r w:rsidRPr="00675610">
                <w:rPr>
                  <w:rStyle w:val="Hyperlink"/>
                  <w:rFonts w:eastAsia="Times New Roman" w:cs="Times New Roman"/>
                </w:rPr>
                <w:t>http://www.cfsd.org.uk/journal/</w:t>
              </w:r>
            </w:hyperlink>
            <w:r w:rsidRPr="00675610">
              <w:rPr>
                <w:rFonts w:eastAsia="Times New Roman" w:cs="Times New Roman"/>
              </w:rPr>
              <w:br/>
            </w:r>
            <w:r w:rsidRPr="00675610">
              <w:rPr>
                <w:rFonts w:eastAsia="Times New Roman" w:cs="Times New Roman"/>
              </w:rPr>
              <w:br/>
            </w:r>
            <w:r w:rsidRPr="00675610">
              <w:rPr>
                <w:rFonts w:eastAsia="Times New Roman" w:cs="Times New Roman"/>
                <w:i/>
                <w:iCs/>
              </w:rPr>
              <w:t>The Journal of Sustainable Product Design</w:t>
            </w:r>
            <w:r w:rsidR="00BF0C0C">
              <w:rPr>
                <w:rFonts w:eastAsia="Times New Roman" w:cs="Times New Roman"/>
              </w:rPr>
              <w:t xml:space="preserve"> </w:t>
            </w:r>
            <w:r w:rsidRPr="00675610">
              <w:rPr>
                <w:rFonts w:eastAsia="Times New Roman" w:cs="Times New Roman"/>
              </w:rPr>
              <w:t>is a peer-reviewed, multi-disciplinary journal that focuses on the theoretical</w:t>
            </w:r>
            <w:proofErr w:type="gramStart"/>
            <w:r w:rsidRPr="00675610">
              <w:rPr>
                <w:rFonts w:eastAsia="Times New Roman" w:cs="Times New Roman"/>
              </w:rPr>
              <w:t>,  methodological</w:t>
            </w:r>
            <w:proofErr w:type="gramEnd"/>
            <w:r w:rsidRPr="00675610">
              <w:rPr>
                <w:rFonts w:eastAsia="Times New Roman" w:cs="Times New Roman"/>
              </w:rPr>
              <w:t xml:space="preserve"> and practical dimensions of sustainable and eco-product  and service design and development. The j</w:t>
            </w:r>
            <w:r w:rsidR="00BF0C0C">
              <w:rPr>
                <w:rFonts w:eastAsia="Times New Roman" w:cs="Times New Roman"/>
              </w:rPr>
              <w:t xml:space="preserve">ournal is published four times </w:t>
            </w:r>
            <w:r w:rsidRPr="00675610">
              <w:rPr>
                <w:rFonts w:eastAsia="Times New Roman" w:cs="Times New Roman"/>
              </w:rPr>
              <w:t>each year and is supported by an internationa</w:t>
            </w:r>
            <w:r w:rsidR="00BF0C0C">
              <w:rPr>
                <w:rFonts w:eastAsia="Times New Roman" w:cs="Times New Roman"/>
              </w:rPr>
              <w:t xml:space="preserve">l Editorial Board. The editors </w:t>
            </w:r>
            <w:r w:rsidRPr="00675610">
              <w:rPr>
                <w:rFonts w:eastAsia="Times New Roman" w:cs="Times New Roman"/>
              </w:rPr>
              <w:t>welcome contributions that are based on solid res</w:t>
            </w:r>
            <w:r w:rsidR="00BF0C0C">
              <w:rPr>
                <w:rFonts w:eastAsia="Times New Roman" w:cs="Times New Roman"/>
              </w:rPr>
              <w:t xml:space="preserve">earch, as well as ‘blue </w:t>
            </w:r>
            <w:r w:rsidRPr="00675610">
              <w:rPr>
                <w:rFonts w:eastAsia="Times New Roman" w:cs="Times New Roman"/>
              </w:rPr>
              <w:t>sky’ and ‘out of the box’ thinking. The journal pro</w:t>
            </w:r>
            <w:r w:rsidR="00BF0C0C">
              <w:rPr>
                <w:rFonts w:eastAsia="Times New Roman" w:cs="Times New Roman"/>
              </w:rPr>
              <w:t xml:space="preserve">vides a forum for </w:t>
            </w:r>
            <w:proofErr w:type="gramStart"/>
            <w:r w:rsidR="00BF0C0C">
              <w:rPr>
                <w:rFonts w:eastAsia="Times New Roman" w:cs="Times New Roman"/>
              </w:rPr>
              <w:t>leading-edge</w:t>
            </w:r>
            <w:proofErr w:type="gramEnd"/>
            <w:r w:rsidR="00BF0C0C">
              <w:rPr>
                <w:rFonts w:eastAsia="Times New Roman" w:cs="Times New Roman"/>
              </w:rPr>
              <w:t xml:space="preserve"> </w:t>
            </w:r>
            <w:r w:rsidRPr="00675610">
              <w:rPr>
                <w:rFonts w:eastAsia="Times New Roman" w:cs="Times New Roman"/>
              </w:rPr>
              <w:t>thought and new ideas.</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Journal of Sustainability Education</w:t>
            </w:r>
            <w:r w:rsidRPr="00675610">
              <w:rPr>
                <w:rFonts w:eastAsia="Times New Roman" w:cs="Times New Roman"/>
              </w:rPr>
              <w:t xml:space="preserve"> </w:t>
            </w:r>
            <w:r w:rsidRPr="00675610">
              <w:rPr>
                <w:rFonts w:eastAsia="Times New Roman" w:cs="Times New Roman"/>
              </w:rPr>
              <w:br/>
            </w:r>
            <w:hyperlink r:id="rId165" w:history="1">
              <w:r w:rsidRPr="00675610">
                <w:rPr>
                  <w:rStyle w:val="Hyperlink"/>
                  <w:rFonts w:eastAsia="Times New Roman" w:cs="Times New Roman"/>
                </w:rPr>
                <w:t>http://www.journalofsustainabilityeducation.org/</w:t>
              </w:r>
            </w:hyperlink>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i/>
                <w:iCs/>
              </w:rPr>
              <w:t>The Journal of Sustainability Education</w:t>
            </w:r>
            <w:r w:rsidRPr="00675610">
              <w:rPr>
                <w:rFonts w:eastAsia="Times New Roman" w:cs="Times New Roman"/>
              </w:rPr>
              <w:t xml:space="preserve"> serves as a forum for academics and practitioners to share, critique, and promote research, practices, and initiatives that foster the integration of economic, ecological, and social-cultural dimensions of sustainability within formal and non-formal educational contexts. </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The International Journal of Environmental, Cultural, Economic and Social Sustainability</w:t>
            </w:r>
            <w:r w:rsidRPr="00675610">
              <w:rPr>
                <w:rFonts w:eastAsia="Times New Roman" w:cs="Times New Roman"/>
                <w:b/>
                <w:bCs/>
              </w:rPr>
              <w:br/>
            </w:r>
            <w:hyperlink r:id="rId166" w:history="1">
              <w:r w:rsidRPr="00675610">
                <w:rPr>
                  <w:rStyle w:val="Hyperlink"/>
                  <w:rFonts w:eastAsia="Times New Roman" w:cs="Times New Roman"/>
                </w:rPr>
                <w:t>http://onsustainability.com/journal/</w:t>
              </w:r>
            </w:hyperlink>
            <w:r w:rsidRPr="00675610">
              <w:rPr>
                <w:rFonts w:eastAsia="Times New Roman" w:cs="Times New Roman"/>
              </w:rPr>
              <w:br/>
            </w:r>
            <w:r w:rsidRPr="00675610">
              <w:rPr>
                <w:rFonts w:eastAsia="Times New Roman" w:cs="Times New Roman"/>
              </w:rPr>
              <w:br/>
            </w:r>
            <w:r w:rsidRPr="00675610">
              <w:rPr>
                <w:rFonts w:eastAsia="Times New Roman" w:cs="Times New Roman"/>
                <w:i/>
                <w:iCs/>
              </w:rPr>
              <w:t>The International Journal of Environmental, Cultural, Economic and Social Sustainability</w:t>
            </w:r>
            <w:r w:rsidRPr="00675610">
              <w:rPr>
                <w:rFonts w:eastAsia="Times New Roman" w:cs="Times New Roman"/>
              </w:rPr>
              <w:t xml:space="preserve"> creates a place for the publication of papers presenting innovative theories and practices of sustainability. The journal is </w:t>
            </w:r>
            <w:proofErr w:type="gramStart"/>
            <w:r w:rsidRPr="00675610">
              <w:rPr>
                <w:rFonts w:eastAsia="Times New Roman" w:cs="Times New Roman"/>
              </w:rPr>
              <w:t>cross-disciplinary</w:t>
            </w:r>
            <w:proofErr w:type="gramEnd"/>
            <w:r w:rsidRPr="00675610">
              <w:rPr>
                <w:rFonts w:eastAsia="Times New Roman" w:cs="Times New Roman"/>
              </w:rPr>
              <w:t xml:space="preserve"> in its scope, a meeting point for natural and social scientists, researchers and practitioners, professionals and community representatives. </w:t>
            </w:r>
            <w:r w:rsidRPr="00675610">
              <w:rPr>
                <w:rFonts w:eastAsia="Times New Roman" w:cs="Times New Roman"/>
                <w:i/>
                <w:iCs/>
              </w:rPr>
              <w:t>The International Journal of Environmental, Cultural, Economic and Social Sustainability</w:t>
            </w:r>
            <w:r w:rsidRPr="00675610">
              <w:rPr>
                <w:rFonts w:eastAsia="Times New Roman" w:cs="Times New Roman"/>
              </w:rPr>
              <w:t xml:space="preserve"> is peer-reviewed, supported by rigorous, criterion-referenced article ranking and qualitative commentary processes, ensuring that only intellectual work of significance is published.</w:t>
            </w:r>
            <w:r w:rsidRPr="00675610">
              <w:rPr>
                <w:rFonts w:eastAsia="Times New Roman" w:cs="Times New Roman"/>
              </w:rPr>
              <w:br/>
            </w:r>
            <w:r w:rsidRPr="00675610">
              <w:rPr>
                <w:rFonts w:eastAsia="Times New Roman" w:cs="Times New Roman"/>
                <w:b/>
                <w:bCs/>
              </w:rPr>
              <w:br/>
              <w:t xml:space="preserve">Journal of Sustainable Development </w:t>
            </w:r>
            <w:r w:rsidRPr="00675610">
              <w:rPr>
                <w:rFonts w:eastAsia="Times New Roman" w:cs="Times New Roman"/>
                <w:b/>
                <w:bCs/>
              </w:rPr>
              <w:br/>
            </w:r>
            <w:hyperlink r:id="rId167" w:history="1">
              <w:r w:rsidRPr="00675610">
                <w:rPr>
                  <w:rStyle w:val="Hyperlink"/>
                  <w:rFonts w:eastAsia="Times New Roman" w:cs="Times New Roman"/>
                </w:rPr>
                <w:t>http://ccsenet.org/journal/index.php/jsd/</w:t>
              </w:r>
            </w:hyperlink>
            <w:r w:rsidRPr="00675610">
              <w:rPr>
                <w:rFonts w:eastAsia="Times New Roman" w:cs="Times New Roman"/>
              </w:rPr>
              <w:br/>
            </w:r>
            <w:r w:rsidRPr="00675610">
              <w:rPr>
                <w:rFonts w:eastAsia="Times New Roman" w:cs="Times New Roman"/>
              </w:rPr>
              <w:br/>
            </w:r>
            <w:r w:rsidRPr="00675610">
              <w:rPr>
                <w:rFonts w:eastAsia="Times New Roman" w:cs="Times New Roman"/>
                <w:i/>
                <w:iCs/>
              </w:rPr>
              <w:t xml:space="preserve">Journal of Sustainable Development </w:t>
            </w:r>
            <w:r w:rsidRPr="00675610">
              <w:rPr>
                <w:rFonts w:eastAsia="Times New Roman" w:cs="Times New Roman"/>
              </w:rPr>
              <w:t>(JSD) is a peer-reviewed journal, published by Canadian Center of Science and Education. The journal publishes research papers in the fields of environmental science, environmental technologies, environmental economics and policy, ecology and sustainable development. The journal is published in both printed and online versions. The online version is free access and download.</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International Journal of Sustainability in Higher Education (IJSHE)</w:t>
            </w:r>
            <w:r w:rsidRPr="00675610">
              <w:rPr>
                <w:rFonts w:eastAsia="Times New Roman" w:cs="Times New Roman"/>
              </w:rPr>
              <w:t xml:space="preserve"> </w:t>
            </w:r>
            <w:r w:rsidRPr="00675610">
              <w:rPr>
                <w:rFonts w:eastAsia="Times New Roman" w:cs="Times New Roman"/>
              </w:rPr>
              <w:br/>
            </w:r>
            <w:hyperlink r:id="rId168" w:history="1">
              <w:r w:rsidRPr="00675610">
                <w:rPr>
                  <w:rStyle w:val="Hyperlink"/>
                  <w:rFonts w:eastAsia="Times New Roman" w:cs="Times New Roman"/>
                </w:rPr>
                <w:t>http://www.emeraldinsight.com/ijshe.htm</w:t>
              </w:r>
            </w:hyperlink>
            <w:r w:rsidRPr="00675610">
              <w:rPr>
                <w:rFonts w:eastAsia="Times New Roman" w:cs="Times New Roman"/>
              </w:rPr>
              <w:br/>
            </w:r>
            <w:r w:rsidRPr="00675610">
              <w:rPr>
                <w:rFonts w:eastAsia="Times New Roman" w:cs="Times New Roman"/>
                <w:b/>
                <w:bCs/>
              </w:rPr>
              <w:br/>
            </w:r>
            <w:r w:rsidRPr="00675610">
              <w:rPr>
                <w:rFonts w:eastAsia="Times New Roman" w:cs="Times New Roman"/>
              </w:rPr>
              <w:t xml:space="preserve">IJSHE is the world's first </w:t>
            </w:r>
            <w:proofErr w:type="gramStart"/>
            <w:r w:rsidRPr="00675610">
              <w:rPr>
                <w:rFonts w:eastAsia="Times New Roman" w:cs="Times New Roman"/>
              </w:rPr>
              <w:t>fully-refereed</w:t>
            </w:r>
            <w:proofErr w:type="gramEnd"/>
            <w:r w:rsidRPr="00675610">
              <w:rPr>
                <w:rFonts w:eastAsia="Times New Roman" w:cs="Times New Roman"/>
              </w:rPr>
              <w:t xml:space="preserve"> journal on the theory and practice of sustainable development in higher education.  Since over 600 universities worldwide have committed themselves towards sustainability by signing international agreements and convention such as the Bologna Charter, The Halifax Declaration, the </w:t>
            </w:r>
            <w:proofErr w:type="spellStart"/>
            <w:r w:rsidRPr="00675610">
              <w:rPr>
                <w:rFonts w:eastAsia="Times New Roman" w:cs="Times New Roman"/>
              </w:rPr>
              <w:t>Talloires</w:t>
            </w:r>
            <w:proofErr w:type="spellEnd"/>
            <w:r w:rsidRPr="00675610">
              <w:rPr>
                <w:rFonts w:eastAsia="Times New Roman" w:cs="Times New Roman"/>
              </w:rPr>
              <w:t xml:space="preserve"> Declaration and the Copernicus Charter for Sustainable Development (signed to date by over 240 European universities), this journal shall be of special interest to them.</w:t>
            </w:r>
            <w:r w:rsidRPr="00675610">
              <w:rPr>
                <w:rFonts w:eastAsia="Times New Roman" w:cs="Times New Roman"/>
              </w:rPr>
              <w:br/>
            </w:r>
            <w:r w:rsidRPr="00675610">
              <w:rPr>
                <w:rFonts w:eastAsia="Times New Roman" w:cs="Times New Roman"/>
              </w:rPr>
              <w:br/>
            </w:r>
            <w:r w:rsidRPr="00675610">
              <w:rPr>
                <w:rFonts w:eastAsia="Times New Roman" w:cs="Times New Roman"/>
                <w:b/>
                <w:bCs/>
              </w:rPr>
              <w:t>Ecology and Society</w:t>
            </w:r>
            <w:r w:rsidRPr="00675610">
              <w:rPr>
                <w:rFonts w:eastAsia="Times New Roman" w:cs="Times New Roman"/>
                <w:b/>
                <w:bCs/>
              </w:rPr>
              <w:br/>
            </w:r>
            <w:hyperlink r:id="rId169" w:anchor="focus" w:history="1">
              <w:r w:rsidRPr="00675610">
                <w:rPr>
                  <w:rStyle w:val="Hyperlink"/>
                  <w:rFonts w:eastAsia="Times New Roman" w:cs="Times New Roman"/>
                </w:rPr>
                <w:t>http://www.ecologyandsociety.org/about/policies.php#focus</w:t>
              </w:r>
            </w:hyperlink>
            <w:r w:rsidRPr="00675610">
              <w:rPr>
                <w:rFonts w:eastAsia="Times New Roman" w:cs="Times New Roman"/>
              </w:rPr>
              <w:br/>
            </w:r>
            <w:r w:rsidRPr="00675610">
              <w:rPr>
                <w:rFonts w:eastAsia="Times New Roman" w:cs="Times New Roman"/>
              </w:rPr>
              <w:br/>
              <w:t>Ecology and Society is an electronic, peer-reviewed, multi-disciplinary journal devoted to the rapid dissemination of current research.</w:t>
            </w:r>
            <w:r w:rsidRPr="00675610">
              <w:rPr>
                <w:rFonts w:eastAsia="Times New Roman" w:cs="Times New Roman"/>
              </w:rPr>
              <w:br/>
            </w:r>
            <w:r w:rsidRPr="00675610">
              <w:rPr>
                <w:rFonts w:eastAsia="Times New Roman" w:cs="Times New Roman"/>
              </w:rPr>
              <w:br/>
            </w:r>
            <w:r w:rsidRPr="00675610">
              <w:rPr>
                <w:rFonts w:eastAsia="Times New Roman" w:cs="Times New Roman"/>
                <w:b/>
                <w:bCs/>
              </w:rPr>
              <w:t>The Electronic Journal of Sustainable Development</w:t>
            </w:r>
            <w:r w:rsidRPr="00675610">
              <w:rPr>
                <w:rFonts w:eastAsia="Times New Roman" w:cs="Times New Roman"/>
                <w:b/>
                <w:bCs/>
              </w:rPr>
              <w:br/>
            </w:r>
            <w:hyperlink r:id="rId170" w:history="1">
              <w:r w:rsidRPr="00675610">
                <w:rPr>
                  <w:rStyle w:val="Hyperlink"/>
                  <w:rFonts w:eastAsia="Times New Roman" w:cs="Times New Roman"/>
                </w:rPr>
                <w:t>http://www.ejsd.org/public/about</w:t>
              </w:r>
            </w:hyperlink>
            <w:r w:rsidRPr="00675610">
              <w:rPr>
                <w:rFonts w:eastAsia="Times New Roman" w:cs="Times New Roman"/>
              </w:rPr>
              <w:br/>
            </w:r>
            <w:r w:rsidRPr="00675610">
              <w:rPr>
                <w:rFonts w:eastAsia="Times New Roman" w:cs="Times New Roman"/>
                <w:b/>
                <w:bCs/>
              </w:rPr>
              <w:br/>
            </w:r>
            <w:r w:rsidRPr="00675610">
              <w:rPr>
                <w:rFonts w:eastAsia="Times New Roman" w:cs="Times New Roman"/>
              </w:rPr>
              <w:t>The Electronic Journal of Sustainable Development is a biannual, peer-reviewed journal, available online at no charge. This multidisciplinary journal, will address the issue of 'sustainable development' and how it can be achieved. It publishes scholarly articles in the realms of public policy, science, economics and the law as they relate to the concept of sustainable development and its various facets (i.e. human well-being, economic growth, environmental quality, natural resource use and management, innovation, and technological change).</w:t>
            </w:r>
            <w:r w:rsidRPr="00675610">
              <w:rPr>
                <w:rFonts w:eastAsia="Times New Roman" w:cs="Times New Roman"/>
              </w:rPr>
              <w:br/>
            </w:r>
            <w:r w:rsidRPr="00675610">
              <w:rPr>
                <w:rFonts w:eastAsia="Times New Roman" w:cs="Times New Roman"/>
              </w:rPr>
              <w:br/>
            </w:r>
            <w:r w:rsidRPr="00675610">
              <w:rPr>
                <w:rFonts w:eastAsia="Times New Roman" w:cs="Times New Roman"/>
                <w:b/>
                <w:bCs/>
              </w:rPr>
              <w:t>International Journal of Sustainability Communication: Research and Practice for a Sustainable Future</w:t>
            </w:r>
            <w:r w:rsidRPr="00675610">
              <w:rPr>
                <w:rFonts w:eastAsia="Times New Roman" w:cs="Times New Roman"/>
                <w:b/>
                <w:bCs/>
              </w:rPr>
              <w:br/>
            </w:r>
            <w:hyperlink r:id="rId171" w:history="1">
              <w:r w:rsidRPr="00675610">
                <w:rPr>
                  <w:rStyle w:val="Hyperlink"/>
                  <w:rFonts w:eastAsia="Times New Roman" w:cs="Times New Roman"/>
                </w:rPr>
                <w:t>http://www.ccp-online.org/en/index.php</w:t>
              </w:r>
            </w:hyperlink>
            <w:r w:rsidRPr="00675610">
              <w:rPr>
                <w:rFonts w:eastAsia="Times New Roman" w:cs="Times New Roman"/>
              </w:rPr>
              <w:br/>
            </w:r>
            <w:r w:rsidRPr="00675610">
              <w:rPr>
                <w:rFonts w:eastAsia="Times New Roman" w:cs="Times New Roman"/>
              </w:rPr>
              <w:br/>
              <w:t>"International Journal of Sustainability Communication: Research and Practice for a Sustainable Future" is a peer-reviewed, multilingual e-journal for sustainability communication. IJSC – the title stands for its particular focus in the current debate on sustainable transformation processes.</w:t>
            </w:r>
            <w:r w:rsidRPr="00675610">
              <w:rPr>
                <w:rFonts w:eastAsia="Times New Roman" w:cs="Times New Roman"/>
              </w:rPr>
              <w:br/>
            </w:r>
            <w:r w:rsidRPr="00675610">
              <w:rPr>
                <w:rFonts w:eastAsia="Times New Roman" w:cs="Times New Roman"/>
              </w:rPr>
              <w:br/>
              <w:t>The open access journal o</w:t>
            </w:r>
            <w:r w:rsidR="00BF0C0C">
              <w:rPr>
                <w:rFonts w:eastAsia="Times New Roman" w:cs="Times New Roman"/>
              </w:rPr>
              <w:t xml:space="preserve">ffers a communication platform </w:t>
            </w:r>
            <w:r w:rsidRPr="00675610">
              <w:rPr>
                <w:rFonts w:eastAsia="Times New Roman" w:cs="Times New Roman"/>
              </w:rPr>
              <w:t>for researchers and practitioners to approach s</w:t>
            </w:r>
            <w:r w:rsidR="00BF0C0C">
              <w:rPr>
                <w:rFonts w:eastAsia="Times New Roman" w:cs="Times New Roman"/>
              </w:rPr>
              <w:t xml:space="preserve">trategies for urging questions </w:t>
            </w:r>
            <w:r w:rsidRPr="00675610">
              <w:rPr>
                <w:rFonts w:eastAsia="Times New Roman" w:cs="Times New Roman"/>
              </w:rPr>
              <w:t>regarding the future. Connecting science and</w:t>
            </w:r>
            <w:r w:rsidR="00BF0C0C">
              <w:rPr>
                <w:rFonts w:eastAsia="Times New Roman" w:cs="Times New Roman"/>
              </w:rPr>
              <w:t xml:space="preserve"> practice, the editors publish </w:t>
            </w:r>
            <w:r w:rsidRPr="00675610">
              <w:rPr>
                <w:rFonts w:eastAsia="Times New Roman" w:cs="Times New Roman"/>
              </w:rPr>
              <w:t>scientific papers and reports of projects and i</w:t>
            </w:r>
            <w:r w:rsidR="00BF0C0C">
              <w:rPr>
                <w:rFonts w:eastAsia="Times New Roman" w:cs="Times New Roman"/>
              </w:rPr>
              <w:t xml:space="preserve">nitiatives. For this reason, </w:t>
            </w:r>
            <w:r w:rsidRPr="00675610">
              <w:rPr>
                <w:rFonts w:eastAsia="Times New Roman" w:cs="Times New Roman"/>
              </w:rPr>
              <w:t xml:space="preserve">the e-journal creates a trans- and interdisciplinary portal for social </w:t>
            </w:r>
            <w:proofErr w:type="gramStart"/>
            <w:r w:rsidRPr="00675610">
              <w:rPr>
                <w:rFonts w:eastAsia="Times New Roman" w:cs="Times New Roman"/>
              </w:rPr>
              <w:t>and  educational</w:t>
            </w:r>
            <w:proofErr w:type="gramEnd"/>
            <w:r w:rsidRPr="00675610">
              <w:rPr>
                <w:rFonts w:eastAsia="Times New Roman" w:cs="Times New Roman"/>
              </w:rPr>
              <w:t xml:space="preserve"> scientists, economists, media and communication scientists, and  communication practitioners (e.g. mediation, public relations, consulting,  educational institution).   </w:t>
            </w:r>
            <w:r w:rsidRPr="00675610">
              <w:rPr>
                <w:rFonts w:eastAsia="Times New Roman" w:cs="Times New Roman"/>
              </w:rPr>
              <w:br/>
            </w:r>
            <w:r w:rsidRPr="00675610">
              <w:rPr>
                <w:rFonts w:eastAsia="Times New Roman" w:cs="Times New Roman"/>
              </w:rPr>
              <w:br/>
            </w:r>
            <w:r w:rsidRPr="00675610">
              <w:rPr>
                <w:rFonts w:eastAsia="Times New Roman" w:cs="Times New Roman"/>
                <w:b/>
                <w:bCs/>
              </w:rPr>
              <w:t>Journal of Cleaner Production</w:t>
            </w:r>
            <w:r w:rsidRPr="00675610">
              <w:rPr>
                <w:rFonts w:eastAsia="Times New Roman" w:cs="Times New Roman"/>
                <w:b/>
                <w:bCs/>
              </w:rPr>
              <w:br/>
            </w:r>
            <w:hyperlink r:id="rId172" w:anchor="description" w:history="1">
              <w:r w:rsidRPr="00675610">
                <w:rPr>
                  <w:rStyle w:val="Hyperlink"/>
                  <w:rFonts w:eastAsia="Times New Roman" w:cs="Times New Roman"/>
                </w:rPr>
                <w:t>http://www.elsevier.com/wps/find/journaldescription.cws_home/30440/description#description</w:t>
              </w:r>
            </w:hyperlink>
            <w:r w:rsidRPr="00675610">
              <w:rPr>
                <w:rFonts w:eastAsia="Times New Roman" w:cs="Times New Roman"/>
              </w:rPr>
              <w:br/>
            </w:r>
            <w:r w:rsidRPr="00675610">
              <w:rPr>
                <w:rFonts w:eastAsia="Times New Roman" w:cs="Times New Roman"/>
              </w:rPr>
              <w:br/>
              <w:t xml:space="preserve">The </w:t>
            </w:r>
            <w:r w:rsidRPr="00675610">
              <w:rPr>
                <w:rFonts w:eastAsia="Times New Roman" w:cs="Times New Roman"/>
                <w:i/>
                <w:iCs/>
              </w:rPr>
              <w:t>Journal of Cleaner Production</w:t>
            </w:r>
            <w:r w:rsidRPr="00675610">
              <w:rPr>
                <w:rFonts w:eastAsia="Times New Roman" w:cs="Times New Roman"/>
              </w:rPr>
              <w:t xml:space="preserve"> serves as an interdisciplinary, international forum for the exchange of information and research results on the technologies, concepts and policies designed to help ensure progress towards sustainable societies. It aims to encourage industrial innovation, new and improved products, and the implementation of new, cleaner processes, products and services. It is also designed to stimulate the development and implementation of prevention oriented governmental policies and educational </w:t>
            </w:r>
            <w:proofErr w:type="spellStart"/>
            <w:r w:rsidRPr="00675610">
              <w:rPr>
                <w:rFonts w:eastAsia="Times New Roman" w:cs="Times New Roman"/>
              </w:rPr>
              <w:t>programmes</w:t>
            </w:r>
            <w:proofErr w:type="spellEnd"/>
            <w:r w:rsidRPr="00675610">
              <w:rPr>
                <w:rFonts w:eastAsia="Times New Roman" w:cs="Times New Roman"/>
              </w:rPr>
              <w:t xml:space="preserve">. </w:t>
            </w:r>
            <w:r w:rsidRPr="00675610">
              <w:rPr>
                <w:rFonts w:eastAsia="Times New Roman" w:cs="Times New Roman"/>
              </w:rPr>
              <w:br/>
            </w:r>
            <w:r w:rsidRPr="00675610">
              <w:rPr>
                <w:rFonts w:eastAsia="Times New Roman" w:cs="Times New Roman"/>
              </w:rPr>
              <w:br/>
            </w:r>
            <w:hyperlink r:id="rId173" w:history="1">
              <w:r w:rsidRPr="00675610">
                <w:rPr>
                  <w:rStyle w:val="Hyperlink"/>
                  <w:rFonts w:eastAsia="Times New Roman" w:cs="Times New Roman"/>
                </w:rPr>
                <w:t xml:space="preserve">Sustainability Accounting, Management and Policy Journal </w:t>
              </w:r>
            </w:hyperlink>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 xml:space="preserve">Greenhouse Gas Measurement &amp; Management </w:t>
            </w:r>
            <w:r w:rsidRPr="00675610">
              <w:rPr>
                <w:rFonts w:eastAsia="Times New Roman" w:cs="Times New Roman"/>
              </w:rPr>
              <w:br/>
            </w:r>
            <w:hyperlink r:id="rId174" w:history="1">
              <w:r w:rsidRPr="00675610">
                <w:rPr>
                  <w:rStyle w:val="Hyperlink"/>
                  <w:rFonts w:eastAsia="Times New Roman" w:cs="Times New Roman"/>
                </w:rPr>
                <w:t>http://www.earthscan.co.uk/JournalsHome/GGMM/tabid/102397/Default.aspx</w:t>
              </w:r>
            </w:hyperlink>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rPr>
              <w:br/>
            </w:r>
            <w:r w:rsidRPr="00675610">
              <w:rPr>
                <w:rFonts w:eastAsia="Times New Roman" w:cs="Times New Roman"/>
                <w:i/>
                <w:iCs/>
              </w:rPr>
              <w:t>Greenhouse Gas Measurement and Management</w:t>
            </w:r>
            <w:r w:rsidRPr="00675610">
              <w:rPr>
                <w:rFonts w:eastAsia="Times New Roman" w:cs="Times New Roman"/>
              </w:rPr>
              <w:t xml:space="preserve"> brings together information on the application of methods and techniques to estimate, measure, account and audit greenhouse gases, with experiences on their management and control. This includes experiences in implementing market-based instruments (such as the clean development mechanism and joint implementation) to achieve emission reduction objectives at all levels. </w:t>
            </w:r>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b/>
                <w:bCs/>
              </w:rPr>
              <w:t>Community Works Journal</w:t>
            </w:r>
            <w:r w:rsidRPr="00675610">
              <w:rPr>
                <w:rFonts w:eastAsia="Times New Roman" w:cs="Times New Roman"/>
              </w:rPr>
              <w:t xml:space="preserve"> </w:t>
            </w:r>
            <w:r w:rsidRPr="00675610">
              <w:rPr>
                <w:rFonts w:eastAsia="Times New Roman" w:cs="Times New Roman"/>
              </w:rPr>
              <w:br/>
            </w:r>
            <w:hyperlink r:id="rId175" w:history="1">
              <w:r w:rsidRPr="00675610">
                <w:rPr>
                  <w:rStyle w:val="Hyperlink"/>
                  <w:rFonts w:eastAsia="Times New Roman" w:cs="Times New Roman"/>
                </w:rPr>
                <w:t>http://www.communityworksinstitute.org/cwjonline/index.html</w:t>
              </w:r>
            </w:hyperlink>
          </w:p>
          <w:p w:rsidR="009A28A3" w:rsidRPr="00675610" w:rsidRDefault="009A28A3" w:rsidP="00040FAC">
            <w:pPr>
              <w:spacing w:before="100" w:beforeAutospacing="1" w:after="100" w:afterAutospacing="1"/>
              <w:rPr>
                <w:rFonts w:eastAsia="Times New Roman" w:cs="Times New Roman"/>
              </w:rPr>
            </w:pPr>
            <w:r w:rsidRPr="00675610">
              <w:rPr>
                <w:rFonts w:eastAsia="Times New Roman" w:cs="Times New Roman"/>
              </w:rPr>
              <w:br/>
            </w:r>
            <w:r w:rsidRPr="00675610">
              <w:rPr>
                <w:rFonts w:eastAsia="Times New Roman" w:cs="Times New Roman"/>
                <w:i/>
                <w:iCs/>
              </w:rPr>
              <w:t xml:space="preserve">Community Works </w:t>
            </w:r>
            <w:proofErr w:type="gramStart"/>
            <w:r w:rsidRPr="00675610">
              <w:rPr>
                <w:rFonts w:eastAsia="Times New Roman" w:cs="Times New Roman"/>
                <w:i/>
                <w:iCs/>
              </w:rPr>
              <w:t>Journal</w:t>
            </w:r>
            <w:r w:rsidRPr="00675610">
              <w:rPr>
                <w:rFonts w:eastAsia="Times New Roman" w:cs="Times New Roman"/>
              </w:rPr>
              <w:t xml:space="preserve"> is published by Community Works Institute</w:t>
            </w:r>
            <w:proofErr w:type="gramEnd"/>
            <w:r w:rsidRPr="00675610">
              <w:rPr>
                <w:rFonts w:eastAsia="Times New Roman" w:cs="Times New Roman"/>
              </w:rPr>
              <w:t xml:space="preserve"> in support of teaching practices that build community. The Journal features essays and reflections along with curriculum overviews that highlight the importance of place, service, and sustainability to a relevant and meaningful education. </w:t>
            </w:r>
          </w:p>
        </w:tc>
      </w:tr>
    </w:tbl>
    <w:p w:rsidR="00C719FF" w:rsidRDefault="00C719FF">
      <w:pPr>
        <w:rPr>
          <w:b/>
        </w:rPr>
      </w:pPr>
    </w:p>
    <w:p w:rsidR="00F52F04" w:rsidRPr="000438EC" w:rsidRDefault="00F52F04">
      <w:pPr>
        <w:rPr>
          <w:b/>
          <w:u w:val="single"/>
        </w:rPr>
      </w:pPr>
      <w:r w:rsidRPr="000438EC">
        <w:rPr>
          <w:b/>
          <w:u w:val="single"/>
        </w:rPr>
        <w:t>Websites</w:t>
      </w:r>
    </w:p>
    <w:p w:rsidR="00F52F04" w:rsidRDefault="00F52F04"/>
    <w:p w:rsidR="00F52F04" w:rsidRDefault="00F52F04">
      <w:r>
        <w:t xml:space="preserve">Sustainable Energy without the hot air: </w:t>
      </w:r>
      <w:hyperlink r:id="rId176" w:history="1">
        <w:r w:rsidRPr="00E96295">
          <w:rPr>
            <w:rStyle w:val="Hyperlink"/>
          </w:rPr>
          <w:t>http://www.withouthotair.com/</w:t>
        </w:r>
      </w:hyperlink>
    </w:p>
    <w:p w:rsidR="001A2674" w:rsidRDefault="001A2674"/>
    <w:p w:rsidR="001A2674" w:rsidRDefault="001A2674">
      <w:r>
        <w:t xml:space="preserve">Earth: The operator’s manual: </w:t>
      </w:r>
      <w:hyperlink r:id="rId177" w:history="1">
        <w:r w:rsidRPr="00E96295">
          <w:rPr>
            <w:rStyle w:val="Hyperlink"/>
          </w:rPr>
          <w:t>http://earththeoperatorsmanual.com/</w:t>
        </w:r>
      </w:hyperlink>
    </w:p>
    <w:p w:rsidR="009A28A3" w:rsidRPr="00C719FF" w:rsidRDefault="009A28A3">
      <w:r w:rsidRPr="00C719FF">
        <w:br w:type="page"/>
      </w:r>
    </w:p>
    <w:p w:rsidR="009A28A3" w:rsidRPr="00675610" w:rsidRDefault="000761BC" w:rsidP="009A28A3">
      <w:pPr>
        <w:pStyle w:val="Heading1"/>
        <w:rPr>
          <w:rFonts w:asciiTheme="minorHAnsi" w:hAnsiTheme="minorHAnsi"/>
        </w:rPr>
      </w:pPr>
      <w:bookmarkStart w:id="28" w:name="_Toc209261725"/>
      <w:r w:rsidRPr="00675610">
        <w:rPr>
          <w:rFonts w:asciiTheme="minorHAnsi" w:hAnsiTheme="minorHAnsi"/>
        </w:rPr>
        <w:t>F</w:t>
      </w:r>
      <w:r w:rsidR="009A28A3" w:rsidRPr="00675610">
        <w:rPr>
          <w:rFonts w:asciiTheme="minorHAnsi" w:hAnsiTheme="minorHAnsi"/>
        </w:rPr>
        <w:t>. Assessment</w:t>
      </w:r>
      <w:bookmarkEnd w:id="28"/>
    </w:p>
    <w:p w:rsidR="009A28A3" w:rsidRPr="00675610" w:rsidRDefault="009A28A3" w:rsidP="009A28A3">
      <w:pPr>
        <w:widowControl w:val="0"/>
        <w:adjustRightInd w:val="0"/>
        <w:rPr>
          <w:rFonts w:cstheme="majorHAnsi"/>
          <w:sz w:val="22"/>
          <w:szCs w:val="22"/>
        </w:rPr>
      </w:pPr>
    </w:p>
    <w:p w:rsidR="009A28A3" w:rsidRPr="00BF0C0C" w:rsidRDefault="009A28A3" w:rsidP="009A28A3">
      <w:pPr>
        <w:widowControl w:val="0"/>
        <w:adjustRightInd w:val="0"/>
        <w:rPr>
          <w:rFonts w:cstheme="majorHAnsi"/>
          <w:szCs w:val="22"/>
        </w:rPr>
      </w:pPr>
      <w:proofErr w:type="spellStart"/>
      <w:proofErr w:type="gramStart"/>
      <w:r w:rsidRPr="00BF0C0C">
        <w:rPr>
          <w:rFonts w:cstheme="majorHAnsi"/>
          <w:szCs w:val="22"/>
        </w:rPr>
        <w:t>Boud</w:t>
      </w:r>
      <w:proofErr w:type="spellEnd"/>
      <w:r w:rsidRPr="00BF0C0C">
        <w:rPr>
          <w:rFonts w:cstheme="majorHAnsi"/>
          <w:szCs w:val="22"/>
        </w:rPr>
        <w:t xml:space="preserve">, David &amp; Nancy </w:t>
      </w:r>
      <w:proofErr w:type="spellStart"/>
      <w:r w:rsidRPr="00BF0C0C">
        <w:rPr>
          <w:rFonts w:cstheme="majorHAnsi"/>
          <w:szCs w:val="22"/>
        </w:rPr>
        <w:t>Falchikov</w:t>
      </w:r>
      <w:proofErr w:type="spellEnd"/>
      <w:r w:rsidRPr="00BF0C0C">
        <w:rPr>
          <w:rFonts w:cstheme="majorHAnsi"/>
          <w:szCs w:val="22"/>
        </w:rPr>
        <w:t>.</w:t>
      </w:r>
      <w:proofErr w:type="gramEnd"/>
      <w:r w:rsidRPr="00BF0C0C">
        <w:rPr>
          <w:rFonts w:cstheme="majorHAnsi"/>
          <w:szCs w:val="22"/>
        </w:rPr>
        <w:t xml:space="preserve"> 2006. "</w:t>
      </w:r>
      <w:r w:rsidR="005D1101" w:rsidRPr="00BF0C0C">
        <w:fldChar w:fldCharType="begin"/>
      </w:r>
      <w:r w:rsidR="00151EC3" w:rsidRPr="00BF0C0C">
        <w:instrText>HYPERLINK "http://phobos.ramapo.edu/~vasishth/Learning_Outcomes/Boud+Assessment+Long-term_Learning.pdf" \t "_blank"</w:instrText>
      </w:r>
      <w:r w:rsidR="005D1101" w:rsidRPr="00BF0C0C">
        <w:fldChar w:fldCharType="separate"/>
      </w:r>
      <w:r w:rsidRPr="00BF0C0C">
        <w:rPr>
          <w:rStyle w:val="Hyperlink"/>
          <w:rFonts w:cstheme="majorHAnsi"/>
          <w:szCs w:val="22"/>
        </w:rPr>
        <w:t>Aligning Assessment with Long-Term Learning</w:t>
      </w:r>
      <w:r w:rsidR="005D1101" w:rsidRPr="00BF0C0C">
        <w:fldChar w:fldCharType="end"/>
      </w:r>
      <w:r w:rsidRPr="00BF0C0C">
        <w:rPr>
          <w:rFonts w:cstheme="majorHAnsi"/>
          <w:szCs w:val="22"/>
        </w:rPr>
        <w:t xml:space="preserve">," </w:t>
      </w:r>
      <w:r w:rsidRPr="00BF0C0C">
        <w:rPr>
          <w:rFonts w:cstheme="majorHAnsi"/>
          <w:szCs w:val="22"/>
          <w:u w:val="single"/>
        </w:rPr>
        <w:t>Assessment &amp; Evaluation in Higher Education</w:t>
      </w:r>
      <w:r w:rsidRPr="00BF0C0C">
        <w:rPr>
          <w:rFonts w:cstheme="majorHAnsi"/>
          <w:szCs w:val="22"/>
        </w:rPr>
        <w:t xml:space="preserve">, v31n4 (Aug 2006): 399Ð413. [Assessment in higher education is commonly held to contribute to feedback to students on their learning and the certification of their achievement. This paper argues that this short-term focus must be balanced against a longer-term emphasis for learning-oriented assessment to foster future learning after graduation. The paper proposes that students need to become assessors within the context of participation in practice, that is, the kinds of highly </w:t>
      </w:r>
      <w:proofErr w:type="spellStart"/>
      <w:r w:rsidRPr="00BF0C0C">
        <w:rPr>
          <w:rFonts w:cstheme="majorHAnsi"/>
          <w:szCs w:val="22"/>
        </w:rPr>
        <w:t>contextualised</w:t>
      </w:r>
      <w:proofErr w:type="spellEnd"/>
      <w:r w:rsidRPr="00BF0C0C">
        <w:rPr>
          <w:rFonts w:cstheme="majorHAnsi"/>
          <w:szCs w:val="22"/>
        </w:rPr>
        <w:t xml:space="preserve"> learning faced in life and work. It discusses the kinds of practices that are needed to refocus assessment within higher education courses to this end.] Description from </w:t>
      </w:r>
      <w:hyperlink r:id="rId178" w:history="1">
        <w:r w:rsidRPr="00BF0C0C">
          <w:rPr>
            <w:rStyle w:val="Hyperlink"/>
            <w:rFonts w:cstheme="majorHAnsi"/>
            <w:szCs w:val="22"/>
          </w:rPr>
          <w:t>http://phobos.ramapo.edu/~vasishth/Learning_Outcomes/Learning_Outcomes_Biblio.htm</w:t>
        </w:r>
      </w:hyperlink>
      <w:r w:rsidRPr="00BF0C0C">
        <w:rPr>
          <w:rFonts w:cstheme="majorHAnsi"/>
          <w:szCs w:val="22"/>
        </w:rPr>
        <w:t xml:space="preserve"> </w:t>
      </w:r>
    </w:p>
    <w:p w:rsidR="00813795" w:rsidRPr="00BF0C0C" w:rsidRDefault="00813795" w:rsidP="009A28A3">
      <w:pPr>
        <w:widowControl w:val="0"/>
        <w:adjustRightInd w:val="0"/>
        <w:rPr>
          <w:rFonts w:cstheme="majorHAnsi"/>
          <w:szCs w:val="22"/>
        </w:rPr>
      </w:pPr>
    </w:p>
    <w:p w:rsidR="00813795" w:rsidRPr="00BF0C0C" w:rsidRDefault="00813795" w:rsidP="00813795">
      <w:pPr>
        <w:widowControl w:val="0"/>
        <w:adjustRightInd w:val="0"/>
        <w:rPr>
          <w:rFonts w:cstheme="majorHAnsi"/>
          <w:szCs w:val="22"/>
        </w:rPr>
      </w:pPr>
      <w:proofErr w:type="gramStart"/>
      <w:r w:rsidRPr="00BF0C0C">
        <w:rPr>
          <w:rFonts w:cstheme="majorHAnsi"/>
          <w:szCs w:val="22"/>
        </w:rPr>
        <w:t xml:space="preserve">Savage, R. N., Chen, K. C., &amp; </w:t>
      </w:r>
      <w:proofErr w:type="spellStart"/>
      <w:r w:rsidRPr="00BF0C0C">
        <w:rPr>
          <w:rFonts w:cstheme="majorHAnsi"/>
          <w:szCs w:val="22"/>
        </w:rPr>
        <w:t>Vanasupa</w:t>
      </w:r>
      <w:proofErr w:type="spellEnd"/>
      <w:r w:rsidRPr="00BF0C0C">
        <w:rPr>
          <w:rFonts w:cstheme="majorHAnsi"/>
          <w:szCs w:val="22"/>
        </w:rPr>
        <w:t>, L. 2007.</w:t>
      </w:r>
      <w:proofErr w:type="gramEnd"/>
      <w:r w:rsidRPr="00BF0C0C">
        <w:rPr>
          <w:rFonts w:cstheme="majorHAnsi"/>
          <w:szCs w:val="22"/>
        </w:rPr>
        <w:t xml:space="preserve"> “Integrating Project-based Learning throughout the Undergraduate Engineering Curriculum</w:t>
      </w:r>
      <w:proofErr w:type="gramStart"/>
      <w:r w:rsidRPr="00BF0C0C">
        <w:rPr>
          <w:rFonts w:cstheme="majorHAnsi"/>
          <w:szCs w:val="22"/>
        </w:rPr>
        <w:t xml:space="preserve">”  </w:t>
      </w:r>
      <w:r w:rsidRPr="00BF0C0C">
        <w:rPr>
          <w:rFonts w:cstheme="majorHAnsi"/>
          <w:i/>
          <w:iCs/>
          <w:szCs w:val="22"/>
        </w:rPr>
        <w:t>Journal</w:t>
      </w:r>
      <w:proofErr w:type="gramEnd"/>
      <w:r w:rsidRPr="00BF0C0C">
        <w:rPr>
          <w:rFonts w:cstheme="majorHAnsi"/>
          <w:i/>
          <w:iCs/>
          <w:szCs w:val="22"/>
        </w:rPr>
        <w:t xml:space="preserve"> of STEM Education: Innovations &amp; Research</w:t>
      </w:r>
      <w:r w:rsidRPr="00BF0C0C">
        <w:rPr>
          <w:rFonts w:cstheme="majorHAnsi"/>
          <w:szCs w:val="22"/>
        </w:rPr>
        <w:t xml:space="preserve">, 8(3/4), 15-27. Retrieved from </w:t>
      </w:r>
      <w:proofErr w:type="spellStart"/>
      <w:r w:rsidRPr="00BF0C0C">
        <w:rPr>
          <w:rFonts w:cstheme="majorHAnsi"/>
          <w:szCs w:val="22"/>
        </w:rPr>
        <w:t>EBSCO</w:t>
      </w:r>
      <w:r w:rsidRPr="00BF0C0C">
        <w:rPr>
          <w:rFonts w:cstheme="majorHAnsi"/>
          <w:i/>
          <w:iCs/>
          <w:szCs w:val="22"/>
        </w:rPr>
        <w:t>host</w:t>
      </w:r>
      <w:proofErr w:type="spellEnd"/>
      <w:r w:rsidRPr="00BF0C0C">
        <w:rPr>
          <w:rFonts w:cstheme="majorHAnsi"/>
          <w:szCs w:val="22"/>
        </w:rPr>
        <w:t>.</w:t>
      </w:r>
    </w:p>
    <w:p w:rsidR="00813795" w:rsidRPr="00BF0C0C" w:rsidRDefault="00FD3577" w:rsidP="00813795">
      <w:pPr>
        <w:widowControl w:val="0"/>
        <w:adjustRightInd w:val="0"/>
        <w:rPr>
          <w:rFonts w:cstheme="majorHAnsi"/>
          <w:bCs/>
          <w:szCs w:val="22"/>
        </w:rPr>
      </w:pPr>
      <w:r w:rsidRPr="00BF0C0C">
        <w:rPr>
          <w:rFonts w:cstheme="majorHAnsi"/>
          <w:szCs w:val="22"/>
        </w:rPr>
        <w:t xml:space="preserve">From the </w:t>
      </w:r>
      <w:r w:rsidR="00813795" w:rsidRPr="00BF0C0C">
        <w:rPr>
          <w:rFonts w:cstheme="majorHAnsi"/>
          <w:szCs w:val="22"/>
        </w:rPr>
        <w:t>Abstract: “</w:t>
      </w:r>
      <w:r w:rsidRPr="00BF0C0C">
        <w:rPr>
          <w:rFonts w:cstheme="majorHAnsi"/>
          <w:szCs w:val="22"/>
        </w:rPr>
        <w:t>…</w:t>
      </w:r>
      <w:r w:rsidR="00813795" w:rsidRPr="00BF0C0C">
        <w:rPr>
          <w:rFonts w:cstheme="majorHAnsi"/>
          <w:szCs w:val="22"/>
        </w:rPr>
        <w:t>In the United States, the National Academy of Engineering has underscored the need for these changes and has established a center to facilitate systematic reform of engineering education</w:t>
      </w:r>
      <w:r w:rsidRPr="00BF0C0C">
        <w:rPr>
          <w:rFonts w:cstheme="majorHAnsi"/>
          <w:szCs w:val="22"/>
        </w:rPr>
        <w:t>…</w:t>
      </w:r>
      <w:r w:rsidR="00813795" w:rsidRPr="00BF0C0C">
        <w:rPr>
          <w:rFonts w:cstheme="majorHAnsi"/>
          <w:szCs w:val="22"/>
        </w:rPr>
        <w:t xml:space="preserve"> [1]. The Accreditation Board for Engineering and Technology has modified their accreditation criteria to place an emphasis on project-based learning (problem solving) and self-directed learning which supports life-long learning [2</w:t>
      </w:r>
      <w:r w:rsidRPr="00BF0C0C">
        <w:rPr>
          <w:rFonts w:cstheme="majorHAnsi"/>
          <w:szCs w:val="22"/>
        </w:rPr>
        <w:t>]…</w:t>
      </w:r>
      <w:r w:rsidR="00813795" w:rsidRPr="00BF0C0C">
        <w:rPr>
          <w:rFonts w:cstheme="majorHAnsi"/>
          <w:szCs w:val="22"/>
        </w:rPr>
        <w:t xml:space="preserve"> a common theme is to emphasize the creative elements of engineering through the integration of project-based learning (PBL) experiences. </w:t>
      </w:r>
      <w:r w:rsidRPr="00BF0C0C">
        <w:rPr>
          <w:rFonts w:cstheme="majorHAnsi"/>
          <w:szCs w:val="22"/>
        </w:rPr>
        <w:t>…</w:t>
      </w:r>
      <w:proofErr w:type="gramStart"/>
      <w:r w:rsidR="00813795" w:rsidRPr="00BF0C0C">
        <w:rPr>
          <w:rFonts w:cstheme="majorHAnsi"/>
          <w:szCs w:val="22"/>
        </w:rPr>
        <w:t>gives</w:t>
      </w:r>
      <w:proofErr w:type="gramEnd"/>
      <w:r w:rsidR="00813795" w:rsidRPr="00BF0C0C">
        <w:rPr>
          <w:rFonts w:cstheme="majorHAnsi"/>
          <w:szCs w:val="22"/>
        </w:rPr>
        <w:t xml:space="preserve"> students a contextual environment that makes learning relevant and focused. Solving the problem drives learning, rather than the traditional “teach by telling” lecture format</w:t>
      </w:r>
      <w:r w:rsidR="00B61FED" w:rsidRPr="00BF0C0C">
        <w:rPr>
          <w:rFonts w:cstheme="majorHAnsi"/>
          <w:szCs w:val="22"/>
        </w:rPr>
        <w:t>…”</w:t>
      </w:r>
    </w:p>
    <w:p w:rsidR="00813795" w:rsidRPr="00BF0C0C" w:rsidRDefault="00813795" w:rsidP="00813795">
      <w:pPr>
        <w:widowControl w:val="0"/>
        <w:adjustRightInd w:val="0"/>
        <w:rPr>
          <w:rFonts w:cstheme="majorHAnsi"/>
          <w:szCs w:val="22"/>
        </w:rPr>
      </w:pPr>
    </w:p>
    <w:p w:rsidR="009A28A3" w:rsidRPr="00BF0C0C" w:rsidRDefault="009A28A3" w:rsidP="009A28A3">
      <w:pPr>
        <w:widowControl w:val="0"/>
        <w:adjustRightInd w:val="0"/>
        <w:rPr>
          <w:rFonts w:cstheme="majorHAnsi"/>
          <w:szCs w:val="22"/>
        </w:rPr>
      </w:pPr>
      <w:proofErr w:type="spellStart"/>
      <w:proofErr w:type="gramStart"/>
      <w:r w:rsidRPr="00BF0C0C">
        <w:rPr>
          <w:rFonts w:cstheme="majorHAnsi"/>
          <w:szCs w:val="22"/>
        </w:rPr>
        <w:t>Segalas</w:t>
      </w:r>
      <w:proofErr w:type="spellEnd"/>
      <w:r w:rsidRPr="00BF0C0C">
        <w:rPr>
          <w:rFonts w:cstheme="majorHAnsi"/>
          <w:szCs w:val="22"/>
        </w:rPr>
        <w:t xml:space="preserve">, J. &amp; D. </w:t>
      </w:r>
      <w:proofErr w:type="spellStart"/>
      <w:r w:rsidRPr="00BF0C0C">
        <w:rPr>
          <w:rFonts w:cstheme="majorHAnsi"/>
          <w:szCs w:val="22"/>
        </w:rPr>
        <w:t>Ferrer-Balas</w:t>
      </w:r>
      <w:proofErr w:type="spellEnd"/>
      <w:r w:rsidRPr="00BF0C0C">
        <w:rPr>
          <w:rFonts w:cstheme="majorHAnsi"/>
          <w:szCs w:val="22"/>
        </w:rPr>
        <w:t xml:space="preserve"> &amp; K.F. </w:t>
      </w:r>
      <w:proofErr w:type="spellStart"/>
      <w:r w:rsidRPr="00BF0C0C">
        <w:rPr>
          <w:rFonts w:cstheme="majorHAnsi"/>
          <w:szCs w:val="22"/>
        </w:rPr>
        <w:t>Mulder</w:t>
      </w:r>
      <w:proofErr w:type="spellEnd"/>
      <w:r w:rsidRPr="00BF0C0C">
        <w:rPr>
          <w:rFonts w:cstheme="majorHAnsi"/>
          <w:szCs w:val="22"/>
        </w:rPr>
        <w:t>.</w:t>
      </w:r>
      <w:proofErr w:type="gramEnd"/>
      <w:r w:rsidRPr="00BF0C0C">
        <w:rPr>
          <w:rFonts w:cstheme="majorHAnsi"/>
          <w:szCs w:val="22"/>
        </w:rPr>
        <w:t xml:space="preserve"> 2008. "</w:t>
      </w:r>
      <w:r w:rsidR="005D1101" w:rsidRPr="00BF0C0C">
        <w:fldChar w:fldCharType="begin"/>
      </w:r>
      <w:r w:rsidR="00151EC3" w:rsidRPr="00BF0C0C">
        <w:instrText>HYPERLINK "http://phobos.ramapo.edu/~vasishth/Learning_Outcomes/Segalas+-Conceptual_Maps+Engg_Students+Sustainability.pdf" \t "_blank"</w:instrText>
      </w:r>
      <w:r w:rsidR="005D1101" w:rsidRPr="00BF0C0C">
        <w:fldChar w:fldCharType="separate"/>
      </w:r>
      <w:r w:rsidRPr="00BF0C0C">
        <w:rPr>
          <w:rStyle w:val="Hyperlink"/>
          <w:rFonts w:cstheme="majorHAnsi"/>
          <w:szCs w:val="22"/>
        </w:rPr>
        <w:t>Conceptual Maps: Measuring Learning Processes of Engineering Students Concerning Sustainable Development</w:t>
      </w:r>
      <w:r w:rsidR="005D1101" w:rsidRPr="00BF0C0C">
        <w:fldChar w:fldCharType="end"/>
      </w:r>
      <w:r w:rsidRPr="00BF0C0C">
        <w:rPr>
          <w:rFonts w:cstheme="majorHAnsi"/>
          <w:szCs w:val="22"/>
        </w:rPr>
        <w:t xml:space="preserve">," </w:t>
      </w:r>
      <w:r w:rsidRPr="00BF0C0C">
        <w:rPr>
          <w:rFonts w:cstheme="majorHAnsi"/>
          <w:szCs w:val="22"/>
          <w:u w:val="single"/>
        </w:rPr>
        <w:t>European Journal of Engineering Education</w:t>
      </w:r>
      <w:r w:rsidRPr="00BF0C0C">
        <w:rPr>
          <w:rFonts w:cstheme="majorHAnsi"/>
          <w:szCs w:val="22"/>
        </w:rPr>
        <w:t>, v33n3 (Jun 2008): 297-306. [In the 1990s, courses on sustainable development (SD) were introduced in technological universities. After some years of practice, there is increased interest in the evaluation of the most effective ways for teaching SD. This paper introduces the use of conceptual maps as a tool to measure the knowledge acquired by students when taking a Sustainability course</w:t>
      </w:r>
      <w:r w:rsidR="00ED4296" w:rsidRPr="00BF0C0C">
        <w:rPr>
          <w:rFonts w:cstheme="majorHAnsi"/>
          <w:szCs w:val="22"/>
        </w:rPr>
        <w:t>...</w:t>
      </w:r>
      <w:r w:rsidRPr="00BF0C0C">
        <w:rPr>
          <w:rFonts w:cstheme="majorHAnsi"/>
          <w:szCs w:val="22"/>
        </w:rPr>
        <w:t xml:space="preserve">Moreover, the correlation between the learning outcomes the pedagogical techniques used in each course may indicate the effectiveness of the pedagogical strategies in education for sustainable development] Description from </w:t>
      </w:r>
      <w:hyperlink r:id="rId179" w:history="1">
        <w:r w:rsidRPr="00BF0C0C">
          <w:rPr>
            <w:rStyle w:val="Hyperlink"/>
            <w:rFonts w:cstheme="majorHAnsi"/>
            <w:szCs w:val="22"/>
          </w:rPr>
          <w:t>http://phobos.ramapo.edu/~vasishth/Learning_Outcomes/Learning_Outcomes_Biblio.htm</w:t>
        </w:r>
      </w:hyperlink>
    </w:p>
    <w:p w:rsidR="009A28A3" w:rsidRPr="00BF0C0C" w:rsidRDefault="009A28A3" w:rsidP="009A28A3">
      <w:pPr>
        <w:widowControl w:val="0"/>
        <w:adjustRightInd w:val="0"/>
        <w:rPr>
          <w:rFonts w:cstheme="majorHAnsi"/>
          <w:szCs w:val="22"/>
        </w:rPr>
      </w:pPr>
    </w:p>
    <w:p w:rsidR="009A28A3" w:rsidRPr="00BF0C0C" w:rsidRDefault="009A28A3" w:rsidP="009A28A3">
      <w:pPr>
        <w:widowControl w:val="0"/>
        <w:adjustRightInd w:val="0"/>
        <w:rPr>
          <w:rFonts w:cstheme="majorHAnsi"/>
          <w:szCs w:val="22"/>
        </w:rPr>
      </w:pPr>
      <w:proofErr w:type="spellStart"/>
      <w:proofErr w:type="gramStart"/>
      <w:r w:rsidRPr="00BF0C0C">
        <w:rPr>
          <w:rFonts w:cstheme="majorHAnsi"/>
          <w:szCs w:val="22"/>
        </w:rPr>
        <w:t>Nicol</w:t>
      </w:r>
      <w:proofErr w:type="spellEnd"/>
      <w:r w:rsidRPr="00BF0C0C">
        <w:rPr>
          <w:rFonts w:cstheme="majorHAnsi"/>
          <w:szCs w:val="22"/>
        </w:rPr>
        <w:t>, David J. &amp; Debra Macfarlane-Dick.</w:t>
      </w:r>
      <w:proofErr w:type="gramEnd"/>
      <w:r w:rsidRPr="00BF0C0C">
        <w:rPr>
          <w:rFonts w:cstheme="majorHAnsi"/>
          <w:szCs w:val="22"/>
        </w:rPr>
        <w:t xml:space="preserve"> 2005. "</w:t>
      </w:r>
      <w:r w:rsidR="005D1101" w:rsidRPr="00BF0C0C">
        <w:fldChar w:fldCharType="begin"/>
      </w:r>
      <w:r w:rsidR="00151EC3" w:rsidRPr="00BF0C0C">
        <w:instrText>HYPERLINK "http://phobos.ramapo.edu/~vasishth/Learning_Outcomes/Nicol+Formative_Learning.pdf" \t "_blank"</w:instrText>
      </w:r>
      <w:r w:rsidR="005D1101" w:rsidRPr="00BF0C0C">
        <w:fldChar w:fldCharType="separate"/>
      </w:r>
      <w:r w:rsidRPr="00BF0C0C">
        <w:rPr>
          <w:rStyle w:val="Hyperlink"/>
          <w:rFonts w:cstheme="majorHAnsi"/>
          <w:szCs w:val="22"/>
        </w:rPr>
        <w:t>Formative Assessment and Self-regulated Learning: A Model and Seven Principles of Good Feedback Practice</w:t>
      </w:r>
      <w:r w:rsidR="005D1101" w:rsidRPr="00BF0C0C">
        <w:fldChar w:fldCharType="end"/>
      </w:r>
      <w:r w:rsidRPr="00BF0C0C">
        <w:rPr>
          <w:rFonts w:cstheme="majorHAnsi"/>
          <w:szCs w:val="22"/>
        </w:rPr>
        <w:t xml:space="preserve">," </w:t>
      </w:r>
      <w:r w:rsidRPr="00BF0C0C">
        <w:rPr>
          <w:rFonts w:cstheme="majorHAnsi"/>
          <w:szCs w:val="22"/>
          <w:u w:val="single"/>
        </w:rPr>
        <w:t>Studies In Higher Education</w:t>
      </w:r>
      <w:r w:rsidRPr="00BF0C0C">
        <w:rPr>
          <w:rFonts w:cstheme="majorHAnsi"/>
          <w:szCs w:val="22"/>
        </w:rPr>
        <w:t>, (2005). [The research on formative assessment and feedback is re-interpreted to show how these processes can help students take control of their own learning Ð i.e. become self-regulated learners. This reformulation is used to identify seven principles of good feedback practice that support self-regulation</w:t>
      </w:r>
      <w:r w:rsidR="007642E8" w:rsidRPr="00BF0C0C">
        <w:rPr>
          <w:rFonts w:cstheme="majorHAnsi"/>
          <w:szCs w:val="22"/>
        </w:rPr>
        <w:t>...</w:t>
      </w:r>
      <w:r w:rsidRPr="00BF0C0C">
        <w:rPr>
          <w:rFonts w:cstheme="majorHAnsi"/>
          <w:szCs w:val="22"/>
        </w:rPr>
        <w:t xml:space="preserve">The research underpinning each feedback principle is presented and some examples of easy-to-implement feedback strategies are briefly described. This shift in focus, whereby students are seen as having a proactive rather than a reactive role in generating and using feedback, has profound implications for the way in which teachers </w:t>
      </w:r>
      <w:proofErr w:type="spellStart"/>
      <w:r w:rsidRPr="00BF0C0C">
        <w:rPr>
          <w:rFonts w:cstheme="majorHAnsi"/>
          <w:szCs w:val="22"/>
        </w:rPr>
        <w:t>organise</w:t>
      </w:r>
      <w:proofErr w:type="spellEnd"/>
      <w:r w:rsidRPr="00BF0C0C">
        <w:rPr>
          <w:rFonts w:cstheme="majorHAnsi"/>
          <w:szCs w:val="22"/>
        </w:rPr>
        <w:t xml:space="preserve"> assessments and support learning.] Description from </w:t>
      </w:r>
      <w:hyperlink r:id="rId180" w:history="1">
        <w:r w:rsidRPr="00BF0C0C">
          <w:rPr>
            <w:rStyle w:val="Hyperlink"/>
            <w:rFonts w:cstheme="majorHAnsi"/>
            <w:szCs w:val="22"/>
          </w:rPr>
          <w:t>http://phobos.ramapo.edu/~vasishth/Learning_Outcomes/Learning_Outcomes_Biblio.htm</w:t>
        </w:r>
      </w:hyperlink>
      <w:r w:rsidRPr="00BF0C0C">
        <w:rPr>
          <w:rFonts w:cstheme="majorHAnsi"/>
          <w:szCs w:val="22"/>
        </w:rPr>
        <w:t xml:space="preserve"> </w:t>
      </w:r>
    </w:p>
    <w:p w:rsidR="009A28A3" w:rsidRPr="00BF0C0C" w:rsidRDefault="009A28A3" w:rsidP="009A28A3">
      <w:pPr>
        <w:widowControl w:val="0"/>
        <w:adjustRightInd w:val="0"/>
      </w:pPr>
    </w:p>
    <w:p w:rsidR="009A28A3" w:rsidRPr="00BF0C0C" w:rsidRDefault="005D1101" w:rsidP="009A28A3">
      <w:pPr>
        <w:widowControl w:val="0"/>
        <w:adjustRightInd w:val="0"/>
        <w:rPr>
          <w:rFonts w:cstheme="majorHAnsi"/>
          <w:szCs w:val="22"/>
        </w:rPr>
      </w:pPr>
      <w:hyperlink r:id="rId181" w:history="1">
        <w:r w:rsidR="009A28A3" w:rsidRPr="00BF0C0C">
          <w:rPr>
            <w:rStyle w:val="Hyperlink"/>
            <w:rFonts w:cstheme="majorHAnsi"/>
            <w:b/>
            <w:bCs/>
            <w:szCs w:val="22"/>
          </w:rPr>
          <w:t>Examples of Bioregional Quizzes</w:t>
        </w:r>
      </w:hyperlink>
      <w:r w:rsidR="009A28A3" w:rsidRPr="00BF0C0C">
        <w:rPr>
          <w:rFonts w:cstheme="majorHAnsi"/>
          <w:szCs w:val="22"/>
        </w:rPr>
        <w:br/>
        <w:t xml:space="preserve">These bioregional quizzes can be used as they are or can inspire the creation of other quizzes </w:t>
      </w:r>
      <w:proofErr w:type="gramStart"/>
      <w:r w:rsidR="009A28A3" w:rsidRPr="00BF0C0C">
        <w:rPr>
          <w:rFonts w:cstheme="majorHAnsi"/>
          <w:szCs w:val="22"/>
        </w:rPr>
        <w:t xml:space="preserve">at  </w:t>
      </w:r>
      <w:proofErr w:type="gramEnd"/>
      <w:r>
        <w:fldChar w:fldCharType="begin"/>
      </w:r>
      <w:r w:rsidR="00A07B5F">
        <w:instrText>HYPERLINK "http://www.evergreen.edu/washcenter/pResources.asp?pid=62"</w:instrText>
      </w:r>
      <w:r>
        <w:fldChar w:fldCharType="separate"/>
      </w:r>
      <w:r w:rsidR="009A28A3" w:rsidRPr="00BF0C0C">
        <w:rPr>
          <w:rStyle w:val="Hyperlink"/>
          <w:rFonts w:cstheme="majorHAnsi"/>
          <w:szCs w:val="22"/>
        </w:rPr>
        <w:t>http://www.evergreen.edu/washcenter/pResources.asp?pid=62</w:t>
      </w:r>
      <w:r>
        <w:fldChar w:fldCharType="end"/>
      </w:r>
      <w:r w:rsidR="009A28A3" w:rsidRPr="00BF0C0C">
        <w:rPr>
          <w:rFonts w:cstheme="majorHAnsi"/>
          <w:szCs w:val="22"/>
        </w:rPr>
        <w:t xml:space="preserve"> </w:t>
      </w:r>
    </w:p>
    <w:p w:rsidR="009A28A3" w:rsidRPr="00BF0C0C" w:rsidRDefault="009A28A3" w:rsidP="009A28A3">
      <w:pPr>
        <w:widowControl w:val="0"/>
        <w:adjustRightInd w:val="0"/>
        <w:rPr>
          <w:rFonts w:cstheme="majorHAnsi"/>
          <w:szCs w:val="22"/>
        </w:rPr>
      </w:pPr>
    </w:p>
    <w:p w:rsidR="009A28A3" w:rsidRPr="00BF0C0C" w:rsidRDefault="009A28A3" w:rsidP="009A28A3">
      <w:pPr>
        <w:widowControl w:val="0"/>
        <w:adjustRightInd w:val="0"/>
        <w:rPr>
          <w:rFonts w:cstheme="majorHAnsi"/>
          <w:szCs w:val="22"/>
        </w:rPr>
      </w:pPr>
      <w:r w:rsidRPr="00BF0C0C">
        <w:rPr>
          <w:rFonts w:cstheme="majorHAnsi"/>
          <w:szCs w:val="22"/>
        </w:rPr>
        <w:t xml:space="preserve">Presentation on Evaluating Community Based Programs, Author: Christine </w:t>
      </w:r>
      <w:proofErr w:type="spellStart"/>
      <w:r w:rsidRPr="00BF0C0C">
        <w:rPr>
          <w:rFonts w:cstheme="majorHAnsi"/>
          <w:szCs w:val="22"/>
        </w:rPr>
        <w:t>Maidl</w:t>
      </w:r>
      <w:proofErr w:type="spellEnd"/>
      <w:r w:rsidRPr="00BF0C0C">
        <w:rPr>
          <w:rFonts w:cstheme="majorHAnsi"/>
          <w:szCs w:val="22"/>
        </w:rPr>
        <w:t xml:space="preserve"> </w:t>
      </w:r>
      <w:proofErr w:type="spellStart"/>
      <w:r w:rsidRPr="00BF0C0C">
        <w:rPr>
          <w:rFonts w:cstheme="majorHAnsi"/>
          <w:szCs w:val="22"/>
        </w:rPr>
        <w:t>Pribbenow</w:t>
      </w:r>
      <w:proofErr w:type="spellEnd"/>
      <w:r w:rsidRPr="00BF0C0C">
        <w:rPr>
          <w:rFonts w:cstheme="majorHAnsi"/>
          <w:szCs w:val="22"/>
        </w:rPr>
        <w:t xml:space="preserve">, Wisconsin Center of Education al Research, </w:t>
      </w:r>
      <w:proofErr w:type="gramStart"/>
      <w:r w:rsidRPr="00BF0C0C">
        <w:rPr>
          <w:rFonts w:cstheme="majorHAnsi"/>
          <w:szCs w:val="22"/>
        </w:rPr>
        <w:t>August</w:t>
      </w:r>
      <w:proofErr w:type="gramEnd"/>
      <w:r w:rsidRPr="00BF0C0C">
        <w:rPr>
          <w:rFonts w:cstheme="majorHAnsi"/>
          <w:szCs w:val="22"/>
        </w:rPr>
        <w:t xml:space="preserve"> 2011 </w:t>
      </w:r>
    </w:p>
    <w:p w:rsidR="009A28A3" w:rsidRPr="00BF0C0C" w:rsidRDefault="009A28A3" w:rsidP="009A28A3">
      <w:pPr>
        <w:autoSpaceDE w:val="0"/>
        <w:autoSpaceDN w:val="0"/>
        <w:adjustRightInd w:val="0"/>
      </w:pPr>
    </w:p>
    <w:p w:rsidR="009A28A3" w:rsidRPr="00BF0C0C" w:rsidRDefault="007642E8" w:rsidP="009A28A3">
      <w:pPr>
        <w:autoSpaceDE w:val="0"/>
        <w:autoSpaceDN w:val="0"/>
        <w:adjustRightInd w:val="0"/>
      </w:pPr>
      <w:r w:rsidRPr="00BF0C0C">
        <w:t>W</w:t>
      </w:r>
      <w:r w:rsidR="009A28A3" w:rsidRPr="00BF0C0C">
        <w:t xml:space="preserve">ebsite of </w:t>
      </w:r>
      <w:r w:rsidRPr="00BF0C0C">
        <w:t xml:space="preserve">environmental sustainability </w:t>
      </w:r>
      <w:r w:rsidR="009A28A3" w:rsidRPr="00BF0C0C">
        <w:t>measurement tools:</w:t>
      </w:r>
    </w:p>
    <w:p w:rsidR="009A28A3" w:rsidRPr="00BF0C0C" w:rsidRDefault="005D1101" w:rsidP="009A28A3">
      <w:pPr>
        <w:autoSpaceDE w:val="0"/>
        <w:autoSpaceDN w:val="0"/>
        <w:adjustRightInd w:val="0"/>
      </w:pPr>
      <w:hyperlink r:id="rId182" w:anchor="Attitudes" w:history="1">
        <w:r w:rsidR="00FB2933" w:rsidRPr="00BF0C0C">
          <w:rPr>
            <w:rStyle w:val="Hyperlink"/>
          </w:rPr>
          <w:t>http://www.conpsychmeasures.com/CONPSYCHMeasures/areas.html#Attitudes</w:t>
        </w:r>
      </w:hyperlink>
    </w:p>
    <w:p w:rsidR="00FB2933" w:rsidRDefault="00FB2933" w:rsidP="009A28A3">
      <w:pPr>
        <w:autoSpaceDE w:val="0"/>
        <w:autoSpaceDN w:val="0"/>
        <w:adjustRightInd w:val="0"/>
      </w:pPr>
    </w:p>
    <w:p w:rsidR="00FB2933" w:rsidRPr="00BF0C0C" w:rsidRDefault="00FB2933" w:rsidP="009A28A3">
      <w:pPr>
        <w:autoSpaceDE w:val="0"/>
        <w:autoSpaceDN w:val="0"/>
        <w:adjustRightInd w:val="0"/>
        <w:rPr>
          <w:b/>
        </w:rPr>
      </w:pPr>
      <w:r w:rsidRPr="00BF0C0C">
        <w:rPr>
          <w:b/>
        </w:rPr>
        <w:t>Enriching and Evaluating Sustainability Education</w:t>
      </w:r>
    </w:p>
    <w:p w:rsidR="00FB2933" w:rsidRPr="00BF0C0C" w:rsidRDefault="00FB2933" w:rsidP="00FB2933">
      <w:pPr>
        <w:widowControl w:val="0"/>
        <w:adjustRightInd w:val="0"/>
        <w:rPr>
          <w:rFonts w:cstheme="majorHAnsi"/>
          <w:szCs w:val="22"/>
        </w:rPr>
      </w:pPr>
      <w:r w:rsidRPr="00BF0C0C">
        <w:t xml:space="preserve">Larry E. Erickson, Wendy Griswold, Keith </w:t>
      </w:r>
      <w:proofErr w:type="spellStart"/>
      <w:r w:rsidRPr="00BF0C0C">
        <w:t>Hohn</w:t>
      </w:r>
      <w:proofErr w:type="spellEnd"/>
      <w:r w:rsidRPr="00BF0C0C">
        <w:t xml:space="preserve"> and Oral S. </w:t>
      </w:r>
      <w:proofErr w:type="spellStart"/>
      <w:r w:rsidRPr="00BF0C0C">
        <w:t>Saulters</w:t>
      </w:r>
      <w:proofErr w:type="spellEnd"/>
    </w:p>
    <w:p w:rsidR="00FB2933" w:rsidRPr="00BF0C0C" w:rsidRDefault="00FB2933" w:rsidP="00FB2933">
      <w:pPr>
        <w:widowControl w:val="0"/>
        <w:adjustRightInd w:val="0"/>
        <w:rPr>
          <w:rFonts w:cstheme="majorHAnsi"/>
          <w:szCs w:val="22"/>
        </w:rPr>
      </w:pPr>
      <w:r w:rsidRPr="00BF0C0C">
        <w:rPr>
          <w:rFonts w:cstheme="majorHAnsi"/>
          <w:szCs w:val="22"/>
        </w:rPr>
        <w:t>Journal of Sustainability Education</w:t>
      </w:r>
    </w:p>
    <w:p w:rsidR="00FB2933" w:rsidRPr="00BF0C0C" w:rsidRDefault="00FB2933" w:rsidP="00FB2933">
      <w:pPr>
        <w:widowControl w:val="0"/>
        <w:adjustRightInd w:val="0"/>
        <w:rPr>
          <w:rFonts w:cstheme="majorHAnsi"/>
          <w:szCs w:val="22"/>
        </w:rPr>
      </w:pPr>
      <w:r w:rsidRPr="00BF0C0C">
        <w:rPr>
          <w:rFonts w:cstheme="majorHAnsi"/>
          <w:szCs w:val="22"/>
        </w:rPr>
        <w:t>May 10, 2010</w:t>
      </w:r>
    </w:p>
    <w:p w:rsidR="00FB2933" w:rsidRPr="00BF0C0C" w:rsidRDefault="00FB2933" w:rsidP="00FB2933">
      <w:pPr>
        <w:widowControl w:val="0"/>
        <w:adjustRightInd w:val="0"/>
        <w:rPr>
          <w:rFonts w:cstheme="majorHAnsi"/>
          <w:szCs w:val="22"/>
        </w:rPr>
      </w:pPr>
      <w:r w:rsidRPr="00BF0C0C">
        <w:t>“Transformative learning theory is used together with other methods to evaluate some of the sustainability education activities.”</w:t>
      </w:r>
    </w:p>
    <w:p w:rsidR="00FB2933" w:rsidRPr="00BF0C0C" w:rsidRDefault="005D1101" w:rsidP="00FB2933">
      <w:pPr>
        <w:widowControl w:val="0"/>
        <w:adjustRightInd w:val="0"/>
        <w:rPr>
          <w:rFonts w:cstheme="majorHAnsi"/>
          <w:szCs w:val="22"/>
        </w:rPr>
      </w:pPr>
      <w:hyperlink r:id="rId183" w:history="1">
        <w:r w:rsidR="00FB2933" w:rsidRPr="00BF0C0C">
          <w:rPr>
            <w:rStyle w:val="Hyperlink"/>
            <w:rFonts w:cstheme="majorHAnsi"/>
            <w:szCs w:val="22"/>
          </w:rPr>
          <w:t>http://www.jsedimensions.org/wordpress/content/enriching-and-evaluating-sustainability-education_2010_05/</w:t>
        </w:r>
      </w:hyperlink>
      <w:r w:rsidR="00FB2933" w:rsidRPr="00BF0C0C">
        <w:rPr>
          <w:rFonts w:cstheme="majorHAnsi"/>
          <w:szCs w:val="22"/>
        </w:rPr>
        <w:t xml:space="preserve">  </w:t>
      </w:r>
    </w:p>
    <w:p w:rsidR="00354F41" w:rsidRDefault="00354F41" w:rsidP="009A28A3">
      <w:pPr>
        <w:autoSpaceDE w:val="0"/>
        <w:autoSpaceDN w:val="0"/>
        <w:adjustRightInd w:val="0"/>
      </w:pPr>
    </w:p>
    <w:p w:rsidR="00354F41" w:rsidRPr="00354F41" w:rsidRDefault="00354F41" w:rsidP="005D1101">
      <w:pPr>
        <w:spacing w:beforeLines="1" w:afterLines="1"/>
        <w:textAlignment w:val="baseline"/>
        <w:rPr>
          <w:color w:val="000000"/>
          <w:szCs w:val="30"/>
        </w:rPr>
      </w:pPr>
      <w:r w:rsidRPr="00354F41">
        <w:rPr>
          <w:b/>
          <w:bCs/>
          <w:color w:val="222222"/>
          <w:szCs w:val="30"/>
        </w:rPr>
        <w:t xml:space="preserve">AAC&amp;U VALUE Rubric on Civic Engagement </w:t>
      </w:r>
      <w:hyperlink r:id="rId184" w:history="1">
        <w:r w:rsidRPr="00354F41">
          <w:rPr>
            <w:rStyle w:val="Hyperlink"/>
            <w:color w:val="1155CC"/>
            <w:szCs w:val="34"/>
          </w:rPr>
          <w:t>http://www.aacu.org/value/rubrics/pdf/civicengagement.pdf</w:t>
        </w:r>
      </w:hyperlink>
      <w:r w:rsidRPr="00354F41">
        <w:rPr>
          <w:color w:val="000000"/>
          <w:szCs w:val="30"/>
        </w:rPr>
        <w:t xml:space="preserve"> </w:t>
      </w:r>
    </w:p>
    <w:p w:rsidR="00604B41" w:rsidRPr="00604B41" w:rsidRDefault="00604B41" w:rsidP="00604B41">
      <w:pPr>
        <w:pStyle w:val="Heading2"/>
        <w:shd w:val="clear" w:color="auto" w:fill="FFFFFF"/>
        <w:spacing w:line="560" w:lineRule="atLeast"/>
        <w:textAlignment w:val="baseline"/>
        <w:rPr>
          <w:rFonts w:asciiTheme="minorHAnsi" w:hAnsiTheme="minorHAnsi"/>
          <w:color w:val="auto"/>
          <w:szCs w:val="46"/>
        </w:rPr>
      </w:pPr>
      <w:bookmarkStart w:id="29" w:name="_Toc209261726"/>
      <w:r w:rsidRPr="00604B41">
        <w:rPr>
          <w:rFonts w:asciiTheme="minorHAnsi" w:hAnsiTheme="minorHAnsi"/>
          <w:color w:val="auto"/>
          <w:szCs w:val="46"/>
        </w:rPr>
        <w:t>Green/Sustainabil</w:t>
      </w:r>
      <w:r>
        <w:rPr>
          <w:rFonts w:asciiTheme="minorHAnsi" w:hAnsiTheme="minorHAnsi"/>
          <w:color w:val="auto"/>
          <w:szCs w:val="46"/>
        </w:rPr>
        <w:t>i</w:t>
      </w:r>
      <w:r w:rsidRPr="00604B41">
        <w:rPr>
          <w:rFonts w:asciiTheme="minorHAnsi" w:hAnsiTheme="minorHAnsi"/>
          <w:color w:val="auto"/>
          <w:szCs w:val="46"/>
        </w:rPr>
        <w:t>ty Knowledge &amp; Skill Statements</w:t>
      </w:r>
      <w:bookmarkEnd w:id="29"/>
    </w:p>
    <w:p w:rsidR="00604B41" w:rsidRPr="00604B41" w:rsidRDefault="00604B41" w:rsidP="00604B41">
      <w:pPr>
        <w:rPr>
          <w:szCs w:val="20"/>
        </w:rPr>
      </w:pPr>
      <w:r w:rsidRPr="00604B41">
        <w:rPr>
          <w:szCs w:val="28"/>
          <w:shd w:val="clear" w:color="auto" w:fill="FFFFFF"/>
        </w:rPr>
        <w:t>The goal of this U.S. Department of Education funded project is to incorporate green- and sustainability-related knowledge and skills standards into the existing National Career Clusters™ Framework. These standards followed a format used in the 2008 Knowledge and Skills Statements and represent an addendum to the statements.</w:t>
      </w:r>
    </w:p>
    <w:p w:rsidR="00604B41" w:rsidRPr="00604B41" w:rsidRDefault="005D1101" w:rsidP="009A28A3">
      <w:pPr>
        <w:autoSpaceDE w:val="0"/>
        <w:autoSpaceDN w:val="0"/>
        <w:adjustRightInd w:val="0"/>
        <w:rPr>
          <w:szCs w:val="20"/>
        </w:rPr>
      </w:pPr>
      <w:hyperlink r:id="rId185" w:history="1">
        <w:r w:rsidR="00604B41" w:rsidRPr="00604B41">
          <w:rPr>
            <w:rStyle w:val="Hyperlink"/>
            <w:szCs w:val="20"/>
          </w:rPr>
          <w:t>http://www.careertech.org/career-clusters/green/green.html</w:t>
        </w:r>
      </w:hyperlink>
    </w:p>
    <w:p w:rsidR="00604B41" w:rsidRDefault="00604B41" w:rsidP="009A28A3">
      <w:pPr>
        <w:autoSpaceDE w:val="0"/>
        <w:autoSpaceDN w:val="0"/>
        <w:adjustRightInd w:val="0"/>
        <w:rPr>
          <w:rFonts w:cs="Times-Roman"/>
        </w:rPr>
      </w:pPr>
    </w:p>
    <w:p w:rsidR="00604B41" w:rsidRPr="00604B41" w:rsidRDefault="00604B41" w:rsidP="009A28A3">
      <w:pPr>
        <w:autoSpaceDE w:val="0"/>
        <w:autoSpaceDN w:val="0"/>
        <w:adjustRightInd w:val="0"/>
        <w:rPr>
          <w:rFonts w:ascii="Cambria" w:hAnsi="Cambria"/>
          <w:b/>
        </w:rPr>
      </w:pPr>
      <w:r w:rsidRPr="00604B41">
        <w:rPr>
          <w:rFonts w:ascii="Cambria" w:hAnsi="Cambria"/>
          <w:b/>
        </w:rPr>
        <w:t>Personal &amp; Social Responsibility Inventory</w:t>
      </w:r>
    </w:p>
    <w:p w:rsidR="00604B41" w:rsidRDefault="00604B41" w:rsidP="009A28A3">
      <w:pPr>
        <w:autoSpaceDE w:val="0"/>
        <w:autoSpaceDN w:val="0"/>
        <w:adjustRightInd w:val="0"/>
        <w:rPr>
          <w:rFonts w:cs="Times-Roman"/>
        </w:rPr>
      </w:pPr>
      <w:r>
        <w:rPr>
          <w:rFonts w:ascii="Cambria" w:hAnsi="Cambria"/>
        </w:rPr>
        <w:t xml:space="preserve">AAC&amp;U has partnered with the Research Institute for Studies in Education (RISE) at Iowa State University to make available to the higher education community the Personal and Social Responsibility Inventory (PSRI), a campus climate survey developed through the AAC&amp;U initiative, </w:t>
      </w:r>
      <w:r>
        <w:rPr>
          <w:rFonts w:ascii="Cambria" w:hAnsi="Cambria"/>
          <w:i/>
          <w:iCs/>
        </w:rPr>
        <w:t>Core Commitments: Educating Students for Personal and Social Responsibility</w:t>
      </w:r>
      <w:r>
        <w:rPr>
          <w:rFonts w:ascii="Cambria" w:hAnsi="Cambria"/>
        </w:rPr>
        <w:t>.</w:t>
      </w:r>
    </w:p>
    <w:p w:rsidR="00604B41" w:rsidRDefault="005D1101" w:rsidP="009A28A3">
      <w:pPr>
        <w:autoSpaceDE w:val="0"/>
        <w:autoSpaceDN w:val="0"/>
        <w:adjustRightInd w:val="0"/>
        <w:rPr>
          <w:rFonts w:cs="Times-Roman"/>
        </w:rPr>
      </w:pPr>
      <w:hyperlink r:id="rId186" w:history="1">
        <w:r w:rsidR="00604B41" w:rsidRPr="00792B20">
          <w:rPr>
            <w:rStyle w:val="Hyperlink"/>
            <w:rFonts w:cs="Times-Roman"/>
          </w:rPr>
          <w:t>http://www.psri.hs.iastate.edu/</w:t>
        </w:r>
      </w:hyperlink>
    </w:p>
    <w:p w:rsidR="00604B41" w:rsidRDefault="00604B41" w:rsidP="009A28A3">
      <w:pPr>
        <w:autoSpaceDE w:val="0"/>
        <w:autoSpaceDN w:val="0"/>
        <w:adjustRightInd w:val="0"/>
        <w:rPr>
          <w:rFonts w:cs="Times-Roman"/>
        </w:rPr>
      </w:pPr>
    </w:p>
    <w:p w:rsidR="00FB2933" w:rsidRPr="00675610" w:rsidRDefault="00FB2933" w:rsidP="009A28A3">
      <w:pPr>
        <w:autoSpaceDE w:val="0"/>
        <w:autoSpaceDN w:val="0"/>
        <w:adjustRightInd w:val="0"/>
        <w:rPr>
          <w:rFonts w:cs="Times-Roman"/>
        </w:rPr>
      </w:pPr>
    </w:p>
    <w:p w:rsidR="00E57563" w:rsidRPr="00675610" w:rsidRDefault="000761BC" w:rsidP="004865CA">
      <w:pPr>
        <w:pStyle w:val="Heading1"/>
        <w:rPr>
          <w:rFonts w:asciiTheme="minorHAnsi" w:hAnsiTheme="minorHAnsi"/>
        </w:rPr>
      </w:pPr>
      <w:bookmarkStart w:id="30" w:name="_Toc209261727"/>
      <w:r w:rsidRPr="00675610">
        <w:rPr>
          <w:rFonts w:asciiTheme="minorHAnsi" w:hAnsiTheme="minorHAnsi"/>
        </w:rPr>
        <w:t>G</w:t>
      </w:r>
      <w:r w:rsidR="00E222DC" w:rsidRPr="00675610">
        <w:rPr>
          <w:rFonts w:asciiTheme="minorHAnsi" w:hAnsiTheme="minorHAnsi"/>
        </w:rPr>
        <w:t xml:space="preserve">. </w:t>
      </w:r>
      <w:r w:rsidR="00E57563" w:rsidRPr="00675610">
        <w:rPr>
          <w:rFonts w:asciiTheme="minorHAnsi" w:hAnsiTheme="minorHAnsi"/>
        </w:rPr>
        <w:t>Audience Research, Marketing and Outreach</w:t>
      </w:r>
      <w:bookmarkEnd w:id="30"/>
    </w:p>
    <w:p w:rsidR="00B2183E" w:rsidRDefault="00B2183E" w:rsidP="00B2183E"/>
    <w:p w:rsidR="00B2183E" w:rsidRPr="00820AB3" w:rsidRDefault="005D1101" w:rsidP="00B2183E">
      <w:hyperlink r:id="rId187" w:history="1">
        <w:r w:rsidR="00B2183E" w:rsidRPr="00820AB3">
          <w:rPr>
            <w:rStyle w:val="Hyperlink"/>
          </w:rPr>
          <w:t>"Integral Communications for Sustainability"</w:t>
        </w:r>
      </w:hyperlink>
      <w:r w:rsidR="00B2183E" w:rsidRPr="00820AB3">
        <w:rPr>
          <w:rStyle w:val="apple-converted-space"/>
          <w:color w:val="000000"/>
        </w:rPr>
        <w:t> </w:t>
      </w:r>
      <w:r w:rsidR="00B2183E" w:rsidRPr="00820AB3">
        <w:rPr>
          <w:rStyle w:val="apple-style-span"/>
          <w:color w:val="000000"/>
        </w:rPr>
        <w:t>by Barrett Chapman Brown</w:t>
      </w:r>
    </w:p>
    <w:p w:rsidR="00B2183E" w:rsidRPr="00820AB3" w:rsidRDefault="00B2183E" w:rsidP="00B2183E">
      <w:pPr>
        <w:rPr>
          <w:szCs w:val="22"/>
        </w:rPr>
      </w:pPr>
    </w:p>
    <w:p w:rsidR="00B2183E" w:rsidRPr="00820AB3" w:rsidRDefault="00B2183E" w:rsidP="00B2183E">
      <w:pPr>
        <w:rPr>
          <w:szCs w:val="20"/>
        </w:rPr>
      </w:pPr>
      <w:r w:rsidRPr="00820AB3">
        <w:rPr>
          <w:color w:val="0000FF"/>
          <w:u w:val="single"/>
        </w:rPr>
        <w:t>Seeking to Save the Planet, With a Thesaurus </w:t>
      </w:r>
      <w:r w:rsidRPr="00820AB3">
        <w:rPr>
          <w:color w:val="000000"/>
        </w:rPr>
        <w:t xml:space="preserve">by John M. </w:t>
      </w:r>
      <w:proofErr w:type="spellStart"/>
      <w:r w:rsidRPr="00820AB3">
        <w:rPr>
          <w:color w:val="000000"/>
        </w:rPr>
        <w:t>Broder</w:t>
      </w:r>
      <w:proofErr w:type="spellEnd"/>
      <w:r w:rsidRPr="00820AB3">
        <w:rPr>
          <w:color w:val="000000"/>
        </w:rPr>
        <w:t xml:space="preserve"> </w:t>
      </w:r>
      <w:r w:rsidRPr="00820AB3">
        <w:rPr>
          <w:color w:val="000000"/>
        </w:rPr>
        <w:br/>
      </w:r>
      <w:proofErr w:type="gramStart"/>
      <w:r w:rsidRPr="00820AB3">
        <w:rPr>
          <w:color w:val="000000"/>
        </w:rPr>
        <w:t>To</w:t>
      </w:r>
      <w:proofErr w:type="gramEnd"/>
      <w:r w:rsidRPr="00820AB3">
        <w:rPr>
          <w:color w:val="000000"/>
        </w:rPr>
        <w:t xml:space="preserve"> build support for legislation, environmental marketers are literally changing the terms of the climate debate.</w:t>
      </w:r>
    </w:p>
    <w:p w:rsidR="00B2183E" w:rsidRPr="00820AB3" w:rsidRDefault="00B2183E" w:rsidP="00B2183E">
      <w:pPr>
        <w:pStyle w:val="NormalWeb"/>
        <w:spacing w:before="2" w:after="2"/>
        <w:rPr>
          <w:rFonts w:asciiTheme="minorHAnsi" w:hAnsiTheme="minorHAnsi"/>
          <w:color w:val="000000"/>
        </w:rPr>
      </w:pPr>
      <w:r w:rsidRPr="00820AB3">
        <w:rPr>
          <w:rFonts w:asciiTheme="minorHAnsi" w:hAnsiTheme="minorHAnsi"/>
          <w:color w:val="000000"/>
        </w:rPr>
        <w:t xml:space="preserve">The American Psychological Association has published material on Shaping Pro-Environmental Behaviors: </w:t>
      </w:r>
      <w:hyperlink r:id="rId188" w:history="1">
        <w:r w:rsidRPr="00820AB3">
          <w:rPr>
            <w:rStyle w:val="Hyperlink"/>
            <w:rFonts w:asciiTheme="minorHAnsi" w:hAnsiTheme="minorHAnsi"/>
          </w:rPr>
          <w:t>http://www.apa.org/research/action/shaping.aspx</w:t>
        </w:r>
      </w:hyperlink>
    </w:p>
    <w:p w:rsidR="00B13939" w:rsidRPr="00A21AB3" w:rsidRDefault="00B13939" w:rsidP="00B13939">
      <w:pPr>
        <w:rPr>
          <w:szCs w:val="20"/>
        </w:rPr>
      </w:pPr>
      <w:r w:rsidRPr="00A21AB3">
        <w:rPr>
          <w:b/>
          <w:bCs/>
          <w:szCs w:val="30"/>
        </w:rPr>
        <w:t>Inspiring Action: The Role of Psychology in Environmental Campaigning and Activism</w:t>
      </w:r>
      <w:r w:rsidRPr="00A21AB3">
        <w:rPr>
          <w:bCs/>
          <w:szCs w:val="30"/>
        </w:rPr>
        <w:t xml:space="preserve">. </w:t>
      </w:r>
      <w:r w:rsidRPr="00A21AB3">
        <w:rPr>
          <w:shd w:val="clear" w:color="auto" w:fill="FFFFFF"/>
        </w:rPr>
        <w:t>Psychologists for Social Responsibility and Friends of the Earth have released a new report of a joint workshop co-sponsored in September 2010. It explores the role that psychology -- especially the psychology of human identity -- can play in environmental and social campaigns and communications for transformative change.</w:t>
      </w:r>
    </w:p>
    <w:p w:rsidR="00B13939" w:rsidRPr="00B13939" w:rsidRDefault="00B13939" w:rsidP="00B13939">
      <w:pPr>
        <w:pStyle w:val="PlainText"/>
        <w:rPr>
          <w:rFonts w:asciiTheme="minorHAnsi" w:eastAsiaTheme="minorHAnsi" w:hAnsiTheme="minorHAnsi"/>
          <w:sz w:val="24"/>
          <w:szCs w:val="24"/>
          <w:u w:val="single"/>
        </w:rPr>
      </w:pPr>
      <w:r w:rsidRPr="00A21AB3">
        <w:rPr>
          <w:rFonts w:asciiTheme="minorHAnsi" w:eastAsiaTheme="minorHAnsi" w:hAnsiTheme="minorHAnsi"/>
          <w:sz w:val="24"/>
          <w:szCs w:val="24"/>
          <w:u w:val="single"/>
        </w:rPr>
        <w:t>http://www.psysr.org/about/programs/climate/projects/activism/</w:t>
      </w:r>
    </w:p>
    <w:p w:rsidR="00B2183E" w:rsidRPr="00820AB3" w:rsidRDefault="00B2183E" w:rsidP="00B2183E">
      <w:pPr>
        <w:pStyle w:val="NormalWeb"/>
        <w:spacing w:before="2" w:after="2"/>
        <w:rPr>
          <w:rFonts w:asciiTheme="minorHAnsi" w:hAnsiTheme="minorHAnsi"/>
          <w:color w:val="000000"/>
          <w:szCs w:val="22"/>
        </w:rPr>
      </w:pPr>
      <w:r w:rsidRPr="00820AB3">
        <w:rPr>
          <w:rFonts w:asciiTheme="minorHAnsi" w:hAnsiTheme="minorHAnsi"/>
          <w:color w:val="000000"/>
        </w:rPr>
        <w:t xml:space="preserve">Media Strategies for Sustainability </w:t>
      </w:r>
      <w:hyperlink r:id="rId189" w:history="1">
        <w:r w:rsidRPr="00820AB3">
          <w:rPr>
            <w:rStyle w:val="Hyperlink"/>
            <w:rFonts w:asciiTheme="minorHAnsi" w:hAnsiTheme="minorHAnsi"/>
          </w:rPr>
          <w:t>http://sites.google.com/site/campussustainmedia/resources</w:t>
        </w:r>
      </w:hyperlink>
    </w:p>
    <w:p w:rsidR="00B2183E" w:rsidRPr="00820AB3" w:rsidRDefault="00B2183E" w:rsidP="00B2183E">
      <w:pPr>
        <w:rPr>
          <w:rFonts w:cstheme="majorHAnsi"/>
          <w:color w:val="111111"/>
          <w:szCs w:val="22"/>
        </w:rPr>
      </w:pPr>
      <w:r w:rsidRPr="00820AB3">
        <w:rPr>
          <w:rFonts w:cstheme="majorHAnsi"/>
          <w:color w:val="111111"/>
          <w:szCs w:val="22"/>
        </w:rPr>
        <w:t>Other resources gathered by the U.S. Partnership for Education for Sustainable Development:</w:t>
      </w:r>
    </w:p>
    <w:p w:rsidR="00B2183E" w:rsidRPr="00820AB3" w:rsidRDefault="005D1101" w:rsidP="00B2183E">
      <w:pPr>
        <w:rPr>
          <w:szCs w:val="22"/>
        </w:rPr>
      </w:pPr>
      <w:hyperlink r:id="rId190" w:history="1">
        <w:r w:rsidR="00B2183E" w:rsidRPr="00820AB3">
          <w:rPr>
            <w:rStyle w:val="Hyperlink"/>
            <w:rFonts w:cstheme="majorHAnsi"/>
            <w:szCs w:val="22"/>
          </w:rPr>
          <w:t>http://www.uspartnership.org/main/show_passage/17</w:t>
        </w:r>
      </w:hyperlink>
    </w:p>
    <w:p w:rsidR="00E57563" w:rsidRPr="00820AB3" w:rsidRDefault="00E57563" w:rsidP="006D1195">
      <w:pPr>
        <w:pStyle w:val="NormalWeb"/>
        <w:spacing w:line="336" w:lineRule="atLeast"/>
        <w:rPr>
          <w:rFonts w:asciiTheme="minorHAnsi" w:hAnsiTheme="minorHAnsi" w:cstheme="majorHAnsi"/>
          <w:color w:val="111111"/>
          <w:szCs w:val="22"/>
        </w:rPr>
      </w:pPr>
      <w:r w:rsidRPr="00820AB3">
        <w:rPr>
          <w:rFonts w:asciiTheme="minorHAnsi" w:hAnsiTheme="minorHAnsi" w:cstheme="majorHAnsi"/>
          <w:color w:val="111111"/>
          <w:szCs w:val="22"/>
        </w:rPr>
        <w:t xml:space="preserve"> </w:t>
      </w:r>
    </w:p>
    <w:p w:rsidR="00E00FD7" w:rsidRPr="00675610" w:rsidRDefault="004865CA" w:rsidP="004865CA">
      <w:pPr>
        <w:pStyle w:val="Heading1"/>
        <w:rPr>
          <w:rFonts w:asciiTheme="minorHAnsi" w:hAnsiTheme="minorHAnsi"/>
        </w:rPr>
      </w:pPr>
      <w:r w:rsidRPr="00675610">
        <w:rPr>
          <w:rFonts w:asciiTheme="minorHAnsi" w:hAnsiTheme="minorHAnsi"/>
        </w:rPr>
        <w:br w:type="page"/>
      </w:r>
      <w:bookmarkStart w:id="31" w:name="_Toc209261728"/>
      <w:r w:rsidR="000761BC" w:rsidRPr="00675610">
        <w:rPr>
          <w:rFonts w:asciiTheme="minorHAnsi" w:hAnsiTheme="minorHAnsi"/>
        </w:rPr>
        <w:t>H</w:t>
      </w:r>
      <w:r w:rsidR="00E222DC" w:rsidRPr="00675610">
        <w:rPr>
          <w:rFonts w:asciiTheme="minorHAnsi" w:hAnsiTheme="minorHAnsi"/>
        </w:rPr>
        <w:t xml:space="preserve">. </w:t>
      </w:r>
      <w:r w:rsidR="00E00FD7" w:rsidRPr="00675610">
        <w:rPr>
          <w:rFonts w:asciiTheme="minorHAnsi" w:hAnsiTheme="minorHAnsi"/>
        </w:rPr>
        <w:t>Online Toolkits</w:t>
      </w:r>
      <w:bookmarkEnd w:id="31"/>
      <w:r w:rsidR="00E00FD7" w:rsidRPr="00675610">
        <w:rPr>
          <w:rFonts w:asciiTheme="minorHAnsi" w:hAnsiTheme="minorHAnsi"/>
        </w:rPr>
        <w:t xml:space="preserve"> </w:t>
      </w:r>
    </w:p>
    <w:p w:rsidR="00C54184" w:rsidRPr="00675610" w:rsidRDefault="00C54184" w:rsidP="00C54184"/>
    <w:p w:rsidR="00B235DF" w:rsidRPr="00BF0C0C" w:rsidRDefault="00A877BD" w:rsidP="00E00FD7">
      <w:pPr>
        <w:rPr>
          <w:rFonts w:cstheme="majorHAnsi"/>
          <w:szCs w:val="22"/>
        </w:rPr>
      </w:pPr>
      <w:r w:rsidRPr="00BF0C0C">
        <w:rPr>
          <w:rFonts w:cstheme="majorHAnsi"/>
          <w:b/>
          <w:szCs w:val="22"/>
        </w:rPr>
        <w:t xml:space="preserve">Community Based Approach to Education for Sustainability: Developing a New Generation </w:t>
      </w:r>
      <w:r w:rsidR="0076346D" w:rsidRPr="00BF0C0C">
        <w:rPr>
          <w:rFonts w:cstheme="majorHAnsi"/>
          <w:b/>
          <w:szCs w:val="22"/>
        </w:rPr>
        <w:t>of Leaders Through School-Based</w:t>
      </w:r>
      <w:r w:rsidRPr="00BF0C0C">
        <w:rPr>
          <w:rFonts w:cstheme="majorHAnsi"/>
          <w:b/>
          <w:szCs w:val="22"/>
        </w:rPr>
        <w:t xml:space="preserve"> Programs Linked to Sustainability Issues</w:t>
      </w:r>
      <w:r w:rsidR="00B235DF" w:rsidRPr="00BF0C0C">
        <w:rPr>
          <w:rFonts w:cstheme="majorHAnsi"/>
          <w:szCs w:val="22"/>
        </w:rPr>
        <w:t xml:space="preserve">, ed. Andrea </w:t>
      </w:r>
      <w:proofErr w:type="spellStart"/>
      <w:r w:rsidR="00B235DF" w:rsidRPr="00BF0C0C">
        <w:rPr>
          <w:rFonts w:cstheme="majorHAnsi"/>
          <w:szCs w:val="22"/>
        </w:rPr>
        <w:t>Deri</w:t>
      </w:r>
      <w:proofErr w:type="spellEnd"/>
      <w:r w:rsidR="00B235DF" w:rsidRPr="00BF0C0C">
        <w:rPr>
          <w:rFonts w:cstheme="majorHAnsi"/>
          <w:szCs w:val="22"/>
        </w:rPr>
        <w:t xml:space="preserve">, </w:t>
      </w:r>
      <w:proofErr w:type="gramStart"/>
      <w:r w:rsidR="00B235DF" w:rsidRPr="00BF0C0C">
        <w:rPr>
          <w:rFonts w:cstheme="majorHAnsi"/>
          <w:szCs w:val="22"/>
        </w:rPr>
        <w:t>Institute  for</w:t>
      </w:r>
      <w:proofErr w:type="gramEnd"/>
      <w:r w:rsidR="00B235DF" w:rsidRPr="00BF0C0C">
        <w:rPr>
          <w:rFonts w:cstheme="majorHAnsi"/>
          <w:szCs w:val="22"/>
        </w:rPr>
        <w:t xml:space="preserve"> Sustainable Communities, November 2001. </w:t>
      </w:r>
      <w:hyperlink r:id="rId191" w:history="1">
        <w:r w:rsidR="00B235DF" w:rsidRPr="00BF0C0C">
          <w:rPr>
            <w:rStyle w:val="Hyperlink"/>
            <w:rFonts w:cstheme="majorHAnsi"/>
            <w:szCs w:val="22"/>
          </w:rPr>
          <w:t>http://www.iscvt.org/who_we_are/publications/Education%20for%20Sustainability%20Guidebook.pdf</w:t>
        </w:r>
      </w:hyperlink>
      <w:r w:rsidR="00B235DF" w:rsidRPr="00BF0C0C">
        <w:rPr>
          <w:rFonts w:cstheme="majorHAnsi"/>
          <w:szCs w:val="22"/>
        </w:rPr>
        <w:t xml:space="preserve"> </w:t>
      </w:r>
    </w:p>
    <w:p w:rsidR="00B235DF" w:rsidRPr="00BF0C0C" w:rsidRDefault="00B235DF" w:rsidP="00E00FD7">
      <w:pPr>
        <w:rPr>
          <w:rFonts w:cstheme="majorHAnsi"/>
          <w:szCs w:val="22"/>
        </w:rPr>
      </w:pPr>
    </w:p>
    <w:p w:rsidR="001A2674" w:rsidRDefault="00E57563" w:rsidP="001A2674">
      <w:pPr>
        <w:rPr>
          <w:rStyle w:val="Hyperlink"/>
        </w:rPr>
      </w:pPr>
      <w:r w:rsidRPr="00BF0C0C">
        <w:rPr>
          <w:rFonts w:cstheme="majorHAnsi"/>
          <w:szCs w:val="22"/>
        </w:rPr>
        <w:t>F</w:t>
      </w:r>
      <w:r w:rsidR="00E00FD7" w:rsidRPr="00BF0C0C">
        <w:rPr>
          <w:rFonts w:cstheme="majorHAnsi"/>
          <w:szCs w:val="22"/>
        </w:rPr>
        <w:t xml:space="preserve">rom </w:t>
      </w:r>
      <w:hyperlink r:id="rId192" w:history="1">
        <w:r w:rsidR="00E00FD7" w:rsidRPr="00BF0C0C">
          <w:rPr>
            <w:rStyle w:val="Hyperlink"/>
            <w:rFonts w:cstheme="majorHAnsi"/>
            <w:szCs w:val="22"/>
          </w:rPr>
          <w:t>www.servicelearning.org/toolkits</w:t>
        </w:r>
      </w:hyperlink>
      <w:r w:rsidRPr="00BF0C0C">
        <w:rPr>
          <w:rStyle w:val="Hyperlink"/>
          <w:rFonts w:cstheme="majorHAnsi"/>
          <w:szCs w:val="22"/>
        </w:rPr>
        <w:t>:</w:t>
      </w:r>
    </w:p>
    <w:p w:rsidR="00E00FD7" w:rsidRPr="00BF0C0C" w:rsidRDefault="005D1101" w:rsidP="001A2674">
      <w:pPr>
        <w:rPr>
          <w:rFonts w:cstheme="majorHAnsi"/>
          <w:szCs w:val="22"/>
        </w:rPr>
      </w:pPr>
      <w:hyperlink r:id="rId193" w:history="1">
        <w:r w:rsidR="00E00FD7" w:rsidRPr="00BF0C0C">
          <w:rPr>
            <w:rStyle w:val="Strong"/>
            <w:rFonts w:cstheme="majorHAnsi"/>
            <w:color w:val="0000FF"/>
            <w:szCs w:val="22"/>
            <w:u w:val="single"/>
          </w:rPr>
          <w:t>High Quality Instruction That Transforms: A Guide to Implementing Quality Academic Service-Learning</w:t>
        </w:r>
      </w:hyperlink>
      <w:r w:rsidR="00E00FD7" w:rsidRPr="00BF0C0C">
        <w:rPr>
          <w:rFonts w:cstheme="majorHAnsi"/>
          <w:szCs w:val="22"/>
        </w:rPr>
        <w:t xml:space="preserve"> (K-12)</w:t>
      </w:r>
      <w:r w:rsidR="00E00FD7" w:rsidRPr="00BF0C0C">
        <w:rPr>
          <w:rFonts w:cstheme="majorHAnsi"/>
          <w:szCs w:val="22"/>
        </w:rPr>
        <w:br/>
        <w:t xml:space="preserve">Bringing together resources from RMC Research, the National Service-Learning Clearinghouse, and input from educators, this guide provides the step-by-step process to creating a high quality K-12 service-learning experience as well as resources and teacher and student worksheets. Based in part on the information contained in the </w:t>
      </w:r>
      <w:r w:rsidR="00E00FD7" w:rsidRPr="00BF0C0C">
        <w:rPr>
          <w:rStyle w:val="Emphasis"/>
          <w:rFonts w:cstheme="majorHAnsi"/>
          <w:szCs w:val="22"/>
        </w:rPr>
        <w:t>K-12 Service-Learning Project Planning Toolkit</w:t>
      </w:r>
      <w:r w:rsidR="00E00FD7" w:rsidRPr="00BF0C0C">
        <w:rPr>
          <w:rFonts w:cstheme="majorHAnsi"/>
          <w:szCs w:val="22"/>
        </w:rPr>
        <w:t>, this guide explores many of the Standards for Quality Practice in greater depth, and provides more examples of service-learning projects taking place in classrooms around the country.</w:t>
      </w:r>
    </w:p>
    <w:p w:rsidR="00E00FD7" w:rsidRPr="00BF0C0C" w:rsidRDefault="005D1101" w:rsidP="00E00FD7">
      <w:pPr>
        <w:pStyle w:val="NormalWeb"/>
        <w:rPr>
          <w:rFonts w:asciiTheme="minorHAnsi" w:hAnsiTheme="minorHAnsi" w:cstheme="majorHAnsi"/>
          <w:szCs w:val="22"/>
        </w:rPr>
      </w:pPr>
      <w:hyperlink r:id="rId194" w:tooltip="Service-Learning in Community-Based Organizations: A Practical Guide to Starting and Sustaining High-Quality Programs" w:history="1">
        <w:r w:rsidR="00E00FD7" w:rsidRPr="00BF0C0C">
          <w:rPr>
            <w:rStyle w:val="Hyperlink"/>
            <w:rFonts w:asciiTheme="minorHAnsi" w:hAnsiTheme="minorHAnsi" w:cstheme="majorHAnsi"/>
            <w:b/>
            <w:bCs/>
            <w:szCs w:val="22"/>
          </w:rPr>
          <w:t>Service-Learning in Community-Based Organizations: A Practical Guide to Starting and Sustaining High-Quality Programs</w:t>
        </w:r>
      </w:hyperlink>
      <w:r w:rsidR="00E00FD7" w:rsidRPr="00BF0C0C">
        <w:rPr>
          <w:rFonts w:asciiTheme="minorHAnsi" w:hAnsiTheme="minorHAnsi" w:cstheme="majorHAnsi"/>
          <w:szCs w:val="22"/>
        </w:rPr>
        <w:t xml:space="preserve"> (CBO)</w:t>
      </w:r>
      <w:r w:rsidR="00E00FD7" w:rsidRPr="00BF0C0C">
        <w:rPr>
          <w:rFonts w:asciiTheme="minorHAnsi" w:hAnsiTheme="minorHAnsi" w:cstheme="majorHAnsi"/>
          <w:szCs w:val="22"/>
        </w:rPr>
        <w:br/>
        <w:t xml:space="preserve">This guide is a first effort to apply the 2008 quality standards for service-learning in a practical guide for community-based organizations. It provides practitioners of community-based </w:t>
      </w:r>
      <w:proofErr w:type="gramStart"/>
      <w:r w:rsidR="00E00FD7" w:rsidRPr="00BF0C0C">
        <w:rPr>
          <w:rFonts w:asciiTheme="minorHAnsi" w:hAnsiTheme="minorHAnsi" w:cstheme="majorHAnsi"/>
          <w:szCs w:val="22"/>
        </w:rPr>
        <w:t>service-learning</w:t>
      </w:r>
      <w:proofErr w:type="gramEnd"/>
      <w:r w:rsidR="00E00FD7" w:rsidRPr="00BF0C0C">
        <w:rPr>
          <w:rFonts w:asciiTheme="minorHAnsi" w:hAnsiTheme="minorHAnsi" w:cstheme="majorHAnsi"/>
          <w:szCs w:val="22"/>
        </w:rPr>
        <w:t xml:space="preserve"> with tips, tools, and techniques they need to start making a positive difference in many people's lives by providing high-quality opportunities for youth to serve and learn.</w:t>
      </w:r>
    </w:p>
    <w:p w:rsidR="00BF0C0C" w:rsidRDefault="005D1101" w:rsidP="002E38B7">
      <w:pPr>
        <w:pStyle w:val="NormalWeb"/>
        <w:rPr>
          <w:rFonts w:asciiTheme="minorHAnsi" w:hAnsiTheme="minorHAnsi" w:cstheme="majorHAnsi"/>
          <w:szCs w:val="22"/>
        </w:rPr>
      </w:pPr>
      <w:hyperlink r:id="rId195" w:history="1">
        <w:r w:rsidR="00E00FD7" w:rsidRPr="00BF0C0C">
          <w:rPr>
            <w:rStyle w:val="Hyperlink"/>
            <w:rFonts w:asciiTheme="minorHAnsi" w:hAnsiTheme="minorHAnsi" w:cstheme="majorHAnsi"/>
            <w:b/>
            <w:bCs/>
            <w:szCs w:val="22"/>
          </w:rPr>
          <w:t>Faculty Toolkit for Service-Learning in Higher Education</w:t>
        </w:r>
      </w:hyperlink>
      <w:r w:rsidR="00E00FD7" w:rsidRPr="00BF0C0C">
        <w:rPr>
          <w:rStyle w:val="Strong"/>
          <w:rFonts w:asciiTheme="minorHAnsi" w:hAnsiTheme="minorHAnsi" w:cstheme="majorHAnsi"/>
          <w:szCs w:val="22"/>
        </w:rPr>
        <w:t xml:space="preserve"> </w:t>
      </w:r>
      <w:r w:rsidR="00E00FD7" w:rsidRPr="00BF0C0C">
        <w:rPr>
          <w:rFonts w:asciiTheme="minorHAnsi" w:hAnsiTheme="minorHAnsi" w:cstheme="majorHAnsi"/>
          <w:szCs w:val="22"/>
        </w:rPr>
        <w:t>(HE)</w:t>
      </w:r>
      <w:r w:rsidR="00E00FD7" w:rsidRPr="00BF0C0C">
        <w:rPr>
          <w:rFonts w:asciiTheme="minorHAnsi" w:hAnsiTheme="minorHAnsi" w:cstheme="majorHAnsi"/>
          <w:szCs w:val="22"/>
        </w:rPr>
        <w:br/>
        <w:t>The materials in the toolkit are divided into ten units designed to aid faculty in every step of planning, designing, and implementing service-learning programs into their curriculum and institutions as well as program evaluation and assessment. Each unit includes tips and in-depth content information about the topic presented and most units include case studies providing "real life" experiences for readers to learn from.</w:t>
      </w:r>
    </w:p>
    <w:p w:rsidR="002E38B7" w:rsidRPr="00BF0C0C" w:rsidRDefault="002E38B7" w:rsidP="002E38B7">
      <w:pPr>
        <w:pStyle w:val="NormalWeb"/>
        <w:rPr>
          <w:rFonts w:asciiTheme="minorHAnsi" w:hAnsiTheme="minorHAnsi" w:cstheme="majorHAnsi"/>
          <w:szCs w:val="22"/>
        </w:rPr>
      </w:pPr>
      <w:proofErr w:type="spellStart"/>
      <w:r w:rsidRPr="00BF0C0C">
        <w:rPr>
          <w:rFonts w:asciiTheme="minorHAnsi" w:hAnsiTheme="minorHAnsi" w:cstheme="majorHAnsi"/>
          <w:szCs w:val="22"/>
        </w:rPr>
        <w:t>McMartin</w:t>
      </w:r>
      <w:proofErr w:type="spellEnd"/>
      <w:r w:rsidRPr="00BF0C0C">
        <w:rPr>
          <w:rFonts w:asciiTheme="minorHAnsi" w:hAnsiTheme="minorHAnsi" w:cstheme="majorHAnsi"/>
          <w:szCs w:val="22"/>
        </w:rPr>
        <w:t xml:space="preserve">, Flora, Iverson, Ellen, Wolf, Alan, Morrill, Joshua, Morgan, Glenda &amp; </w:t>
      </w:r>
      <w:proofErr w:type="spellStart"/>
      <w:r w:rsidRPr="00BF0C0C">
        <w:rPr>
          <w:rFonts w:asciiTheme="minorHAnsi" w:hAnsiTheme="minorHAnsi" w:cstheme="majorHAnsi"/>
          <w:szCs w:val="22"/>
        </w:rPr>
        <w:t>Cathryn</w:t>
      </w:r>
      <w:proofErr w:type="spellEnd"/>
      <w:r w:rsidRPr="00BF0C0C">
        <w:rPr>
          <w:rFonts w:asciiTheme="minorHAnsi" w:hAnsiTheme="minorHAnsi" w:cstheme="majorHAnsi"/>
          <w:szCs w:val="22"/>
        </w:rPr>
        <w:t xml:space="preserve"> </w:t>
      </w:r>
      <w:proofErr w:type="spellStart"/>
      <w:r w:rsidRPr="00BF0C0C">
        <w:rPr>
          <w:rFonts w:asciiTheme="minorHAnsi" w:hAnsiTheme="minorHAnsi" w:cstheme="majorHAnsi"/>
          <w:szCs w:val="22"/>
        </w:rPr>
        <w:t>Manduca</w:t>
      </w:r>
      <w:proofErr w:type="spellEnd"/>
      <w:r w:rsidRPr="00BF0C0C">
        <w:rPr>
          <w:rFonts w:asciiTheme="minorHAnsi" w:hAnsiTheme="minorHAnsi" w:cstheme="majorHAnsi"/>
          <w:szCs w:val="22"/>
        </w:rPr>
        <w:t>. (2008)</w:t>
      </w:r>
      <w:proofErr w:type="gramStart"/>
      <w:r w:rsidRPr="00BF0C0C">
        <w:rPr>
          <w:rFonts w:asciiTheme="minorHAnsi" w:hAnsiTheme="minorHAnsi" w:cstheme="majorHAnsi"/>
          <w:szCs w:val="22"/>
        </w:rPr>
        <w:t>. The use of online digital resources and educational digital libraries in higher education.</w:t>
      </w:r>
      <w:proofErr w:type="gramEnd"/>
      <w:r w:rsidRPr="00BF0C0C">
        <w:rPr>
          <w:rFonts w:asciiTheme="minorHAnsi" w:hAnsiTheme="minorHAnsi" w:cstheme="majorHAnsi"/>
          <w:szCs w:val="22"/>
        </w:rPr>
        <w:t xml:space="preserve"> International Journal on Digital Libraries 9:65–79</w:t>
      </w:r>
    </w:p>
    <w:p w:rsidR="00C90D59" w:rsidRPr="00BF0C0C" w:rsidRDefault="00C90D59" w:rsidP="00C90D59">
      <w:pPr>
        <w:rPr>
          <w:rFonts w:cstheme="majorHAnsi"/>
          <w:b/>
          <w:szCs w:val="22"/>
        </w:rPr>
      </w:pPr>
      <w:r w:rsidRPr="00BF0C0C">
        <w:rPr>
          <w:rFonts w:cstheme="majorHAnsi"/>
          <w:b/>
          <w:szCs w:val="22"/>
        </w:rPr>
        <w:t>Education for Sustainable Development Toolkit (2002)</w:t>
      </w:r>
    </w:p>
    <w:p w:rsidR="00C90D59" w:rsidRPr="00BF0C0C" w:rsidRDefault="005D1101" w:rsidP="00C90D59">
      <w:pPr>
        <w:rPr>
          <w:rFonts w:cstheme="majorHAnsi"/>
          <w:szCs w:val="22"/>
        </w:rPr>
      </w:pPr>
      <w:hyperlink r:id="rId196" w:history="1">
        <w:r w:rsidR="00C90D59" w:rsidRPr="00BF0C0C">
          <w:rPr>
            <w:rStyle w:val="Hyperlink"/>
            <w:rFonts w:cstheme="majorHAnsi"/>
            <w:szCs w:val="22"/>
          </w:rPr>
          <w:t>http://www.esdtoolkit.org/resources/web_esd.htm</w:t>
        </w:r>
      </w:hyperlink>
    </w:p>
    <w:p w:rsidR="00C90D59" w:rsidRPr="00BF0C0C" w:rsidRDefault="00C90D59" w:rsidP="00C90D59">
      <w:pPr>
        <w:rPr>
          <w:rFonts w:cstheme="majorHAnsi"/>
          <w:b/>
          <w:szCs w:val="22"/>
        </w:rPr>
      </w:pPr>
    </w:p>
    <w:p w:rsidR="00790017" w:rsidRPr="00790017" w:rsidRDefault="00790017" w:rsidP="00790017">
      <w:pPr>
        <w:rPr>
          <w:b/>
          <w:szCs w:val="20"/>
        </w:rPr>
      </w:pPr>
      <w:r w:rsidRPr="00790017">
        <w:rPr>
          <w:b/>
          <w:color w:val="000000"/>
        </w:rPr>
        <w:t>Sustainability Toolkit from Australian Learning and Teaching Council Limited</w:t>
      </w:r>
    </w:p>
    <w:p w:rsidR="00821FBE" w:rsidRPr="00790017" w:rsidRDefault="00790017" w:rsidP="00853122">
      <w:pPr>
        <w:rPr>
          <w:rFonts w:eastAsia="Times New Roman" w:cstheme="majorHAnsi"/>
          <w:b/>
          <w:szCs w:val="28"/>
          <w:u w:val="single"/>
        </w:rPr>
      </w:pPr>
      <w:r w:rsidRPr="00790017">
        <w:rPr>
          <w:rFonts w:cstheme="majorHAnsi"/>
          <w:szCs w:val="22"/>
        </w:rPr>
        <w:t>http://sustainability.edu.au/resources/teaching-toolkit</w:t>
      </w:r>
      <w:r w:rsidR="00821FBE" w:rsidRPr="00790017">
        <w:rPr>
          <w:rFonts w:cstheme="majorHAnsi"/>
          <w:szCs w:val="22"/>
        </w:rPr>
        <w:br w:type="page"/>
      </w:r>
    </w:p>
    <w:p w:rsidR="00E00FD7" w:rsidRPr="00675610" w:rsidRDefault="00853122" w:rsidP="00821FBE">
      <w:pPr>
        <w:pStyle w:val="Heading1"/>
        <w:rPr>
          <w:rFonts w:asciiTheme="minorHAnsi" w:hAnsiTheme="minorHAnsi"/>
        </w:rPr>
      </w:pPr>
      <w:bookmarkStart w:id="32" w:name="_Toc209261729"/>
      <w:r>
        <w:rPr>
          <w:rFonts w:asciiTheme="minorHAnsi" w:hAnsiTheme="minorHAnsi"/>
        </w:rPr>
        <w:t>I</w:t>
      </w:r>
      <w:r w:rsidR="00C54184" w:rsidRPr="00675610">
        <w:rPr>
          <w:rFonts w:asciiTheme="minorHAnsi" w:hAnsiTheme="minorHAnsi"/>
        </w:rPr>
        <w:t xml:space="preserve">. </w:t>
      </w:r>
      <w:r w:rsidR="00854F5A" w:rsidRPr="00675610">
        <w:rPr>
          <w:rFonts w:asciiTheme="minorHAnsi" w:hAnsiTheme="minorHAnsi"/>
        </w:rPr>
        <w:t xml:space="preserve"> </w:t>
      </w:r>
      <w:r w:rsidR="00AD7401" w:rsidRPr="00675610">
        <w:rPr>
          <w:rFonts w:asciiTheme="minorHAnsi" w:hAnsiTheme="minorHAnsi"/>
        </w:rPr>
        <w:t xml:space="preserve">K-12 Resources </w:t>
      </w:r>
      <w:r w:rsidR="00821FBE" w:rsidRPr="00675610">
        <w:rPr>
          <w:rFonts w:asciiTheme="minorHAnsi" w:hAnsiTheme="minorHAnsi"/>
        </w:rPr>
        <w:t>on Sustainability</w:t>
      </w:r>
      <w:bookmarkEnd w:id="32"/>
    </w:p>
    <w:p w:rsidR="00821FBE" w:rsidRPr="00675610" w:rsidRDefault="00821FBE" w:rsidP="00821FBE"/>
    <w:p w:rsidR="00854F5A" w:rsidRPr="00BF0C0C" w:rsidRDefault="00854F5A" w:rsidP="00854F5A">
      <w:pPr>
        <w:rPr>
          <w:rFonts w:cstheme="majorHAnsi"/>
          <w:color w:val="000000"/>
          <w:szCs w:val="22"/>
        </w:rPr>
      </w:pPr>
      <w:r w:rsidRPr="00BF0C0C">
        <w:rPr>
          <w:rFonts w:cstheme="majorHAnsi"/>
          <w:bCs/>
          <w:szCs w:val="22"/>
          <w:u w:val="single"/>
        </w:rPr>
        <w:t>Connecting Service-Learning to the Curriculum: A Workbook for Teachers and Administrators</w:t>
      </w:r>
      <w:r w:rsidRPr="00BF0C0C">
        <w:rPr>
          <w:rFonts w:cstheme="majorHAnsi"/>
          <w:szCs w:val="22"/>
        </w:rPr>
        <w:t xml:space="preserve"> </w:t>
      </w:r>
      <w:r w:rsidRPr="00BF0C0C">
        <w:rPr>
          <w:rFonts w:cstheme="majorHAnsi"/>
          <w:bCs/>
          <w:szCs w:val="22"/>
        </w:rPr>
        <w:t>-3rd EDITION</w:t>
      </w:r>
      <w:r w:rsidRPr="00BF0C0C">
        <w:rPr>
          <w:rFonts w:cstheme="majorHAnsi"/>
          <w:b/>
          <w:bCs/>
          <w:szCs w:val="22"/>
        </w:rPr>
        <w:t xml:space="preserve"> </w:t>
      </w:r>
      <w:r w:rsidRPr="00BF0C0C">
        <w:rPr>
          <w:rFonts w:cstheme="majorHAnsi"/>
          <w:szCs w:val="22"/>
        </w:rPr>
        <w:t>Including a NEW section on Education for Sustainability and expanded set of exemplars.</w:t>
      </w:r>
      <w:r w:rsidRPr="00BF0C0C">
        <w:rPr>
          <w:rFonts w:cstheme="majorHAnsi"/>
          <w:color w:val="000000"/>
          <w:szCs w:val="22"/>
        </w:rPr>
        <w:t xml:space="preserve"> </w:t>
      </w:r>
      <w:r w:rsidRPr="00BF0C0C">
        <w:rPr>
          <w:rFonts w:cstheme="majorHAnsi"/>
          <w:szCs w:val="22"/>
        </w:rPr>
        <w:t xml:space="preserve">A comprehensive approach to using Education for Sustainability as an overarching goal and learning focus with </w:t>
      </w:r>
      <w:proofErr w:type="gramStart"/>
      <w:r w:rsidRPr="00BF0C0C">
        <w:rPr>
          <w:rFonts w:cstheme="majorHAnsi"/>
          <w:szCs w:val="22"/>
        </w:rPr>
        <w:t>service-learning</w:t>
      </w:r>
      <w:proofErr w:type="gramEnd"/>
      <w:r w:rsidRPr="00BF0C0C">
        <w:rPr>
          <w:rFonts w:cstheme="majorHAnsi"/>
          <w:szCs w:val="22"/>
        </w:rPr>
        <w:t xml:space="preserve"> as the strategy. </w:t>
      </w:r>
    </w:p>
    <w:p w:rsidR="00854F5A" w:rsidRPr="00BF0C0C" w:rsidRDefault="001C7A99" w:rsidP="00854F5A">
      <w:pPr>
        <w:rPr>
          <w:rFonts w:cstheme="majorHAnsi"/>
          <w:szCs w:val="22"/>
        </w:rPr>
      </w:pPr>
      <w:r w:rsidRPr="00BF0C0C">
        <w:rPr>
          <w:rFonts w:cstheme="majorHAnsi"/>
          <w:szCs w:val="22"/>
        </w:rPr>
        <w:t>For: </w:t>
      </w:r>
      <w:r w:rsidR="00854F5A" w:rsidRPr="00BF0C0C">
        <w:rPr>
          <w:rFonts w:cstheme="majorHAnsi"/>
          <w:szCs w:val="22"/>
        </w:rPr>
        <w:t>K-12 Schools; Higher Education; Community Partners; Parents &amp; Homeschoolers</w:t>
      </w:r>
    </w:p>
    <w:p w:rsidR="00854F5A" w:rsidRPr="00BF0C0C" w:rsidRDefault="00854F5A" w:rsidP="00854F5A">
      <w:pPr>
        <w:rPr>
          <w:rFonts w:cstheme="majorHAnsi"/>
          <w:szCs w:val="22"/>
        </w:rPr>
      </w:pPr>
      <w:r w:rsidRPr="00BF0C0C">
        <w:rPr>
          <w:rFonts w:cstheme="majorHAnsi"/>
          <w:color w:val="000000"/>
          <w:szCs w:val="22"/>
        </w:rPr>
        <w:t>In the bookstore at</w:t>
      </w:r>
      <w:r w:rsidRPr="00BF0C0C">
        <w:rPr>
          <w:rFonts w:cstheme="majorHAnsi"/>
          <w:szCs w:val="22"/>
        </w:rPr>
        <w:t>: </w:t>
      </w:r>
      <w:hyperlink r:id="rId197" w:history="1">
        <w:r w:rsidRPr="00BF0C0C">
          <w:rPr>
            <w:rStyle w:val="Hyperlink"/>
            <w:rFonts w:cstheme="majorHAnsi"/>
            <w:szCs w:val="22"/>
          </w:rPr>
          <w:t>www.communityworksinstitute.org</w:t>
        </w:r>
      </w:hyperlink>
    </w:p>
    <w:p w:rsidR="004E0138" w:rsidRPr="00BF0C0C" w:rsidRDefault="00854F5A">
      <w:pPr>
        <w:rPr>
          <w:rFonts w:cstheme="majorHAnsi"/>
          <w:color w:val="0000FF"/>
          <w:szCs w:val="22"/>
        </w:rPr>
      </w:pPr>
      <w:r w:rsidRPr="00BF0C0C">
        <w:rPr>
          <w:rStyle w:val="Hyperlink"/>
          <w:rFonts w:cstheme="majorHAnsi"/>
          <w:szCs w:val="22"/>
        </w:rPr>
        <w:br/>
      </w:r>
      <w:r w:rsidRPr="00BF0C0C">
        <w:rPr>
          <w:rFonts w:cstheme="majorHAnsi"/>
          <w:color w:val="0000FF"/>
          <w:szCs w:val="22"/>
        </w:rPr>
        <w:t xml:space="preserve"> </w:t>
      </w:r>
      <w:r w:rsidR="00AD7401" w:rsidRPr="00BF0C0C">
        <w:rPr>
          <w:rFonts w:cstheme="majorHAnsi"/>
          <w:szCs w:val="22"/>
        </w:rPr>
        <w:t xml:space="preserve">Sustainability Curricula - </w:t>
      </w:r>
      <w:hyperlink r:id="rId198" w:history="1">
        <w:r w:rsidR="00AD7401" w:rsidRPr="00BF0C0C">
          <w:rPr>
            <w:rStyle w:val="Hyperlink"/>
            <w:rFonts w:cstheme="majorHAnsi"/>
            <w:szCs w:val="22"/>
          </w:rPr>
          <w:t>www.facingthefuture.org</w:t>
        </w:r>
      </w:hyperlink>
      <w:r w:rsidR="00AD7401" w:rsidRPr="00BF0C0C">
        <w:rPr>
          <w:rFonts w:cstheme="majorHAnsi"/>
          <w:szCs w:val="22"/>
        </w:rPr>
        <w:t xml:space="preserve"> related to state standards in math, science </w:t>
      </w:r>
      <w:r w:rsidR="001C7A99" w:rsidRPr="00BF0C0C">
        <w:rPr>
          <w:rFonts w:cstheme="majorHAnsi"/>
          <w:szCs w:val="22"/>
        </w:rPr>
        <w:t xml:space="preserve">social studies, </w:t>
      </w:r>
      <w:r w:rsidR="00AD7401" w:rsidRPr="00BF0C0C">
        <w:rPr>
          <w:rFonts w:cstheme="majorHAnsi"/>
          <w:szCs w:val="22"/>
        </w:rPr>
        <w:t>etc.</w:t>
      </w:r>
    </w:p>
    <w:p w:rsidR="004E0138" w:rsidRPr="00BF0C0C" w:rsidRDefault="004E0138">
      <w:pPr>
        <w:rPr>
          <w:rFonts w:cstheme="majorHAnsi"/>
          <w:szCs w:val="22"/>
        </w:rPr>
      </w:pPr>
    </w:p>
    <w:p w:rsidR="00676AF9" w:rsidRPr="00BF0C0C" w:rsidRDefault="00676AF9" w:rsidP="00676AF9">
      <w:pPr>
        <w:widowControl w:val="0"/>
        <w:adjustRightInd w:val="0"/>
        <w:rPr>
          <w:rStyle w:val="style11"/>
        </w:rPr>
      </w:pPr>
      <w:r w:rsidRPr="00BF0C0C">
        <w:rPr>
          <w:rFonts w:cstheme="majorHAnsi"/>
          <w:szCs w:val="22"/>
        </w:rPr>
        <w:t xml:space="preserve">Project Lead the way </w:t>
      </w:r>
      <w:hyperlink r:id="rId199" w:history="1">
        <w:r w:rsidRPr="00BF0C0C">
          <w:rPr>
            <w:rStyle w:val="Hyperlink"/>
            <w:rFonts w:cstheme="majorHAnsi"/>
            <w:szCs w:val="22"/>
          </w:rPr>
          <w:t>http://www.pltw.org/</w:t>
        </w:r>
      </w:hyperlink>
      <w:r w:rsidRPr="00BF0C0C">
        <w:rPr>
          <w:rFonts w:cstheme="majorHAnsi"/>
          <w:color w:val="1F497D"/>
          <w:szCs w:val="22"/>
        </w:rPr>
        <w:t xml:space="preserve"> - preparing students for problem solving of societal challenges k-12 focus but some higher education implications</w:t>
      </w:r>
    </w:p>
    <w:p w:rsidR="00676AF9" w:rsidRPr="00BF0C0C" w:rsidRDefault="00676AF9">
      <w:pPr>
        <w:rPr>
          <w:rFonts w:cstheme="majorHAnsi"/>
          <w:szCs w:val="22"/>
        </w:rPr>
      </w:pPr>
    </w:p>
    <w:p w:rsidR="00AD7401" w:rsidRPr="00BF0C0C" w:rsidRDefault="00AD7401" w:rsidP="00AD7401">
      <w:pPr>
        <w:rPr>
          <w:rFonts w:cstheme="majorHAnsi"/>
          <w:color w:val="0000FF"/>
          <w:szCs w:val="22"/>
        </w:rPr>
      </w:pPr>
      <w:r w:rsidRPr="00BF0C0C">
        <w:rPr>
          <w:rFonts w:cstheme="majorHAnsi"/>
          <w:color w:val="0000FF"/>
          <w:szCs w:val="22"/>
        </w:rPr>
        <w:t>Education Commission of the States – standards on civic engagement</w:t>
      </w:r>
    </w:p>
    <w:p w:rsidR="004E0138" w:rsidRPr="00BF0C0C" w:rsidRDefault="005D1101" w:rsidP="004E0138">
      <w:pPr>
        <w:rPr>
          <w:rFonts w:cstheme="majorHAnsi"/>
          <w:color w:val="0000FF"/>
          <w:szCs w:val="22"/>
        </w:rPr>
      </w:pPr>
      <w:hyperlink r:id="rId200" w:history="1">
        <w:r w:rsidR="004E0138" w:rsidRPr="00BF0C0C">
          <w:rPr>
            <w:rStyle w:val="Hyperlink"/>
            <w:rFonts w:cstheme="majorHAnsi"/>
            <w:color w:val="0000FF"/>
            <w:szCs w:val="22"/>
          </w:rPr>
          <w:t>www.rmcresearchcorporation.com</w:t>
        </w:r>
      </w:hyperlink>
      <w:r w:rsidR="004E0138" w:rsidRPr="00BF0C0C">
        <w:rPr>
          <w:rFonts w:cstheme="majorHAnsi"/>
          <w:color w:val="0000FF"/>
          <w:szCs w:val="22"/>
        </w:rPr>
        <w:t xml:space="preserve"> – Shelley </w:t>
      </w:r>
      <w:proofErr w:type="spellStart"/>
      <w:r w:rsidR="004E0138" w:rsidRPr="00BF0C0C">
        <w:rPr>
          <w:rFonts w:cstheme="majorHAnsi"/>
          <w:color w:val="0000FF"/>
          <w:szCs w:val="22"/>
        </w:rPr>
        <w:t>Billig</w:t>
      </w:r>
      <w:proofErr w:type="spellEnd"/>
      <w:r w:rsidR="004E0138" w:rsidRPr="00BF0C0C">
        <w:rPr>
          <w:rFonts w:cstheme="majorHAnsi"/>
          <w:color w:val="0000FF"/>
          <w:szCs w:val="22"/>
        </w:rPr>
        <w:t xml:space="preserve"> </w:t>
      </w:r>
    </w:p>
    <w:p w:rsidR="00CF56B2" w:rsidRPr="00BF0C0C" w:rsidRDefault="00CF56B2">
      <w:pPr>
        <w:rPr>
          <w:rFonts w:cstheme="majorHAnsi"/>
          <w:szCs w:val="22"/>
        </w:rPr>
      </w:pPr>
    </w:p>
    <w:p w:rsidR="0097272F" w:rsidRPr="00BF0C0C" w:rsidRDefault="004A79E9">
      <w:pPr>
        <w:rPr>
          <w:rFonts w:cstheme="majorHAnsi"/>
          <w:szCs w:val="22"/>
        </w:rPr>
      </w:pPr>
      <w:r w:rsidRPr="00BF0C0C">
        <w:rPr>
          <w:rFonts w:cstheme="majorHAnsi"/>
          <w:szCs w:val="22"/>
        </w:rPr>
        <w:t xml:space="preserve">Sherman, D. (2008) </w:t>
      </w:r>
      <w:r w:rsidR="0097272F" w:rsidRPr="00BF0C0C">
        <w:rPr>
          <w:rFonts w:cstheme="majorHAnsi"/>
          <w:szCs w:val="22"/>
        </w:rPr>
        <w:t>Sustainability, what</w:t>
      </w:r>
      <w:r w:rsidR="00F41A8C" w:rsidRPr="00BF0C0C">
        <w:rPr>
          <w:rFonts w:cstheme="majorHAnsi"/>
          <w:szCs w:val="22"/>
        </w:rPr>
        <w:t>’</w:t>
      </w:r>
      <w:r w:rsidR="0097272F" w:rsidRPr="00BF0C0C">
        <w:rPr>
          <w:rFonts w:cstheme="majorHAnsi"/>
          <w:szCs w:val="22"/>
        </w:rPr>
        <w:t>s the big idea</w:t>
      </w:r>
      <w:r w:rsidR="00F41A8C" w:rsidRPr="00BF0C0C">
        <w:rPr>
          <w:rFonts w:cstheme="majorHAnsi"/>
          <w:szCs w:val="22"/>
        </w:rPr>
        <w:t xml:space="preserve">? </w:t>
      </w:r>
      <w:proofErr w:type="gramStart"/>
      <w:r w:rsidR="00F41A8C" w:rsidRPr="00BF0C0C">
        <w:rPr>
          <w:rFonts w:cstheme="majorHAnsi"/>
          <w:szCs w:val="22"/>
        </w:rPr>
        <w:t>A strategy for transforming the higher education curriculum</w:t>
      </w:r>
      <w:r w:rsidRPr="00BF0C0C">
        <w:rPr>
          <w:rFonts w:cstheme="majorHAnsi"/>
          <w:szCs w:val="22"/>
        </w:rPr>
        <w:t>.</w:t>
      </w:r>
      <w:proofErr w:type="gramEnd"/>
      <w:r w:rsidRPr="00BF0C0C">
        <w:rPr>
          <w:rFonts w:cstheme="majorHAnsi"/>
          <w:szCs w:val="22"/>
        </w:rPr>
        <w:t xml:space="preserve"> </w:t>
      </w:r>
      <w:proofErr w:type="gramStart"/>
      <w:r w:rsidRPr="00BF0C0C">
        <w:rPr>
          <w:rFonts w:cstheme="majorHAnsi"/>
          <w:szCs w:val="22"/>
        </w:rPr>
        <w:t>Sustainability 1(3) 188-195.</w:t>
      </w:r>
      <w:proofErr w:type="gramEnd"/>
    </w:p>
    <w:p w:rsidR="00597EE1" w:rsidRPr="00BF0C0C" w:rsidRDefault="005D1101" w:rsidP="00597EE1">
      <w:hyperlink r:id="rId201" w:history="1">
        <w:r w:rsidR="00597EE1" w:rsidRPr="00BF0C0C">
          <w:rPr>
            <w:rStyle w:val="Hyperlink"/>
          </w:rPr>
          <w:t>http://www.aashe.org/files/documents/other/WhatsTheBigIdea_Sherman.pdf</w:t>
        </w:r>
      </w:hyperlink>
    </w:p>
    <w:p w:rsidR="00597EE1" w:rsidRPr="00BF0C0C" w:rsidRDefault="00597EE1" w:rsidP="00597EE1"/>
    <w:p w:rsidR="001A7EED" w:rsidRPr="00BF0C0C" w:rsidRDefault="005D1101" w:rsidP="001A7EED">
      <w:pPr>
        <w:rPr>
          <w:szCs w:val="21"/>
        </w:rPr>
      </w:pPr>
      <w:r w:rsidRPr="00BF0C0C">
        <w:rPr>
          <w:rStyle w:val="Strong"/>
          <w:szCs w:val="21"/>
        </w:rPr>
        <w:fldChar w:fldCharType="begin"/>
      </w:r>
      <w:r w:rsidR="001A7EED" w:rsidRPr="00BF0C0C">
        <w:rPr>
          <w:rStyle w:val="Strong"/>
          <w:szCs w:val="21"/>
        </w:rPr>
        <w:instrText xml:space="preserve"> HYPERLINK "https://mail.aacu.org/owa/redir.aspx?C=0f8b86a82fbf4a4093efd760345628d7&amp;URL=http%3a%2f%2fsustainableschoolsproject.us2.list-manage1.com%2ftrack%2fclick%3fu%3dff76ba0e81f441fedf01c58d2%26id%3d9b3a5638b3%26e%3d2af05b27e1" \t "_blank" </w:instrText>
      </w:r>
      <w:r w:rsidRPr="00BF0C0C">
        <w:rPr>
          <w:rStyle w:val="Strong"/>
          <w:szCs w:val="21"/>
        </w:rPr>
        <w:fldChar w:fldCharType="separate"/>
      </w:r>
      <w:proofErr w:type="gramStart"/>
      <w:r w:rsidR="001A7EED" w:rsidRPr="00BF0C0C">
        <w:rPr>
          <w:rStyle w:val="Hyperlink"/>
          <w:color w:val="336699"/>
          <w:szCs w:val="21"/>
        </w:rPr>
        <w:t>The Guide to Education for Sustainability</w:t>
      </w:r>
      <w:r w:rsidRPr="00BF0C0C">
        <w:rPr>
          <w:rStyle w:val="Strong"/>
          <w:szCs w:val="21"/>
        </w:rPr>
        <w:fldChar w:fldCharType="end"/>
      </w:r>
      <w:r w:rsidR="001A7EED" w:rsidRPr="00BF0C0C">
        <w:rPr>
          <w:szCs w:val="21"/>
        </w:rPr>
        <w:t>.</w:t>
      </w:r>
      <w:proofErr w:type="gramEnd"/>
      <w:r w:rsidR="001A7EED" w:rsidRPr="00BF0C0C">
        <w:rPr>
          <w:szCs w:val="21"/>
        </w:rPr>
        <w:t xml:space="preserve"> First released in 2004, under the title The Vermont Guide to Education for Sustainability, this new version is updated to reflect the changing field of EFS and to share new strategies that we've developed over time.</w:t>
      </w:r>
      <w:r w:rsidR="001A7EED" w:rsidRPr="00BF0C0C">
        <w:t xml:space="preserve"> </w:t>
      </w:r>
    </w:p>
    <w:p w:rsidR="001A7EED" w:rsidRPr="00BF0C0C" w:rsidRDefault="001A7EED" w:rsidP="001A7EED">
      <w:pPr>
        <w:rPr>
          <w:szCs w:val="21"/>
        </w:rPr>
      </w:pPr>
    </w:p>
    <w:p w:rsidR="001A7EED" w:rsidRPr="00BF0C0C" w:rsidRDefault="005D1101" w:rsidP="001A7EED">
      <w:pPr>
        <w:rPr>
          <w:szCs w:val="21"/>
        </w:rPr>
      </w:pPr>
      <w:r w:rsidRPr="00BF0C0C">
        <w:rPr>
          <w:rStyle w:val="Strong"/>
          <w:szCs w:val="21"/>
        </w:rPr>
        <w:fldChar w:fldCharType="begin"/>
      </w:r>
      <w:r w:rsidR="001A7EED" w:rsidRPr="00BF0C0C">
        <w:rPr>
          <w:rStyle w:val="Strong"/>
          <w:szCs w:val="21"/>
        </w:rPr>
        <w:instrText xml:space="preserve"> HYPERLINK "https://mail.aacu.org/owa/redir.aspx?C=0f8b86a82fbf4a4093efd760345628d7&amp;URL=http%3a%2f%2fsustainableschoolsproject.us2.list-manage2.com%2ftrack%2fclick%3fu%3dff76ba0e81f441fedf01c58d2%26id%3d3b7fd99680%26e%3d2af05b27e1" \t "_blank" </w:instrText>
      </w:r>
      <w:r w:rsidRPr="00BF0C0C">
        <w:rPr>
          <w:rStyle w:val="Strong"/>
          <w:szCs w:val="21"/>
        </w:rPr>
        <w:fldChar w:fldCharType="separate"/>
      </w:r>
      <w:r w:rsidR="001A7EED" w:rsidRPr="00BF0C0C">
        <w:rPr>
          <w:rStyle w:val="Hyperlink"/>
          <w:color w:val="336699"/>
          <w:szCs w:val="21"/>
        </w:rPr>
        <w:t>Healthy Neighborhoods/Healthy Kids Guide</w:t>
      </w:r>
      <w:r w:rsidRPr="00BF0C0C">
        <w:rPr>
          <w:rStyle w:val="Strong"/>
          <w:szCs w:val="21"/>
        </w:rPr>
        <w:fldChar w:fldCharType="end"/>
      </w:r>
      <w:r w:rsidR="001A7EED" w:rsidRPr="00BF0C0C">
        <w:rPr>
          <w:rStyle w:val="Strong"/>
          <w:szCs w:val="21"/>
        </w:rPr>
        <w:t> </w:t>
      </w:r>
      <w:r w:rsidR="001A7EED" w:rsidRPr="00BF0C0C">
        <w:rPr>
          <w:szCs w:val="21"/>
        </w:rPr>
        <w:t xml:space="preserve">This civic engagement and service-learning framework has been used across K-12 grade levels as well as community settings, and is now implemented both nationally and internationally. </w:t>
      </w:r>
    </w:p>
    <w:p w:rsidR="001A7EED" w:rsidRPr="00BF0C0C" w:rsidRDefault="001A7EED" w:rsidP="001A7EED">
      <w:pPr>
        <w:rPr>
          <w:szCs w:val="21"/>
        </w:rPr>
      </w:pPr>
    </w:p>
    <w:p w:rsidR="001A7EED" w:rsidRPr="00BF0C0C" w:rsidRDefault="005D1101" w:rsidP="001A7EED">
      <w:r w:rsidRPr="00BF0C0C">
        <w:rPr>
          <w:rStyle w:val="Strong"/>
          <w:szCs w:val="21"/>
        </w:rPr>
        <w:fldChar w:fldCharType="begin"/>
      </w:r>
      <w:r w:rsidR="001A7EED" w:rsidRPr="00BF0C0C">
        <w:rPr>
          <w:rStyle w:val="Strong"/>
          <w:szCs w:val="21"/>
        </w:rPr>
        <w:instrText xml:space="preserve"> HYPERLINK "https://mail.aacu.org/owa/redir.aspx?C=0f8b86a82fbf4a4093efd760345628d7&amp;URL=http%3a%2f%2fsustainableschoolsproject.us2.list-manage.com%2ftrack%2fclick%3fu%3dff76ba0e81f441fedf01c58d2%26id%3db4e6299dc7%26e%3d2af05b27e1" \t "_blank" </w:instrText>
      </w:r>
      <w:r w:rsidRPr="00BF0C0C">
        <w:rPr>
          <w:rStyle w:val="Strong"/>
          <w:szCs w:val="21"/>
        </w:rPr>
        <w:fldChar w:fldCharType="separate"/>
      </w:r>
      <w:proofErr w:type="gramStart"/>
      <w:r w:rsidR="001A7EED" w:rsidRPr="00BF0C0C">
        <w:rPr>
          <w:rStyle w:val="Hyperlink"/>
          <w:color w:val="336699"/>
          <w:szCs w:val="21"/>
        </w:rPr>
        <w:t>Education for Sustainability Starter Kit</w:t>
      </w:r>
      <w:r w:rsidRPr="00BF0C0C">
        <w:rPr>
          <w:rStyle w:val="Strong"/>
          <w:szCs w:val="21"/>
        </w:rPr>
        <w:fldChar w:fldCharType="end"/>
      </w:r>
      <w:r w:rsidR="001A7EED" w:rsidRPr="00BF0C0C">
        <w:rPr>
          <w:rStyle w:val="Strong"/>
          <w:szCs w:val="21"/>
        </w:rPr>
        <w:t>.</w:t>
      </w:r>
      <w:proofErr w:type="gramEnd"/>
      <w:r w:rsidR="001A7EED" w:rsidRPr="00BF0C0C">
        <w:rPr>
          <w:rStyle w:val="Strong"/>
          <w:szCs w:val="21"/>
        </w:rPr>
        <w:t xml:space="preserve"> </w:t>
      </w:r>
      <w:r w:rsidR="001A7EED" w:rsidRPr="00BF0C0C">
        <w:rPr>
          <w:szCs w:val="21"/>
        </w:rPr>
        <w:t>This professional development tool prepares educators and schools to start using sustainability as an integrating theme, and to catalyze school change with efficient use of existing resources through a series of self-guided learning opportunities.</w:t>
      </w:r>
    </w:p>
    <w:p w:rsidR="00D3471A" w:rsidRPr="00BF0C0C" w:rsidRDefault="00D3471A">
      <w:pPr>
        <w:rPr>
          <w:rFonts w:cstheme="majorHAnsi"/>
          <w:szCs w:val="22"/>
        </w:rPr>
      </w:pPr>
    </w:p>
    <w:p w:rsidR="00D3471A" w:rsidRPr="00BF0C0C" w:rsidRDefault="00D3471A" w:rsidP="00D3471A">
      <w:r w:rsidRPr="00BF0C0C">
        <w:rPr>
          <w:color w:val="548DD4" w:themeColor="text2" w:themeTint="99"/>
          <w:shd w:val="clear" w:color="auto" w:fill="FFFFFF"/>
        </w:rPr>
        <w:t>Changing Planet</w:t>
      </w:r>
      <w:r w:rsidRPr="00BF0C0C">
        <w:rPr>
          <w:shd w:val="clear" w:color="auto" w:fill="FFFFFF"/>
        </w:rPr>
        <w:t>. NBC Learn, in partnership with the National Science Foundation, explores the impact that climate change is having on our planet. See videos here: http://www.nbclearn.com/portal/site/learn/changing-planetFor related lesson plans, check the back of each Cue Card, or visit the</w:t>
      </w:r>
      <w:r w:rsidRPr="00BF0C0C">
        <w:rPr>
          <w:rStyle w:val="apple-converted-space"/>
          <w:shd w:val="clear" w:color="auto" w:fill="FFFFFF"/>
        </w:rPr>
        <w:t> </w:t>
      </w:r>
      <w:hyperlink r:id="rId202" w:history="1">
        <w:r w:rsidRPr="00BF0C0C">
          <w:rPr>
            <w:rStyle w:val="Hyperlink"/>
            <w:b/>
            <w:bCs/>
            <w:color w:val="auto"/>
            <w:shd w:val="clear" w:color="auto" w:fill="FFFFFF"/>
          </w:rPr>
          <w:t>Windows to the Universe</w:t>
        </w:r>
      </w:hyperlink>
      <w:r w:rsidRPr="00BF0C0C">
        <w:rPr>
          <w:rStyle w:val="apple-converted-space"/>
          <w:shd w:val="clear" w:color="auto" w:fill="FFFFFF"/>
        </w:rPr>
        <w:t> </w:t>
      </w:r>
      <w:r w:rsidRPr="00BF0C0C">
        <w:rPr>
          <w:shd w:val="clear" w:color="auto" w:fill="FFFFFF"/>
        </w:rPr>
        <w:t xml:space="preserve">project team at the National Earth Science Teachers Association. </w:t>
      </w:r>
    </w:p>
    <w:p w:rsidR="0074065A" w:rsidRPr="00BF0C0C" w:rsidRDefault="0074065A">
      <w:pPr>
        <w:rPr>
          <w:rFonts w:cstheme="majorHAnsi"/>
          <w:szCs w:val="22"/>
        </w:rPr>
      </w:pPr>
    </w:p>
    <w:p w:rsidR="0074065A" w:rsidRPr="00BF0C0C" w:rsidRDefault="005D1101" w:rsidP="0074065A">
      <w:pPr>
        <w:pStyle w:val="xmsonormal"/>
        <w:spacing w:beforeLines="0" w:afterLines="0"/>
        <w:rPr>
          <w:rFonts w:asciiTheme="minorHAnsi" w:hAnsiTheme="minorHAnsi" w:cs="Times New Roman"/>
          <w:color w:val="000000"/>
          <w:sz w:val="24"/>
          <w:szCs w:val="22"/>
        </w:rPr>
      </w:pPr>
      <w:r w:rsidRPr="00BF0C0C">
        <w:rPr>
          <w:rFonts w:asciiTheme="minorHAnsi" w:hAnsiTheme="minorHAnsi" w:cs="Times New Roman"/>
          <w:color w:val="000000"/>
          <w:sz w:val="24"/>
          <w:szCs w:val="22"/>
        </w:rPr>
        <w:fldChar w:fldCharType="begin"/>
      </w:r>
      <w:r w:rsidR="0074065A" w:rsidRPr="00BF0C0C">
        <w:rPr>
          <w:rFonts w:asciiTheme="minorHAnsi" w:hAnsiTheme="minorHAnsi" w:cs="Times New Roman"/>
          <w:color w:val="000000"/>
          <w:sz w:val="24"/>
          <w:szCs w:val="22"/>
        </w:rPr>
        <w:instrText xml:space="preserve"> HYPERLINK "https://mail.aacu.org/owa/redir.aspx?C=cc40bced79c44effb82c0059be4cdf6e&amp;URL=http%3a%2f%2fwww.teachengineering.org%2f" \t "_blank" </w:instrText>
      </w:r>
      <w:r w:rsidRPr="00BF0C0C">
        <w:rPr>
          <w:rFonts w:asciiTheme="minorHAnsi" w:hAnsiTheme="minorHAnsi" w:cs="Times New Roman"/>
          <w:color w:val="000000"/>
          <w:sz w:val="24"/>
          <w:szCs w:val="22"/>
        </w:rPr>
        <w:fldChar w:fldCharType="separate"/>
      </w:r>
      <w:r w:rsidR="0074065A" w:rsidRPr="00BF0C0C">
        <w:rPr>
          <w:rStyle w:val="Hyperlink"/>
          <w:rFonts w:asciiTheme="minorHAnsi" w:hAnsiTheme="minorHAnsi" w:cs="Times New Roman"/>
          <w:sz w:val="24"/>
          <w:szCs w:val="22"/>
        </w:rPr>
        <w:t>http://www.teachengineering.org/</w:t>
      </w:r>
      <w:r w:rsidRPr="00BF0C0C">
        <w:rPr>
          <w:rFonts w:asciiTheme="minorHAnsi" w:hAnsiTheme="minorHAnsi" w:cs="Times New Roman"/>
          <w:color w:val="000000"/>
          <w:sz w:val="24"/>
          <w:szCs w:val="22"/>
        </w:rPr>
        <w:fldChar w:fldCharType="end"/>
      </w:r>
    </w:p>
    <w:p w:rsidR="0074065A" w:rsidRPr="00BF0C0C" w:rsidRDefault="0074065A" w:rsidP="0074065A">
      <w:pPr>
        <w:pStyle w:val="xmsonormal"/>
        <w:spacing w:beforeLines="0" w:afterLines="0"/>
        <w:rPr>
          <w:rFonts w:asciiTheme="minorHAnsi" w:hAnsiTheme="minorHAnsi" w:cs="Times New Roman"/>
          <w:color w:val="000000"/>
          <w:sz w:val="24"/>
          <w:szCs w:val="22"/>
        </w:rPr>
      </w:pPr>
      <w:r w:rsidRPr="00BF0C0C">
        <w:rPr>
          <w:rFonts w:asciiTheme="minorHAnsi" w:hAnsiTheme="minorHAnsi" w:cs="Times New Roman"/>
          <w:color w:val="000000"/>
          <w:sz w:val="24"/>
          <w:szCs w:val="22"/>
        </w:rPr>
        <w:t>Activities for engineering; generally K-12 targeted</w:t>
      </w:r>
    </w:p>
    <w:p w:rsidR="00F1241D" w:rsidRPr="00675610" w:rsidRDefault="00F1241D">
      <w:pPr>
        <w:rPr>
          <w:rFonts w:cstheme="majorHAnsi"/>
          <w:sz w:val="22"/>
          <w:szCs w:val="22"/>
        </w:rPr>
      </w:pPr>
      <w:r w:rsidRPr="00D3471A">
        <w:rPr>
          <w:rFonts w:cstheme="majorHAnsi"/>
          <w:sz w:val="22"/>
          <w:szCs w:val="22"/>
        </w:rPr>
        <w:br w:type="page"/>
      </w:r>
    </w:p>
    <w:p w:rsidR="00F1241D" w:rsidRPr="00675610" w:rsidRDefault="00853122" w:rsidP="00F1241D">
      <w:pPr>
        <w:pStyle w:val="Heading1"/>
        <w:rPr>
          <w:rFonts w:asciiTheme="minorHAnsi" w:hAnsiTheme="minorHAnsi"/>
        </w:rPr>
      </w:pPr>
      <w:bookmarkStart w:id="33" w:name="_Toc209261730"/>
      <w:r>
        <w:rPr>
          <w:rFonts w:asciiTheme="minorHAnsi" w:hAnsiTheme="minorHAnsi"/>
        </w:rPr>
        <w:t>J</w:t>
      </w:r>
      <w:r w:rsidR="00F1241D" w:rsidRPr="00675610">
        <w:rPr>
          <w:rFonts w:asciiTheme="minorHAnsi" w:hAnsiTheme="minorHAnsi"/>
        </w:rPr>
        <w:t>. Civic, Personal, and Social Responsibility</w:t>
      </w:r>
      <w:bookmarkEnd w:id="33"/>
      <w:r w:rsidR="00F1241D" w:rsidRPr="00675610">
        <w:rPr>
          <w:rFonts w:asciiTheme="minorHAnsi" w:hAnsiTheme="minorHAnsi"/>
        </w:rPr>
        <w:t xml:space="preserve"> </w:t>
      </w:r>
    </w:p>
    <w:p w:rsidR="00F1241D" w:rsidRPr="00675610" w:rsidRDefault="00F1241D" w:rsidP="00F1241D">
      <w:pPr>
        <w:widowControl w:val="0"/>
        <w:adjustRightInd w:val="0"/>
        <w:rPr>
          <w:rFonts w:cstheme="majorHAnsi"/>
          <w:b/>
          <w:sz w:val="22"/>
          <w:szCs w:val="22"/>
          <w:u w:val="single"/>
        </w:rPr>
      </w:pPr>
    </w:p>
    <w:p w:rsidR="00F1241D" w:rsidRPr="00BF0C0C" w:rsidRDefault="00F1241D" w:rsidP="00F1241D">
      <w:pPr>
        <w:widowControl w:val="0"/>
        <w:adjustRightInd w:val="0"/>
        <w:rPr>
          <w:rStyle w:val="style11"/>
        </w:rPr>
      </w:pPr>
      <w:r w:rsidRPr="00BF0C0C">
        <w:rPr>
          <w:rStyle w:val="style11"/>
          <w:rFonts w:asciiTheme="minorHAnsi" w:hAnsiTheme="minorHAnsi" w:cstheme="majorHAnsi"/>
          <w:szCs w:val="22"/>
        </w:rPr>
        <w:t xml:space="preserve">Brown, Don “Universities and the Need to Address Global Climate Change”, March 2011, </w:t>
      </w:r>
      <w:hyperlink r:id="rId203" w:history="1">
        <w:r w:rsidRPr="00BF0C0C">
          <w:rPr>
            <w:rStyle w:val="Hyperlink"/>
            <w:rFonts w:cstheme="majorHAnsi"/>
            <w:szCs w:val="22"/>
          </w:rPr>
          <w:t>http://rockblogs.psu.edu/climate/2011/03/universities-and-the-need-to-address-global-climate-change-across-disciplines-and-programs.html</w:t>
        </w:r>
      </w:hyperlink>
      <w:r w:rsidRPr="00BF0C0C">
        <w:rPr>
          <w:rStyle w:val="style11"/>
          <w:rFonts w:asciiTheme="minorHAnsi" w:hAnsiTheme="minorHAnsi" w:cstheme="majorHAnsi"/>
          <w:szCs w:val="22"/>
        </w:rPr>
        <w:t xml:space="preserve">  </w:t>
      </w:r>
    </w:p>
    <w:p w:rsidR="00F1241D" w:rsidRPr="00BF0C0C" w:rsidRDefault="00F1241D" w:rsidP="00F1241D">
      <w:pPr>
        <w:widowControl w:val="0"/>
        <w:adjustRightInd w:val="0"/>
        <w:rPr>
          <w:rStyle w:val="style11"/>
        </w:rPr>
      </w:pPr>
    </w:p>
    <w:p w:rsidR="00F1241D" w:rsidRPr="00BF0C0C" w:rsidRDefault="00F1241D" w:rsidP="00F1241D">
      <w:pPr>
        <w:widowControl w:val="0"/>
        <w:adjustRightInd w:val="0"/>
        <w:rPr>
          <w:rFonts w:cstheme="majorHAnsi"/>
          <w:szCs w:val="22"/>
        </w:rPr>
      </w:pPr>
      <w:r w:rsidRPr="00BF0C0C">
        <w:rPr>
          <w:rStyle w:val="style11"/>
          <w:rFonts w:asciiTheme="minorHAnsi" w:hAnsiTheme="minorHAnsi" w:cstheme="majorHAnsi"/>
          <w:szCs w:val="22"/>
        </w:rPr>
        <w:t xml:space="preserve">Colby, Anne and Thomas Ehrlich, Elizabeth Beaumont, and Jason Stephens, 2003. </w:t>
      </w:r>
      <w:r w:rsidRPr="00BF0C0C">
        <w:rPr>
          <w:rStyle w:val="style11"/>
          <w:rFonts w:asciiTheme="minorHAnsi" w:hAnsiTheme="minorHAnsi" w:cstheme="majorHAnsi"/>
          <w:szCs w:val="22"/>
          <w:u w:val="single"/>
        </w:rPr>
        <w:t>Educating Citizens: Preparing America’s Undergraduates for Lives of Moral and Civic Responsibility</w:t>
      </w:r>
      <w:r w:rsidRPr="00BF0C0C">
        <w:rPr>
          <w:rStyle w:val="style11"/>
          <w:rFonts w:asciiTheme="minorHAnsi" w:hAnsiTheme="minorHAnsi" w:cstheme="majorHAnsi"/>
          <w:szCs w:val="22"/>
        </w:rPr>
        <w:t xml:space="preserve">, Carnegie Foundation for the Advancement of Teaching, </w:t>
      </w:r>
      <w:proofErr w:type="spellStart"/>
      <w:r w:rsidRPr="00BF0C0C">
        <w:rPr>
          <w:rStyle w:val="style11"/>
          <w:rFonts w:asciiTheme="minorHAnsi" w:hAnsiTheme="minorHAnsi" w:cstheme="majorHAnsi"/>
          <w:szCs w:val="22"/>
        </w:rPr>
        <w:t>Jossey</w:t>
      </w:r>
      <w:proofErr w:type="spellEnd"/>
      <w:r w:rsidRPr="00BF0C0C">
        <w:rPr>
          <w:rStyle w:val="style11"/>
          <w:rFonts w:asciiTheme="minorHAnsi" w:hAnsiTheme="minorHAnsi" w:cstheme="majorHAnsi"/>
          <w:szCs w:val="22"/>
        </w:rPr>
        <w:t>-Bass, San Francisco, CA.</w:t>
      </w:r>
    </w:p>
    <w:p w:rsidR="00F1241D" w:rsidRPr="00BF0C0C" w:rsidRDefault="00F1241D" w:rsidP="00F1241D">
      <w:pPr>
        <w:widowControl w:val="0"/>
        <w:adjustRightInd w:val="0"/>
        <w:rPr>
          <w:rFonts w:cstheme="majorHAnsi"/>
          <w:szCs w:val="22"/>
        </w:rPr>
      </w:pPr>
    </w:p>
    <w:p w:rsidR="00F1241D" w:rsidRPr="00BF0C0C" w:rsidRDefault="00F1241D" w:rsidP="00F1241D">
      <w:pPr>
        <w:widowControl w:val="0"/>
        <w:adjustRightInd w:val="0"/>
        <w:rPr>
          <w:rFonts w:cstheme="majorHAnsi"/>
          <w:szCs w:val="22"/>
        </w:rPr>
      </w:pPr>
    </w:p>
    <w:p w:rsidR="00F1241D" w:rsidRPr="00BF0C0C" w:rsidRDefault="00F1241D" w:rsidP="00F1241D">
      <w:pPr>
        <w:widowControl w:val="0"/>
        <w:adjustRightInd w:val="0"/>
        <w:rPr>
          <w:rFonts w:cstheme="majorHAnsi"/>
          <w:szCs w:val="22"/>
        </w:rPr>
      </w:pPr>
      <w:r w:rsidRPr="00BF0C0C">
        <w:rPr>
          <w:rFonts w:cstheme="majorHAnsi"/>
          <w:szCs w:val="22"/>
        </w:rPr>
        <w:t>Quotes below are from “Diversity and Democracy: Civic Learning for Shared Futures”, Associations of American Colleges and Universities, Washington DC, Vol. 14, No.1, Winter 2011</w:t>
      </w:r>
    </w:p>
    <w:p w:rsidR="00F1241D" w:rsidRPr="00BF0C0C" w:rsidRDefault="00F1241D" w:rsidP="00F1241D">
      <w:pPr>
        <w:widowControl w:val="0"/>
        <w:adjustRightInd w:val="0"/>
        <w:rPr>
          <w:rFonts w:cstheme="majorHAnsi"/>
          <w:szCs w:val="22"/>
        </w:rPr>
      </w:pPr>
    </w:p>
    <w:p w:rsidR="00F1241D" w:rsidRPr="00BF0C0C" w:rsidRDefault="00F1241D" w:rsidP="00C90D59">
      <w:pPr>
        <w:widowControl w:val="0"/>
        <w:adjustRightInd w:val="0"/>
        <w:ind w:left="720"/>
        <w:rPr>
          <w:rFonts w:cstheme="majorHAnsi"/>
          <w:szCs w:val="22"/>
        </w:rPr>
      </w:pPr>
      <w:r w:rsidRPr="00BF0C0C">
        <w:rPr>
          <w:rFonts w:cstheme="majorHAnsi"/>
          <w:szCs w:val="22"/>
        </w:rPr>
        <w:t>“It is important for the institutional culture to help students think about what they want to be like as individuals, as professionals in their fields, and as citizens as well as to engage them habitually in socially responsible behaviors through providing opportunities, incentives, and structures for that behavior. “ (</w:t>
      </w:r>
      <w:proofErr w:type="gramStart"/>
      <w:r w:rsidRPr="00BF0C0C">
        <w:rPr>
          <w:rFonts w:cstheme="majorHAnsi"/>
          <w:szCs w:val="22"/>
        </w:rPr>
        <w:t>pg</w:t>
      </w:r>
      <w:proofErr w:type="gramEnd"/>
      <w:r w:rsidRPr="00BF0C0C">
        <w:rPr>
          <w:rFonts w:cstheme="majorHAnsi"/>
          <w:szCs w:val="22"/>
        </w:rPr>
        <w:t xml:space="preserve">. 29) </w:t>
      </w:r>
      <w:r w:rsidRPr="00BF0C0C">
        <w:rPr>
          <w:rFonts w:cstheme="majorHAnsi"/>
          <w:szCs w:val="22"/>
        </w:rPr>
        <w:br/>
        <w:t>Colby, Anne, and William M. Sullivan. 2009, “Strengthening the Foundations of Students’ Excel</w:t>
      </w:r>
      <w:r w:rsidR="002E38B7" w:rsidRPr="00BF0C0C">
        <w:rPr>
          <w:rFonts w:cstheme="majorHAnsi"/>
          <w:szCs w:val="22"/>
        </w:rPr>
        <w:t>l</w:t>
      </w:r>
      <w:r w:rsidRPr="00BF0C0C">
        <w:rPr>
          <w:rFonts w:cstheme="majorHAnsi"/>
          <w:szCs w:val="22"/>
        </w:rPr>
        <w:t>ence, Integrity, and Social Contribution.” Liberal Education 95 (1) 22-29</w:t>
      </w:r>
    </w:p>
    <w:p w:rsidR="00F1241D" w:rsidRPr="00BF0C0C" w:rsidRDefault="00F1241D" w:rsidP="00F1241D">
      <w:pPr>
        <w:widowControl w:val="0"/>
        <w:adjustRightInd w:val="0"/>
        <w:rPr>
          <w:rFonts w:cstheme="majorHAnsi"/>
          <w:szCs w:val="22"/>
        </w:rPr>
      </w:pPr>
    </w:p>
    <w:p w:rsidR="00F1241D" w:rsidRPr="00BF0C0C" w:rsidRDefault="00F1241D" w:rsidP="00C90D59">
      <w:pPr>
        <w:widowControl w:val="0"/>
        <w:adjustRightInd w:val="0"/>
        <w:ind w:left="720"/>
        <w:rPr>
          <w:rFonts w:cstheme="majorHAnsi"/>
          <w:szCs w:val="22"/>
        </w:rPr>
      </w:pPr>
      <w:r w:rsidRPr="00BF0C0C">
        <w:rPr>
          <w:rFonts w:cstheme="majorHAnsi"/>
          <w:szCs w:val="22"/>
        </w:rPr>
        <w:t>“</w:t>
      </w:r>
      <w:proofErr w:type="spellStart"/>
      <w:r w:rsidRPr="00BF0C0C">
        <w:rPr>
          <w:rFonts w:cstheme="majorHAnsi"/>
          <w:szCs w:val="22"/>
        </w:rPr>
        <w:t>AAC&amp;U’s</w:t>
      </w:r>
      <w:proofErr w:type="spellEnd"/>
      <w:r w:rsidRPr="00BF0C0C">
        <w:rPr>
          <w:rFonts w:cstheme="majorHAnsi"/>
          <w:szCs w:val="22"/>
        </w:rPr>
        <w:t xml:space="preserve"> Personal and Social Responsibility Inventory (PSRI)… revealed that faculty, students, academic administrators, and student affairs professionals “strongly agree</w:t>
      </w:r>
      <w:proofErr w:type="gramStart"/>
      <w:r w:rsidRPr="00BF0C0C">
        <w:rPr>
          <w:rFonts w:cstheme="majorHAnsi"/>
          <w:szCs w:val="22"/>
        </w:rPr>
        <w:t>”</w:t>
      </w:r>
      <w:proofErr w:type="gramEnd"/>
      <w:r w:rsidRPr="00BF0C0C">
        <w:rPr>
          <w:rFonts w:cstheme="majorHAnsi"/>
          <w:szCs w:val="22"/>
        </w:rPr>
        <w:t xml:space="preserve"> …that education for personal and social responsibility should be a major focus of college.”  When counting respondents who strongly agree, the percentages were 53 to 88 percent.  Including respondents who somewhat agree, the percentages “soar to a near-universal consensus (92-99 percent).” </w:t>
      </w:r>
    </w:p>
    <w:p w:rsidR="00C90D59" w:rsidRPr="00BF0C0C" w:rsidRDefault="00C90D59" w:rsidP="00C90D59">
      <w:pPr>
        <w:widowControl w:val="0"/>
        <w:adjustRightInd w:val="0"/>
        <w:rPr>
          <w:rFonts w:cstheme="majorHAnsi"/>
          <w:szCs w:val="22"/>
        </w:rPr>
      </w:pPr>
    </w:p>
    <w:p w:rsidR="00F1241D" w:rsidRPr="00BF0C0C" w:rsidRDefault="00F1241D" w:rsidP="00C90D59">
      <w:pPr>
        <w:widowControl w:val="0"/>
        <w:adjustRightInd w:val="0"/>
        <w:rPr>
          <w:rFonts w:cstheme="majorHAnsi"/>
          <w:szCs w:val="22"/>
        </w:rPr>
      </w:pPr>
      <w:proofErr w:type="spellStart"/>
      <w:proofErr w:type="gramStart"/>
      <w:r w:rsidRPr="00BF0C0C">
        <w:rPr>
          <w:rFonts w:cstheme="majorHAnsi"/>
          <w:szCs w:val="22"/>
        </w:rPr>
        <w:t>Dey</w:t>
      </w:r>
      <w:proofErr w:type="spellEnd"/>
      <w:r w:rsidRPr="00BF0C0C">
        <w:rPr>
          <w:rFonts w:cstheme="majorHAnsi"/>
          <w:szCs w:val="22"/>
        </w:rPr>
        <w:t>, Eric, and Associates.</w:t>
      </w:r>
      <w:proofErr w:type="gramEnd"/>
      <w:r w:rsidRPr="00BF0C0C">
        <w:rPr>
          <w:rFonts w:cstheme="majorHAnsi"/>
          <w:szCs w:val="22"/>
        </w:rPr>
        <w:t xml:space="preserve"> 2009, Civic Res</w:t>
      </w:r>
      <w:r w:rsidR="00C90D59" w:rsidRPr="00BF0C0C">
        <w:rPr>
          <w:rFonts w:cstheme="majorHAnsi"/>
          <w:szCs w:val="22"/>
        </w:rPr>
        <w:t>ponsibility: What i</w:t>
      </w:r>
      <w:r w:rsidRPr="00BF0C0C">
        <w:rPr>
          <w:rFonts w:cstheme="majorHAnsi"/>
          <w:szCs w:val="22"/>
        </w:rPr>
        <w:t xml:space="preserve">s the Campus Climate for Learning? Washington, DC: Associations of American Colleges and Universities. </w:t>
      </w:r>
    </w:p>
    <w:p w:rsidR="00F1241D" w:rsidRPr="00675610" w:rsidRDefault="00F1241D" w:rsidP="00F1241D">
      <w:pPr>
        <w:widowControl w:val="0"/>
        <w:adjustRightInd w:val="0"/>
        <w:rPr>
          <w:rFonts w:cstheme="majorHAnsi"/>
          <w:sz w:val="22"/>
          <w:szCs w:val="22"/>
        </w:rPr>
      </w:pPr>
    </w:p>
    <w:p w:rsidR="00C90D59" w:rsidRPr="00BF0C0C" w:rsidRDefault="00C90D59" w:rsidP="00C90D59">
      <w:pPr>
        <w:rPr>
          <w:szCs w:val="20"/>
        </w:rPr>
      </w:pPr>
      <w:r w:rsidRPr="00BF0C0C">
        <w:rPr>
          <w:color w:val="000000"/>
          <w:szCs w:val="30"/>
        </w:rPr>
        <w:t>Linking Colleges to Communities: Engaging the University of Community Development (2007): http://www.community-wealth.org/_pdfs/news/recent-articles/07-07/report-linking.pdf</w:t>
      </w:r>
    </w:p>
    <w:p w:rsidR="00354F41" w:rsidRDefault="00354F41">
      <w:pPr>
        <w:rPr>
          <w:rFonts w:cstheme="majorHAnsi"/>
          <w:sz w:val="22"/>
          <w:szCs w:val="22"/>
        </w:rPr>
      </w:pPr>
    </w:p>
    <w:p w:rsidR="00354F41" w:rsidRPr="00354F41" w:rsidRDefault="00354F41" w:rsidP="005D1101">
      <w:pPr>
        <w:spacing w:beforeLines="1" w:afterLines="1"/>
        <w:textAlignment w:val="baseline"/>
        <w:rPr>
          <w:color w:val="000000"/>
          <w:szCs w:val="30"/>
        </w:rPr>
      </w:pPr>
      <w:r w:rsidRPr="00354F41">
        <w:rPr>
          <w:color w:val="000000"/>
          <w:szCs w:val="30"/>
        </w:rPr>
        <w:t xml:space="preserve">Resources on how students have become involved in sustainability action projects: </w:t>
      </w:r>
      <w:hyperlink r:id="rId204" w:history="1">
        <w:r w:rsidRPr="00354F41">
          <w:rPr>
            <w:rStyle w:val="Hyperlink"/>
            <w:color w:val="1155CC"/>
            <w:szCs w:val="30"/>
          </w:rPr>
          <w:t>http://www.aashe.org/resources/general-resources-campus-sustainability/student-resources</w:t>
        </w:r>
      </w:hyperlink>
    </w:p>
    <w:p w:rsidR="00354F41" w:rsidRDefault="00354F41" w:rsidP="00354F41">
      <w:pPr>
        <w:rPr>
          <w:rFonts w:ascii="Times" w:hAnsi="Times"/>
          <w:sz w:val="20"/>
          <w:szCs w:val="20"/>
        </w:rPr>
      </w:pPr>
    </w:p>
    <w:p w:rsidR="00A450F2" w:rsidRPr="005C4A4F" w:rsidRDefault="00A450F2" w:rsidP="007B47F9">
      <w:pPr>
        <w:rPr>
          <w:rFonts w:cs="Times New Roman"/>
          <w:color w:val="222222"/>
        </w:rPr>
      </w:pPr>
      <w:proofErr w:type="gramStart"/>
      <w:r w:rsidRPr="00A450F2">
        <w:rPr>
          <w:rFonts w:cstheme="majorHAnsi"/>
          <w:b/>
          <w:sz w:val="22"/>
          <w:szCs w:val="22"/>
        </w:rPr>
        <w:t>College</w:t>
      </w:r>
      <w:r w:rsidRPr="00A450F2">
        <w:rPr>
          <w:rFonts w:cs="Times New Roman"/>
          <w:b/>
          <w:color w:val="222222"/>
        </w:rPr>
        <w:t xml:space="preserve"> </w:t>
      </w:r>
      <w:r w:rsidR="007B47F9" w:rsidRPr="00A450F2">
        <w:rPr>
          <w:rFonts w:cs="Times New Roman"/>
          <w:b/>
          <w:color w:val="222222"/>
        </w:rPr>
        <w:t>c</w:t>
      </w:r>
      <w:r w:rsidRPr="00A450F2">
        <w:rPr>
          <w:rFonts w:cs="Times New Roman"/>
          <w:b/>
          <w:color w:val="222222"/>
        </w:rPr>
        <w:t xml:space="preserve">ivic engagement outcomes table, </w:t>
      </w:r>
      <w:r w:rsidR="007B47F9" w:rsidRPr="00A450F2">
        <w:rPr>
          <w:rFonts w:cs="Times New Roman"/>
          <w:b/>
          <w:color w:val="222222"/>
        </w:rPr>
        <w:t>broken into domains</w:t>
      </w:r>
      <w:r w:rsidR="007B47F9">
        <w:rPr>
          <w:rFonts w:cs="Times New Roman"/>
          <w:color w:val="222222"/>
        </w:rPr>
        <w:t>.</w:t>
      </w:r>
      <w:proofErr w:type="gramEnd"/>
      <w:r w:rsidR="007B47F9">
        <w:rPr>
          <w:rFonts w:cs="Times New Roman"/>
          <w:color w:val="222222"/>
        </w:rPr>
        <w:br/>
      </w:r>
      <w:r w:rsidR="005D1101" w:rsidRPr="005C4A4F">
        <w:rPr>
          <w:rFonts w:cs="Times New Roman"/>
          <w:color w:val="222222"/>
        </w:rPr>
        <w:fldChar w:fldCharType="begin"/>
      </w:r>
      <w:r w:rsidR="007B47F9" w:rsidRPr="005C4A4F">
        <w:rPr>
          <w:rFonts w:cs="Times New Roman"/>
          <w:color w:val="222222"/>
        </w:rPr>
        <w:instrText xml:space="preserve"> HYPERLINK "http://activecitizen.tufts.edu/downloads/learning_outcomes_13.pdf" \t "_blank" </w:instrText>
      </w:r>
      <w:r w:rsidR="005D1101" w:rsidRPr="005C4A4F">
        <w:rPr>
          <w:rFonts w:cs="Times New Roman"/>
          <w:color w:val="222222"/>
        </w:rPr>
        <w:fldChar w:fldCharType="separate"/>
      </w:r>
      <w:r w:rsidR="007B47F9" w:rsidRPr="005C4A4F">
        <w:rPr>
          <w:rStyle w:val="Hyperlink"/>
          <w:rFonts w:cs="Times New Roman"/>
          <w:color w:val="1155CC"/>
        </w:rPr>
        <w:t>http://activecitizen.tufts.edu/downloads/learning_outcomes_13.pdf</w:t>
      </w:r>
      <w:r w:rsidR="005D1101" w:rsidRPr="005C4A4F">
        <w:rPr>
          <w:rFonts w:cs="Times New Roman"/>
          <w:color w:val="222222"/>
        </w:rPr>
        <w:fldChar w:fldCharType="end"/>
      </w:r>
    </w:p>
    <w:p w:rsidR="00A450F2" w:rsidRPr="005C4A4F" w:rsidRDefault="00A450F2" w:rsidP="007B47F9">
      <w:pPr>
        <w:rPr>
          <w:rFonts w:cs="Times New Roman"/>
          <w:color w:val="222222"/>
        </w:rPr>
      </w:pPr>
    </w:p>
    <w:p w:rsidR="00A450F2" w:rsidRPr="005C4A4F" w:rsidRDefault="00A450F2" w:rsidP="007B47F9">
      <w:pPr>
        <w:rPr>
          <w:rFonts w:cs="Times New Roman"/>
          <w:b/>
          <w:color w:val="222222"/>
        </w:rPr>
      </w:pPr>
      <w:r w:rsidRPr="005C4A4F">
        <w:rPr>
          <w:rFonts w:cs="Times New Roman"/>
          <w:b/>
          <w:color w:val="222222"/>
        </w:rPr>
        <w:t>AAC&amp;U VALUE Rubric on Civic Engagement</w:t>
      </w:r>
    </w:p>
    <w:p w:rsidR="00A450F2" w:rsidRPr="005C4A4F" w:rsidRDefault="005D1101" w:rsidP="00A450F2">
      <w:r w:rsidRPr="005C4A4F">
        <w:fldChar w:fldCharType="begin"/>
      </w:r>
      <w:r w:rsidR="00A450F2" w:rsidRPr="005C4A4F">
        <w:instrText xml:space="preserve"> HYPERLINK "http://www.aacu.org/value/rubrics/pdf/civicengagement.pdf" \t "_blank" </w:instrText>
      </w:r>
      <w:r w:rsidRPr="005C4A4F">
        <w:fldChar w:fldCharType="separate"/>
      </w:r>
      <w:r w:rsidR="00A450F2" w:rsidRPr="005C4A4F">
        <w:rPr>
          <w:rStyle w:val="Hyperlink"/>
          <w:color w:val="1155CC"/>
          <w:sz w:val="26"/>
          <w:szCs w:val="26"/>
        </w:rPr>
        <w:t>http://www.aacu.org/value/rubrics/pdf/civicengagement.pdf</w:t>
      </w:r>
      <w:r w:rsidRPr="005C4A4F">
        <w:fldChar w:fldCharType="end"/>
      </w:r>
    </w:p>
    <w:p w:rsidR="007B47F9" w:rsidRDefault="007B47F9" w:rsidP="007B47F9">
      <w:pPr>
        <w:rPr>
          <w:rFonts w:cs="Times New Roman"/>
          <w:color w:val="222222"/>
        </w:rPr>
      </w:pPr>
    </w:p>
    <w:p w:rsidR="00654171" w:rsidRPr="00654171" w:rsidRDefault="00654171" w:rsidP="00654171">
      <w:pPr>
        <w:rPr>
          <w:b/>
          <w:color w:val="222222"/>
          <w:szCs w:val="26"/>
        </w:rPr>
      </w:pPr>
      <w:r w:rsidRPr="00654171">
        <w:rPr>
          <w:b/>
          <w:color w:val="222222"/>
          <w:szCs w:val="26"/>
        </w:rPr>
        <w:t>A Brief Review of the Evidence on Civic Learning in Higher Education</w:t>
      </w:r>
    </w:p>
    <w:p w:rsidR="007B47F9" w:rsidRPr="00654171" w:rsidRDefault="00654171" w:rsidP="00654171">
      <w:pPr>
        <w:rPr>
          <w:color w:val="222222"/>
          <w:szCs w:val="26"/>
        </w:rPr>
      </w:pPr>
      <w:r w:rsidRPr="00654171">
        <w:rPr>
          <w:color w:val="222222"/>
          <w:szCs w:val="26"/>
        </w:rPr>
        <w:t>(</w:t>
      </w:r>
      <w:proofErr w:type="gramStart"/>
      <w:r w:rsidRPr="00654171">
        <w:rPr>
          <w:color w:val="222222"/>
          <w:szCs w:val="26"/>
        </w:rPr>
        <w:t>distributed</w:t>
      </w:r>
      <w:proofErr w:type="gramEnd"/>
      <w:r w:rsidRPr="00654171">
        <w:rPr>
          <w:color w:val="222222"/>
          <w:szCs w:val="26"/>
        </w:rPr>
        <w:t xml:space="preserve"> at the Association of American Colleges &amp; Universities Annual Meeting in conjunction with the release of  A Crucible Moment: College Learning &amp; Democracy’s Future</w:t>
      </w:r>
      <w:r>
        <w:rPr>
          <w:color w:val="222222"/>
          <w:szCs w:val="26"/>
        </w:rPr>
        <w:t>)</w:t>
      </w:r>
    </w:p>
    <w:p w:rsidR="00654171" w:rsidRDefault="005D1101" w:rsidP="00654171">
      <w:hyperlink r:id="rId205" w:history="1">
        <w:r w:rsidR="00654171">
          <w:rPr>
            <w:rStyle w:val="Hyperlink"/>
          </w:rPr>
          <w:t>http://www.aacu.org/civic_learning/crucible/documents/CivicOutcomesBrief.pdf</w:t>
        </w:r>
      </w:hyperlink>
      <w:r w:rsidR="00654171">
        <w:t xml:space="preserve"> </w:t>
      </w:r>
    </w:p>
    <w:p w:rsidR="00654171" w:rsidRDefault="00654171">
      <w:pPr>
        <w:rPr>
          <w:rFonts w:cstheme="majorHAnsi"/>
          <w:sz w:val="22"/>
          <w:szCs w:val="22"/>
        </w:rPr>
      </w:pPr>
    </w:p>
    <w:p w:rsidR="00654171" w:rsidRPr="009042E3" w:rsidRDefault="00654171" w:rsidP="009042E3">
      <w:pPr>
        <w:rPr>
          <w:b/>
        </w:rPr>
      </w:pPr>
      <w:r w:rsidRPr="009042E3">
        <w:rPr>
          <w:b/>
        </w:rPr>
        <w:t>A Crucible Moment: College Learning &amp; Democracy’s Future: A Call to Action and Report from The National Task Force on Civic Learning and Democratic Engagement</w:t>
      </w:r>
    </w:p>
    <w:p w:rsidR="00DF45F3" w:rsidRDefault="005D1101">
      <w:pPr>
        <w:rPr>
          <w:rFonts w:cstheme="majorHAnsi"/>
          <w:sz w:val="22"/>
          <w:szCs w:val="22"/>
        </w:rPr>
      </w:pPr>
      <w:hyperlink r:id="rId206" w:history="1">
        <w:r w:rsidR="00DF45F3" w:rsidRPr="00792B20">
          <w:rPr>
            <w:rStyle w:val="Hyperlink"/>
            <w:rFonts w:cstheme="majorHAnsi"/>
            <w:sz w:val="22"/>
            <w:szCs w:val="22"/>
          </w:rPr>
          <w:t>http://www.aacu.org/civic_learning/crucible/</w:t>
        </w:r>
      </w:hyperlink>
    </w:p>
    <w:p w:rsidR="00DF45F3" w:rsidRDefault="00DF45F3">
      <w:pPr>
        <w:rPr>
          <w:rFonts w:cstheme="majorHAnsi"/>
          <w:sz w:val="22"/>
          <w:szCs w:val="22"/>
        </w:rPr>
      </w:pPr>
    </w:p>
    <w:p w:rsidR="00DF45F3" w:rsidRPr="00604B41" w:rsidRDefault="00DF45F3" w:rsidP="00DF45F3">
      <w:pPr>
        <w:autoSpaceDE w:val="0"/>
        <w:autoSpaceDN w:val="0"/>
        <w:adjustRightInd w:val="0"/>
        <w:rPr>
          <w:rFonts w:ascii="Cambria" w:hAnsi="Cambria"/>
          <w:b/>
        </w:rPr>
      </w:pPr>
      <w:r w:rsidRPr="00604B41">
        <w:rPr>
          <w:rFonts w:ascii="Cambria" w:hAnsi="Cambria"/>
          <w:b/>
        </w:rPr>
        <w:t>Personal &amp; Social Responsibility Inventory</w:t>
      </w:r>
    </w:p>
    <w:p w:rsidR="00DF45F3" w:rsidRDefault="00DF45F3" w:rsidP="00DF45F3">
      <w:pPr>
        <w:autoSpaceDE w:val="0"/>
        <w:autoSpaceDN w:val="0"/>
        <w:adjustRightInd w:val="0"/>
        <w:rPr>
          <w:rFonts w:cs="Times-Roman"/>
        </w:rPr>
      </w:pPr>
      <w:r>
        <w:rPr>
          <w:rFonts w:ascii="Cambria" w:hAnsi="Cambria"/>
        </w:rPr>
        <w:t xml:space="preserve">AAC&amp;U has partnered with the Research Institute for Studies in Education (RISE) at Iowa State University to make available to the higher education community the Personal and Social Responsibility Inventory (PSRI), a campus climate survey developed through the AAC&amp;U initiative, </w:t>
      </w:r>
      <w:r>
        <w:rPr>
          <w:rFonts w:ascii="Cambria" w:hAnsi="Cambria"/>
          <w:i/>
          <w:iCs/>
        </w:rPr>
        <w:t>Core Commitments: Educating Students for Personal and Social Responsibility</w:t>
      </w:r>
      <w:r>
        <w:rPr>
          <w:rFonts w:ascii="Cambria" w:hAnsi="Cambria"/>
        </w:rPr>
        <w:t>.</w:t>
      </w:r>
    </w:p>
    <w:p w:rsidR="00DF45F3" w:rsidRDefault="005D1101" w:rsidP="00DF45F3">
      <w:pPr>
        <w:autoSpaceDE w:val="0"/>
        <w:autoSpaceDN w:val="0"/>
        <w:adjustRightInd w:val="0"/>
        <w:rPr>
          <w:rFonts w:cs="Times-Roman"/>
        </w:rPr>
      </w:pPr>
      <w:hyperlink r:id="rId207" w:history="1">
        <w:r w:rsidR="00DF45F3" w:rsidRPr="00792B20">
          <w:rPr>
            <w:rStyle w:val="Hyperlink"/>
            <w:rFonts w:cs="Times-Roman"/>
          </w:rPr>
          <w:t>http://www.psri.hs.iastate.edu/</w:t>
        </w:r>
      </w:hyperlink>
    </w:p>
    <w:p w:rsidR="00830216" w:rsidRPr="00675610" w:rsidRDefault="00830216">
      <w:pPr>
        <w:rPr>
          <w:rFonts w:cstheme="majorHAnsi"/>
          <w:sz w:val="22"/>
          <w:szCs w:val="22"/>
        </w:rPr>
      </w:pPr>
    </w:p>
    <w:sectPr w:rsidR="00830216" w:rsidRPr="00675610" w:rsidSect="005A241F">
      <w:footerReference w:type="default" r:id="rId208"/>
      <w:pgSz w:w="12240" w:h="15840"/>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F3" w:rsidRDefault="00DF45F3" w:rsidP="003B5079">
      <w:r>
        <w:separator/>
      </w:r>
    </w:p>
  </w:endnote>
  <w:endnote w:type="continuationSeparator" w:id="0">
    <w:p w:rsidR="00DF45F3" w:rsidRDefault="00DF45F3" w:rsidP="003B507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raphicraftTimesNRMT-Normal">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3376"/>
      <w:docPartObj>
        <w:docPartGallery w:val="Page Numbers (Bottom of Page)"/>
        <w:docPartUnique/>
      </w:docPartObj>
    </w:sdtPr>
    <w:sdtEndPr>
      <w:rPr>
        <w:color w:val="7F7F7F" w:themeColor="background1" w:themeShade="7F"/>
        <w:spacing w:val="60"/>
      </w:rPr>
    </w:sdtEndPr>
    <w:sdtContent>
      <w:p w:rsidR="00DF45F3" w:rsidRDefault="005D1101">
        <w:pPr>
          <w:pStyle w:val="Footer"/>
          <w:pBdr>
            <w:top w:val="single" w:sz="4" w:space="1" w:color="D9D9D9" w:themeColor="background1" w:themeShade="D9"/>
          </w:pBdr>
          <w:rPr>
            <w:b/>
          </w:rPr>
        </w:pPr>
        <w:fldSimple w:instr=" PAGE   \* MERGEFORMAT ">
          <w:r w:rsidR="00267A21" w:rsidRPr="00267A21">
            <w:rPr>
              <w:b/>
              <w:noProof/>
            </w:rPr>
            <w:t>1</w:t>
          </w:r>
        </w:fldSimple>
        <w:r w:rsidR="00DF45F3">
          <w:rPr>
            <w:b/>
          </w:rPr>
          <w:t xml:space="preserve"> | </w:t>
        </w:r>
        <w:r w:rsidR="00DF45F3">
          <w:rPr>
            <w:color w:val="7F7F7F" w:themeColor="background1" w:themeShade="7F"/>
            <w:spacing w:val="60"/>
          </w:rPr>
          <w:t>Page       STEM education for a sustainable future</w:t>
        </w:r>
      </w:p>
    </w:sdtContent>
  </w:sdt>
  <w:p w:rsidR="00DF45F3" w:rsidRDefault="00DF45F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F3" w:rsidRDefault="00DF45F3" w:rsidP="003B5079">
      <w:r>
        <w:separator/>
      </w:r>
    </w:p>
  </w:footnote>
  <w:footnote w:type="continuationSeparator" w:id="0">
    <w:p w:rsidR="00DF45F3" w:rsidRDefault="00DF45F3" w:rsidP="003B507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F6"/>
    <w:multiLevelType w:val="multilevel"/>
    <w:tmpl w:val="D130D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0397E"/>
    <w:multiLevelType w:val="multilevel"/>
    <w:tmpl w:val="B8B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16D04"/>
    <w:multiLevelType w:val="multilevel"/>
    <w:tmpl w:val="22BE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26EA9"/>
    <w:multiLevelType w:val="multilevel"/>
    <w:tmpl w:val="2CD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E6116"/>
    <w:multiLevelType w:val="multilevel"/>
    <w:tmpl w:val="860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5325F"/>
    <w:multiLevelType w:val="multilevel"/>
    <w:tmpl w:val="4CA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F0290"/>
    <w:multiLevelType w:val="hybridMultilevel"/>
    <w:tmpl w:val="E654E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587B9D"/>
    <w:multiLevelType w:val="hybridMultilevel"/>
    <w:tmpl w:val="96A6D4B4"/>
    <w:lvl w:ilvl="0" w:tplc="56AEB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87084"/>
    <w:multiLevelType w:val="multilevel"/>
    <w:tmpl w:val="9C18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74237"/>
    <w:multiLevelType w:val="multilevel"/>
    <w:tmpl w:val="F1D664C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00E1E"/>
    <w:multiLevelType w:val="multilevel"/>
    <w:tmpl w:val="77A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6335A"/>
    <w:multiLevelType w:val="multilevel"/>
    <w:tmpl w:val="86CE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8541B"/>
    <w:multiLevelType w:val="multilevel"/>
    <w:tmpl w:val="A78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2529A"/>
    <w:multiLevelType w:val="multilevel"/>
    <w:tmpl w:val="2EC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63DDF"/>
    <w:multiLevelType w:val="multilevel"/>
    <w:tmpl w:val="8880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FE29A6"/>
    <w:multiLevelType w:val="multilevel"/>
    <w:tmpl w:val="F608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115A5"/>
    <w:multiLevelType w:val="multilevel"/>
    <w:tmpl w:val="33C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E318E"/>
    <w:multiLevelType w:val="multilevel"/>
    <w:tmpl w:val="964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856A77"/>
    <w:multiLevelType w:val="multilevel"/>
    <w:tmpl w:val="517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D1EF4"/>
    <w:multiLevelType w:val="multilevel"/>
    <w:tmpl w:val="80F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D1E04"/>
    <w:multiLevelType w:val="multilevel"/>
    <w:tmpl w:val="8E52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118C2"/>
    <w:multiLevelType w:val="multilevel"/>
    <w:tmpl w:val="D130D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2745EB"/>
    <w:multiLevelType w:val="multilevel"/>
    <w:tmpl w:val="378C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B1E19"/>
    <w:multiLevelType w:val="multilevel"/>
    <w:tmpl w:val="C234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A07FE"/>
    <w:multiLevelType w:val="multilevel"/>
    <w:tmpl w:val="BC4E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C29D7"/>
    <w:multiLevelType w:val="multilevel"/>
    <w:tmpl w:val="9866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04F43"/>
    <w:multiLevelType w:val="multilevel"/>
    <w:tmpl w:val="EA8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02D94"/>
    <w:multiLevelType w:val="multilevel"/>
    <w:tmpl w:val="A93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C64C7"/>
    <w:multiLevelType w:val="multilevel"/>
    <w:tmpl w:val="EE5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271325"/>
    <w:multiLevelType w:val="hybridMultilevel"/>
    <w:tmpl w:val="3BCC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16E65"/>
    <w:multiLevelType w:val="multilevel"/>
    <w:tmpl w:val="A9DC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527C3"/>
    <w:multiLevelType w:val="multilevel"/>
    <w:tmpl w:val="56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124D4B"/>
    <w:multiLevelType w:val="multilevel"/>
    <w:tmpl w:val="16B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FF3137"/>
    <w:multiLevelType w:val="multilevel"/>
    <w:tmpl w:val="A6F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AB78F9"/>
    <w:multiLevelType w:val="multilevel"/>
    <w:tmpl w:val="912CE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C201DA"/>
    <w:multiLevelType w:val="multilevel"/>
    <w:tmpl w:val="6A6AC24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58133EB"/>
    <w:multiLevelType w:val="multilevel"/>
    <w:tmpl w:val="F0D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BC3812"/>
    <w:multiLevelType w:val="multilevel"/>
    <w:tmpl w:val="A5AC5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F4A9B"/>
    <w:multiLevelType w:val="multilevel"/>
    <w:tmpl w:val="D130D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5"/>
  </w:num>
  <w:num w:numId="3">
    <w:abstractNumId w:val="10"/>
  </w:num>
  <w:num w:numId="4">
    <w:abstractNumId w:val="11"/>
  </w:num>
  <w:num w:numId="5">
    <w:abstractNumId w:val="36"/>
  </w:num>
  <w:num w:numId="6">
    <w:abstractNumId w:val="1"/>
  </w:num>
  <w:num w:numId="7">
    <w:abstractNumId w:val="16"/>
  </w:num>
  <w:num w:numId="8">
    <w:abstractNumId w:val="15"/>
  </w:num>
  <w:num w:numId="9">
    <w:abstractNumId w:val="25"/>
  </w:num>
  <w:num w:numId="10">
    <w:abstractNumId w:val="22"/>
  </w:num>
  <w:num w:numId="11">
    <w:abstractNumId w:val="5"/>
  </w:num>
  <w:num w:numId="12">
    <w:abstractNumId w:val="23"/>
  </w:num>
  <w:num w:numId="13">
    <w:abstractNumId w:val="37"/>
  </w:num>
  <w:num w:numId="14">
    <w:abstractNumId w:val="8"/>
  </w:num>
  <w:num w:numId="15">
    <w:abstractNumId w:val="19"/>
  </w:num>
  <w:num w:numId="16">
    <w:abstractNumId w:val="31"/>
  </w:num>
  <w:num w:numId="17">
    <w:abstractNumId w:val="27"/>
  </w:num>
  <w:num w:numId="18">
    <w:abstractNumId w:val="34"/>
  </w:num>
  <w:num w:numId="19">
    <w:abstractNumId w:val="3"/>
  </w:num>
  <w:num w:numId="20">
    <w:abstractNumId w:val="12"/>
  </w:num>
  <w:num w:numId="21">
    <w:abstractNumId w:val="4"/>
  </w:num>
  <w:num w:numId="22">
    <w:abstractNumId w:val="26"/>
  </w:num>
  <w:num w:numId="23">
    <w:abstractNumId w:val="20"/>
  </w:num>
  <w:num w:numId="24">
    <w:abstractNumId w:val="30"/>
  </w:num>
  <w:num w:numId="25">
    <w:abstractNumId w:val="24"/>
  </w:num>
  <w:num w:numId="26">
    <w:abstractNumId w:val="13"/>
  </w:num>
  <w:num w:numId="27">
    <w:abstractNumId w:val="18"/>
  </w:num>
  <w:num w:numId="28">
    <w:abstractNumId w:val="2"/>
  </w:num>
  <w:num w:numId="29">
    <w:abstractNumId w:val="9"/>
  </w:num>
  <w:num w:numId="30">
    <w:abstractNumId w:val="6"/>
  </w:num>
  <w:num w:numId="31">
    <w:abstractNumId w:val="7"/>
  </w:num>
  <w:num w:numId="32">
    <w:abstractNumId w:val="28"/>
  </w:num>
  <w:num w:numId="33">
    <w:abstractNumId w:val="17"/>
  </w:num>
  <w:num w:numId="34">
    <w:abstractNumId w:val="32"/>
  </w:num>
  <w:num w:numId="35">
    <w:abstractNumId w:val="14"/>
  </w:num>
  <w:num w:numId="36">
    <w:abstractNumId w:val="33"/>
  </w:num>
  <w:num w:numId="37">
    <w:abstractNumId w:val="0"/>
    <w:lvlOverride w:ilvl="0">
      <w:lvl w:ilvl="0">
        <w:numFmt w:val="decimal"/>
        <w:lvlText w:val=""/>
        <w:lvlJc w:val="left"/>
      </w:lvl>
    </w:lvlOverride>
    <w:lvlOverride w:ilvl="1">
      <w:lvl w:ilvl="1">
        <w:numFmt w:val="lowerLetter"/>
        <w:lvlText w:val="%2."/>
        <w:lvlJc w:val="left"/>
      </w:lvl>
    </w:lvlOverride>
  </w:num>
  <w:num w:numId="38">
    <w:abstractNumId w:val="21"/>
    <w:lvlOverride w:ilvl="0">
      <w:lvl w:ilvl="0">
        <w:numFmt w:val="decimal"/>
        <w:lvlText w:val=""/>
        <w:lvlJc w:val="left"/>
      </w:lvl>
    </w:lvlOverride>
    <w:lvlOverride w:ilvl="1">
      <w:lvl w:ilvl="1">
        <w:numFmt w:val="lowerLetter"/>
        <w:lvlText w:val="%2."/>
        <w:lvlJc w:val="left"/>
      </w:lvl>
    </w:lvlOverride>
  </w:num>
  <w:num w:numId="39">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4E0138"/>
    <w:rsid w:val="00012184"/>
    <w:rsid w:val="00021C4E"/>
    <w:rsid w:val="0003316E"/>
    <w:rsid w:val="00040FAC"/>
    <w:rsid w:val="000438EC"/>
    <w:rsid w:val="000505CC"/>
    <w:rsid w:val="00055BD6"/>
    <w:rsid w:val="00060C24"/>
    <w:rsid w:val="000761BC"/>
    <w:rsid w:val="00083D39"/>
    <w:rsid w:val="00091425"/>
    <w:rsid w:val="000A5D80"/>
    <w:rsid w:val="000D0370"/>
    <w:rsid w:val="000F10AD"/>
    <w:rsid w:val="000F131D"/>
    <w:rsid w:val="000F1C70"/>
    <w:rsid w:val="001042AA"/>
    <w:rsid w:val="00142033"/>
    <w:rsid w:val="00151EC3"/>
    <w:rsid w:val="00164312"/>
    <w:rsid w:val="00165DEB"/>
    <w:rsid w:val="001A2674"/>
    <w:rsid w:val="001A626E"/>
    <w:rsid w:val="001A7EED"/>
    <w:rsid w:val="001B73FE"/>
    <w:rsid w:val="001C7A99"/>
    <w:rsid w:val="001D706C"/>
    <w:rsid w:val="00200E10"/>
    <w:rsid w:val="00211295"/>
    <w:rsid w:val="00211EE9"/>
    <w:rsid w:val="00212580"/>
    <w:rsid w:val="002274FC"/>
    <w:rsid w:val="00251D44"/>
    <w:rsid w:val="00267A21"/>
    <w:rsid w:val="002B0B8B"/>
    <w:rsid w:val="002C3B8C"/>
    <w:rsid w:val="002E38B7"/>
    <w:rsid w:val="003156B5"/>
    <w:rsid w:val="00330434"/>
    <w:rsid w:val="003438A5"/>
    <w:rsid w:val="003467FA"/>
    <w:rsid w:val="00354F41"/>
    <w:rsid w:val="003644BC"/>
    <w:rsid w:val="00364814"/>
    <w:rsid w:val="003770F2"/>
    <w:rsid w:val="00384906"/>
    <w:rsid w:val="003904F8"/>
    <w:rsid w:val="003B2E30"/>
    <w:rsid w:val="003B5079"/>
    <w:rsid w:val="003B5219"/>
    <w:rsid w:val="003C30FB"/>
    <w:rsid w:val="003E00C6"/>
    <w:rsid w:val="003E213C"/>
    <w:rsid w:val="0040684F"/>
    <w:rsid w:val="00410C78"/>
    <w:rsid w:val="00412BF2"/>
    <w:rsid w:val="00441E47"/>
    <w:rsid w:val="00455E17"/>
    <w:rsid w:val="00465D5E"/>
    <w:rsid w:val="0047035F"/>
    <w:rsid w:val="004865CA"/>
    <w:rsid w:val="00493355"/>
    <w:rsid w:val="00493C30"/>
    <w:rsid w:val="004A79E9"/>
    <w:rsid w:val="004B6B12"/>
    <w:rsid w:val="004B6D6F"/>
    <w:rsid w:val="004C0552"/>
    <w:rsid w:val="004D7256"/>
    <w:rsid w:val="004E0138"/>
    <w:rsid w:val="00513F9B"/>
    <w:rsid w:val="00534E4B"/>
    <w:rsid w:val="005410E7"/>
    <w:rsid w:val="00543818"/>
    <w:rsid w:val="005451EE"/>
    <w:rsid w:val="00557ACB"/>
    <w:rsid w:val="00565E1C"/>
    <w:rsid w:val="005660A5"/>
    <w:rsid w:val="00584967"/>
    <w:rsid w:val="005866C3"/>
    <w:rsid w:val="00597EE1"/>
    <w:rsid w:val="005A241F"/>
    <w:rsid w:val="005C4A4F"/>
    <w:rsid w:val="005D0496"/>
    <w:rsid w:val="005D1101"/>
    <w:rsid w:val="005E426F"/>
    <w:rsid w:val="005E4C13"/>
    <w:rsid w:val="00604B41"/>
    <w:rsid w:val="00623B16"/>
    <w:rsid w:val="00637D8F"/>
    <w:rsid w:val="00641527"/>
    <w:rsid w:val="006522B0"/>
    <w:rsid w:val="00654171"/>
    <w:rsid w:val="00675610"/>
    <w:rsid w:val="00676AF9"/>
    <w:rsid w:val="00686F0A"/>
    <w:rsid w:val="006A16DF"/>
    <w:rsid w:val="006D1195"/>
    <w:rsid w:val="006D4A3E"/>
    <w:rsid w:val="006D744E"/>
    <w:rsid w:val="006E4FBC"/>
    <w:rsid w:val="007126AE"/>
    <w:rsid w:val="00736466"/>
    <w:rsid w:val="0074065A"/>
    <w:rsid w:val="007542C0"/>
    <w:rsid w:val="00756B8B"/>
    <w:rsid w:val="00762698"/>
    <w:rsid w:val="00763263"/>
    <w:rsid w:val="0076346D"/>
    <w:rsid w:val="007642E8"/>
    <w:rsid w:val="00776CBB"/>
    <w:rsid w:val="00785012"/>
    <w:rsid w:val="00785E36"/>
    <w:rsid w:val="00790017"/>
    <w:rsid w:val="007B47F9"/>
    <w:rsid w:val="007C18F4"/>
    <w:rsid w:val="00813795"/>
    <w:rsid w:val="00820AB3"/>
    <w:rsid w:val="0082113C"/>
    <w:rsid w:val="00821FBE"/>
    <w:rsid w:val="00830216"/>
    <w:rsid w:val="00836BD2"/>
    <w:rsid w:val="00840174"/>
    <w:rsid w:val="00853122"/>
    <w:rsid w:val="00854F5A"/>
    <w:rsid w:val="00860049"/>
    <w:rsid w:val="008868CF"/>
    <w:rsid w:val="008A2A3D"/>
    <w:rsid w:val="008C2E29"/>
    <w:rsid w:val="008D2301"/>
    <w:rsid w:val="00900FD9"/>
    <w:rsid w:val="009042E3"/>
    <w:rsid w:val="0092327E"/>
    <w:rsid w:val="0092729D"/>
    <w:rsid w:val="00932F87"/>
    <w:rsid w:val="00950861"/>
    <w:rsid w:val="0095125A"/>
    <w:rsid w:val="00964509"/>
    <w:rsid w:val="009649DA"/>
    <w:rsid w:val="00965E69"/>
    <w:rsid w:val="0097272F"/>
    <w:rsid w:val="00973E78"/>
    <w:rsid w:val="00986480"/>
    <w:rsid w:val="009A28A3"/>
    <w:rsid w:val="009B5330"/>
    <w:rsid w:val="009B7EA9"/>
    <w:rsid w:val="00A068E0"/>
    <w:rsid w:val="00A07B5F"/>
    <w:rsid w:val="00A20896"/>
    <w:rsid w:val="00A21AB3"/>
    <w:rsid w:val="00A2627F"/>
    <w:rsid w:val="00A32DE9"/>
    <w:rsid w:val="00A345D8"/>
    <w:rsid w:val="00A450F2"/>
    <w:rsid w:val="00A565E5"/>
    <w:rsid w:val="00A666A2"/>
    <w:rsid w:val="00A7321B"/>
    <w:rsid w:val="00A768A6"/>
    <w:rsid w:val="00A877BD"/>
    <w:rsid w:val="00AA0E2A"/>
    <w:rsid w:val="00AA165B"/>
    <w:rsid w:val="00AA2D9D"/>
    <w:rsid w:val="00AD2E02"/>
    <w:rsid w:val="00AD7401"/>
    <w:rsid w:val="00AE3A19"/>
    <w:rsid w:val="00B04B5E"/>
    <w:rsid w:val="00B13939"/>
    <w:rsid w:val="00B2000E"/>
    <w:rsid w:val="00B2183E"/>
    <w:rsid w:val="00B235DF"/>
    <w:rsid w:val="00B2767F"/>
    <w:rsid w:val="00B312C2"/>
    <w:rsid w:val="00B56BA0"/>
    <w:rsid w:val="00B61FED"/>
    <w:rsid w:val="00B62BF2"/>
    <w:rsid w:val="00B657D5"/>
    <w:rsid w:val="00B70937"/>
    <w:rsid w:val="00B80F8B"/>
    <w:rsid w:val="00BA2E99"/>
    <w:rsid w:val="00BB4BA0"/>
    <w:rsid w:val="00BE7245"/>
    <w:rsid w:val="00BF0C0C"/>
    <w:rsid w:val="00C120A8"/>
    <w:rsid w:val="00C3155F"/>
    <w:rsid w:val="00C3201A"/>
    <w:rsid w:val="00C40F07"/>
    <w:rsid w:val="00C54184"/>
    <w:rsid w:val="00C627F2"/>
    <w:rsid w:val="00C719FF"/>
    <w:rsid w:val="00C90D59"/>
    <w:rsid w:val="00C95C3E"/>
    <w:rsid w:val="00CB2B5C"/>
    <w:rsid w:val="00CD24A4"/>
    <w:rsid w:val="00CD673D"/>
    <w:rsid w:val="00CE66C9"/>
    <w:rsid w:val="00CF37D5"/>
    <w:rsid w:val="00CF4216"/>
    <w:rsid w:val="00CF56B2"/>
    <w:rsid w:val="00D3471A"/>
    <w:rsid w:val="00D44117"/>
    <w:rsid w:val="00DA6BB7"/>
    <w:rsid w:val="00DD0AC7"/>
    <w:rsid w:val="00DD3730"/>
    <w:rsid w:val="00DE063D"/>
    <w:rsid w:val="00DE1FC7"/>
    <w:rsid w:val="00DF45F3"/>
    <w:rsid w:val="00E0094E"/>
    <w:rsid w:val="00E00D0E"/>
    <w:rsid w:val="00E00FD7"/>
    <w:rsid w:val="00E108AD"/>
    <w:rsid w:val="00E222DC"/>
    <w:rsid w:val="00E37148"/>
    <w:rsid w:val="00E4137F"/>
    <w:rsid w:val="00E52885"/>
    <w:rsid w:val="00E57563"/>
    <w:rsid w:val="00E64BA3"/>
    <w:rsid w:val="00E84B17"/>
    <w:rsid w:val="00E9167A"/>
    <w:rsid w:val="00EA5282"/>
    <w:rsid w:val="00EB3920"/>
    <w:rsid w:val="00EC1ADC"/>
    <w:rsid w:val="00ED4296"/>
    <w:rsid w:val="00ED44DD"/>
    <w:rsid w:val="00ED566E"/>
    <w:rsid w:val="00EF5E6B"/>
    <w:rsid w:val="00F074B4"/>
    <w:rsid w:val="00F1241D"/>
    <w:rsid w:val="00F23EAF"/>
    <w:rsid w:val="00F41A8C"/>
    <w:rsid w:val="00F4486F"/>
    <w:rsid w:val="00F52F04"/>
    <w:rsid w:val="00F66096"/>
    <w:rsid w:val="00F72D9C"/>
    <w:rsid w:val="00FB2933"/>
    <w:rsid w:val="00FD3577"/>
    <w:rsid w:val="00FD6C65"/>
    <w:rsid w:val="00FE4822"/>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307C66"/>
  </w:style>
  <w:style w:type="paragraph" w:styleId="Heading1">
    <w:name w:val="heading 1"/>
    <w:basedOn w:val="Normal"/>
    <w:next w:val="Normal"/>
    <w:link w:val="Heading1Char"/>
    <w:uiPriority w:val="9"/>
    <w:qFormat/>
    <w:rsid w:val="004865C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65CA"/>
    <w:pPr>
      <w:outlineLvl w:val="1"/>
    </w:pPr>
    <w:rPr>
      <w:rFonts w:ascii="Arial" w:eastAsia="Times New Roman" w:hAnsi="Arial" w:cs="Arial"/>
      <w:b/>
      <w:bCs/>
      <w:color w:val="000000" w:themeColor="text1"/>
      <w:szCs w:val="18"/>
    </w:rPr>
  </w:style>
  <w:style w:type="paragraph" w:styleId="Heading3">
    <w:name w:val="heading 3"/>
    <w:basedOn w:val="Normal"/>
    <w:link w:val="Heading3Char"/>
    <w:uiPriority w:val="9"/>
    <w:qFormat/>
    <w:rsid w:val="00200E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865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65CA"/>
    <w:rPr>
      <w:rFonts w:ascii="Arial" w:eastAsia="Times New Roman" w:hAnsi="Arial" w:cs="Arial"/>
      <w:b/>
      <w:bCs/>
      <w:color w:val="000000" w:themeColor="text1"/>
      <w:szCs w:val="18"/>
    </w:rPr>
  </w:style>
  <w:style w:type="character" w:customStyle="1" w:styleId="Heading3Char">
    <w:name w:val="Heading 3 Char"/>
    <w:basedOn w:val="DefaultParagraphFont"/>
    <w:link w:val="Heading3"/>
    <w:uiPriority w:val="9"/>
    <w:rsid w:val="00200E1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E0138"/>
    <w:rPr>
      <w:color w:val="0000FF" w:themeColor="hyperlink"/>
      <w:u w:val="single"/>
    </w:rPr>
  </w:style>
  <w:style w:type="paragraph" w:styleId="PlainText">
    <w:name w:val="Plain Text"/>
    <w:basedOn w:val="Normal"/>
    <w:link w:val="PlainTextChar"/>
    <w:uiPriority w:val="99"/>
    <w:unhideWhenUsed/>
    <w:rsid w:val="004E0138"/>
    <w:rPr>
      <w:rFonts w:ascii="Consolas" w:eastAsia="Times New Roman" w:hAnsi="Consolas"/>
      <w:sz w:val="21"/>
      <w:szCs w:val="21"/>
    </w:rPr>
  </w:style>
  <w:style w:type="character" w:customStyle="1" w:styleId="PlainTextChar">
    <w:name w:val="Plain Text Char"/>
    <w:basedOn w:val="DefaultParagraphFont"/>
    <w:link w:val="PlainText"/>
    <w:uiPriority w:val="99"/>
    <w:rsid w:val="004E0138"/>
    <w:rPr>
      <w:rFonts w:ascii="Consolas" w:eastAsia="Times New Roman" w:hAnsi="Consolas"/>
      <w:sz w:val="21"/>
      <w:szCs w:val="21"/>
    </w:rPr>
  </w:style>
  <w:style w:type="paragraph" w:styleId="NormalWeb">
    <w:name w:val="Normal (Web)"/>
    <w:basedOn w:val="Normal"/>
    <w:uiPriority w:val="99"/>
    <w:unhideWhenUsed/>
    <w:rsid w:val="004E01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0138"/>
    <w:rPr>
      <w:rFonts w:cs="Times New Roman"/>
      <w:b/>
      <w:bCs/>
    </w:rPr>
  </w:style>
  <w:style w:type="character" w:styleId="Emphasis">
    <w:name w:val="Emphasis"/>
    <w:basedOn w:val="DefaultParagraphFont"/>
    <w:uiPriority w:val="20"/>
    <w:qFormat/>
    <w:rsid w:val="004E0138"/>
    <w:rPr>
      <w:rFonts w:cs="Times New Roman"/>
      <w:i/>
      <w:iCs/>
    </w:rPr>
  </w:style>
  <w:style w:type="character" w:styleId="FollowedHyperlink">
    <w:name w:val="FollowedHyperlink"/>
    <w:basedOn w:val="DefaultParagraphFont"/>
    <w:uiPriority w:val="99"/>
    <w:semiHidden/>
    <w:unhideWhenUsed/>
    <w:rsid w:val="00CF56B2"/>
    <w:rPr>
      <w:color w:val="800080" w:themeColor="followedHyperlink"/>
      <w:u w:val="single"/>
    </w:rPr>
  </w:style>
  <w:style w:type="character" w:customStyle="1" w:styleId="apple-style-span">
    <w:name w:val="apple-style-span"/>
    <w:basedOn w:val="DefaultParagraphFont"/>
    <w:rsid w:val="000D0370"/>
    <w:rPr>
      <w:rFonts w:cs="Times New Roman"/>
    </w:rPr>
  </w:style>
  <w:style w:type="character" w:customStyle="1" w:styleId="style11">
    <w:name w:val="style11"/>
    <w:basedOn w:val="DefaultParagraphFont"/>
    <w:rsid w:val="00932F87"/>
    <w:rPr>
      <w:rFonts w:ascii="Arial" w:hAnsi="Arial" w:cs="Arial" w:hint="default"/>
    </w:rPr>
  </w:style>
  <w:style w:type="paragraph" w:styleId="BalloonText">
    <w:name w:val="Balloon Text"/>
    <w:basedOn w:val="Normal"/>
    <w:link w:val="BalloonTextChar"/>
    <w:uiPriority w:val="99"/>
    <w:semiHidden/>
    <w:unhideWhenUsed/>
    <w:rsid w:val="0003316E"/>
    <w:rPr>
      <w:rFonts w:ascii="Tahoma" w:hAnsi="Tahoma" w:cs="Tahoma"/>
      <w:sz w:val="16"/>
      <w:szCs w:val="16"/>
    </w:rPr>
  </w:style>
  <w:style w:type="character" w:customStyle="1" w:styleId="BalloonTextChar">
    <w:name w:val="Balloon Text Char"/>
    <w:basedOn w:val="DefaultParagraphFont"/>
    <w:link w:val="BalloonText"/>
    <w:uiPriority w:val="99"/>
    <w:semiHidden/>
    <w:rsid w:val="0003316E"/>
    <w:rPr>
      <w:rFonts w:ascii="Tahoma" w:hAnsi="Tahoma" w:cs="Tahoma"/>
      <w:sz w:val="16"/>
      <w:szCs w:val="16"/>
    </w:rPr>
  </w:style>
  <w:style w:type="character" w:styleId="CommentReference">
    <w:name w:val="annotation reference"/>
    <w:basedOn w:val="DefaultParagraphFont"/>
    <w:uiPriority w:val="99"/>
    <w:semiHidden/>
    <w:unhideWhenUsed/>
    <w:rsid w:val="00412BF2"/>
    <w:rPr>
      <w:sz w:val="16"/>
      <w:szCs w:val="16"/>
    </w:rPr>
  </w:style>
  <w:style w:type="paragraph" w:styleId="CommentText">
    <w:name w:val="annotation text"/>
    <w:basedOn w:val="Normal"/>
    <w:link w:val="CommentTextChar"/>
    <w:uiPriority w:val="99"/>
    <w:semiHidden/>
    <w:unhideWhenUsed/>
    <w:rsid w:val="00412BF2"/>
    <w:rPr>
      <w:sz w:val="20"/>
      <w:szCs w:val="20"/>
    </w:rPr>
  </w:style>
  <w:style w:type="character" w:customStyle="1" w:styleId="CommentTextChar">
    <w:name w:val="Comment Text Char"/>
    <w:basedOn w:val="DefaultParagraphFont"/>
    <w:link w:val="CommentText"/>
    <w:uiPriority w:val="99"/>
    <w:semiHidden/>
    <w:rsid w:val="00412BF2"/>
    <w:rPr>
      <w:sz w:val="20"/>
      <w:szCs w:val="20"/>
    </w:rPr>
  </w:style>
  <w:style w:type="paragraph" w:styleId="CommentSubject">
    <w:name w:val="annotation subject"/>
    <w:basedOn w:val="CommentText"/>
    <w:next w:val="CommentText"/>
    <w:link w:val="CommentSubjectChar"/>
    <w:uiPriority w:val="99"/>
    <w:semiHidden/>
    <w:unhideWhenUsed/>
    <w:rsid w:val="00412BF2"/>
    <w:rPr>
      <w:b/>
      <w:bCs/>
    </w:rPr>
  </w:style>
  <w:style w:type="character" w:customStyle="1" w:styleId="CommentSubjectChar">
    <w:name w:val="Comment Subject Char"/>
    <w:basedOn w:val="CommentTextChar"/>
    <w:link w:val="CommentSubject"/>
    <w:uiPriority w:val="99"/>
    <w:semiHidden/>
    <w:rsid w:val="00412BF2"/>
    <w:rPr>
      <w:b/>
      <w:bCs/>
      <w:sz w:val="20"/>
      <w:szCs w:val="20"/>
    </w:rPr>
  </w:style>
  <w:style w:type="paragraph" w:styleId="ListParagraph">
    <w:name w:val="List Paragraph"/>
    <w:basedOn w:val="Normal"/>
    <w:uiPriority w:val="34"/>
    <w:qFormat/>
    <w:rsid w:val="00CE66C9"/>
    <w:pPr>
      <w:ind w:left="720"/>
      <w:contextualSpacing/>
    </w:pPr>
  </w:style>
  <w:style w:type="paragraph" w:customStyle="1" w:styleId="Footer1">
    <w:name w:val="Footer1"/>
    <w:basedOn w:val="Normal"/>
    <w:rsid w:val="00200E10"/>
    <w:pPr>
      <w:spacing w:before="100" w:beforeAutospacing="1" w:after="100" w:afterAutospacing="1"/>
    </w:pPr>
    <w:rPr>
      <w:rFonts w:ascii="Arial" w:eastAsia="Times New Roman" w:hAnsi="Arial" w:cs="Arial"/>
      <w:b/>
      <w:bCs/>
      <w:color w:val="333333"/>
      <w:sz w:val="15"/>
      <w:szCs w:val="15"/>
    </w:rPr>
  </w:style>
  <w:style w:type="paragraph" w:customStyle="1" w:styleId="style4">
    <w:name w:val="style4"/>
    <w:basedOn w:val="Normal"/>
    <w:rsid w:val="00200E10"/>
    <w:pPr>
      <w:spacing w:before="100" w:beforeAutospacing="1" w:after="100" w:afterAutospacing="1"/>
    </w:pPr>
    <w:rPr>
      <w:rFonts w:ascii="Verdana" w:eastAsia="Times New Roman" w:hAnsi="Verdana" w:cs="Times New Roman"/>
      <w:color w:val="000000"/>
      <w:sz w:val="18"/>
      <w:szCs w:val="18"/>
    </w:rPr>
  </w:style>
  <w:style w:type="paragraph" w:customStyle="1" w:styleId="style5">
    <w:name w:val="style5"/>
    <w:basedOn w:val="Normal"/>
    <w:rsid w:val="00200E10"/>
    <w:pPr>
      <w:spacing w:before="100" w:beforeAutospacing="1" w:after="100" w:afterAutospacing="1"/>
    </w:pPr>
    <w:rPr>
      <w:rFonts w:ascii="Verdana" w:eastAsia="Times New Roman" w:hAnsi="Verdana" w:cs="Times New Roman"/>
      <w:color w:val="000000"/>
      <w:sz w:val="18"/>
      <w:szCs w:val="18"/>
    </w:rPr>
  </w:style>
  <w:style w:type="paragraph" w:customStyle="1" w:styleId="style6">
    <w:name w:val="style6"/>
    <w:basedOn w:val="Normal"/>
    <w:rsid w:val="00200E10"/>
    <w:pPr>
      <w:spacing w:before="100" w:beforeAutospacing="1" w:after="100" w:afterAutospacing="1"/>
    </w:pPr>
    <w:rPr>
      <w:rFonts w:ascii="Times New Roman" w:eastAsia="Times New Roman" w:hAnsi="Times New Roman" w:cs="Times New Roman"/>
      <w:color w:val="000000"/>
    </w:rPr>
  </w:style>
  <w:style w:type="paragraph" w:customStyle="1" w:styleId="style7">
    <w:name w:val="style7"/>
    <w:basedOn w:val="Normal"/>
    <w:rsid w:val="00200E10"/>
    <w:pPr>
      <w:spacing w:before="100" w:beforeAutospacing="1" w:after="100" w:afterAutospacing="1"/>
    </w:pPr>
    <w:rPr>
      <w:rFonts w:ascii="Times New Roman" w:eastAsia="Times New Roman" w:hAnsi="Times New Roman" w:cs="Times New Roman"/>
      <w:color w:val="FFFFFF"/>
    </w:rPr>
  </w:style>
  <w:style w:type="paragraph" w:customStyle="1" w:styleId="style8">
    <w:name w:val="style8"/>
    <w:basedOn w:val="Normal"/>
    <w:rsid w:val="00200E10"/>
    <w:pPr>
      <w:spacing w:before="100" w:beforeAutospacing="1" w:after="100" w:afterAutospacing="1"/>
    </w:pPr>
    <w:rPr>
      <w:rFonts w:ascii="Verdana" w:eastAsia="Times New Roman" w:hAnsi="Verdana" w:cs="Times New Roman"/>
      <w:b/>
      <w:bCs/>
      <w:color w:val="000000"/>
      <w:sz w:val="18"/>
      <w:szCs w:val="18"/>
    </w:rPr>
  </w:style>
  <w:style w:type="paragraph" w:customStyle="1" w:styleId="style9">
    <w:name w:val="style9"/>
    <w:basedOn w:val="Normal"/>
    <w:rsid w:val="00200E10"/>
    <w:pPr>
      <w:spacing w:before="100" w:beforeAutospacing="1" w:after="100" w:afterAutospacing="1"/>
    </w:pPr>
    <w:rPr>
      <w:rFonts w:ascii="Times New Roman" w:eastAsia="Times New Roman" w:hAnsi="Times New Roman" w:cs="Times New Roman"/>
      <w:b/>
      <w:bCs/>
      <w:color w:val="000000"/>
    </w:rPr>
  </w:style>
  <w:style w:type="paragraph" w:customStyle="1" w:styleId="style10">
    <w:name w:val="style10"/>
    <w:basedOn w:val="Normal"/>
    <w:rsid w:val="00200E10"/>
    <w:pPr>
      <w:spacing w:before="100" w:beforeAutospacing="1" w:after="100" w:afterAutospacing="1"/>
    </w:pPr>
    <w:rPr>
      <w:rFonts w:ascii="Times New Roman" w:eastAsia="Times New Roman" w:hAnsi="Times New Roman" w:cs="Times New Roman"/>
      <w:sz w:val="18"/>
      <w:szCs w:val="18"/>
    </w:rPr>
  </w:style>
  <w:style w:type="paragraph" w:customStyle="1" w:styleId="style12">
    <w:name w:val="style12"/>
    <w:basedOn w:val="Normal"/>
    <w:rsid w:val="00200E10"/>
    <w:pPr>
      <w:spacing w:before="100" w:beforeAutospacing="1" w:after="100" w:afterAutospacing="1"/>
    </w:pPr>
    <w:rPr>
      <w:rFonts w:ascii="Verdana" w:eastAsia="Times New Roman" w:hAnsi="Verdana" w:cs="Times New Roman"/>
      <w:sz w:val="18"/>
      <w:szCs w:val="18"/>
    </w:rPr>
  </w:style>
  <w:style w:type="paragraph" w:customStyle="1" w:styleId="style13">
    <w:name w:val="style13"/>
    <w:basedOn w:val="Normal"/>
    <w:rsid w:val="00200E10"/>
    <w:pPr>
      <w:spacing w:before="100" w:beforeAutospacing="1" w:after="100" w:afterAutospacing="1"/>
    </w:pPr>
    <w:rPr>
      <w:rFonts w:ascii="Times New Roman" w:eastAsia="Times New Roman" w:hAnsi="Times New Roman" w:cs="Times New Roman"/>
      <w:color w:val="000000"/>
    </w:rPr>
  </w:style>
  <w:style w:type="character" w:customStyle="1" w:styleId="style41">
    <w:name w:val="style41"/>
    <w:basedOn w:val="DefaultParagraphFont"/>
    <w:rsid w:val="00200E10"/>
    <w:rPr>
      <w:rFonts w:ascii="Verdana" w:hAnsi="Verdana" w:hint="default"/>
      <w:color w:val="000000"/>
      <w:sz w:val="18"/>
      <w:szCs w:val="18"/>
    </w:rPr>
  </w:style>
  <w:style w:type="character" w:customStyle="1" w:styleId="style61">
    <w:name w:val="style61"/>
    <w:basedOn w:val="DefaultParagraphFont"/>
    <w:rsid w:val="00200E10"/>
    <w:rPr>
      <w:color w:val="000000"/>
    </w:rPr>
  </w:style>
  <w:style w:type="character" w:customStyle="1" w:styleId="style111">
    <w:name w:val="style111"/>
    <w:basedOn w:val="DefaultParagraphFont"/>
    <w:rsid w:val="00200E10"/>
    <w:rPr>
      <w:b/>
      <w:bCs/>
      <w:sz w:val="18"/>
      <w:szCs w:val="18"/>
    </w:rPr>
  </w:style>
  <w:style w:type="character" w:customStyle="1" w:styleId="style101">
    <w:name w:val="style101"/>
    <w:basedOn w:val="DefaultParagraphFont"/>
    <w:rsid w:val="00200E10"/>
    <w:rPr>
      <w:sz w:val="18"/>
      <w:szCs w:val="18"/>
    </w:rPr>
  </w:style>
  <w:style w:type="character" w:customStyle="1" w:styleId="style121">
    <w:name w:val="style121"/>
    <w:basedOn w:val="DefaultParagraphFont"/>
    <w:rsid w:val="00200E10"/>
    <w:rPr>
      <w:rFonts w:ascii="Verdana" w:hAnsi="Verdana" w:hint="default"/>
      <w:sz w:val="18"/>
      <w:szCs w:val="18"/>
    </w:rPr>
  </w:style>
  <w:style w:type="paragraph" w:styleId="TOCHeading">
    <w:name w:val="TOC Heading"/>
    <w:basedOn w:val="Heading1"/>
    <w:next w:val="Normal"/>
    <w:uiPriority w:val="39"/>
    <w:unhideWhenUsed/>
    <w:qFormat/>
    <w:rsid w:val="004C0552"/>
    <w:pPr>
      <w:spacing w:line="276" w:lineRule="auto"/>
      <w:outlineLvl w:val="9"/>
    </w:pPr>
  </w:style>
  <w:style w:type="paragraph" w:styleId="TOC1">
    <w:name w:val="toc 1"/>
    <w:basedOn w:val="Normal"/>
    <w:next w:val="Normal"/>
    <w:autoRedefine/>
    <w:uiPriority w:val="39"/>
    <w:unhideWhenUsed/>
    <w:qFormat/>
    <w:rsid w:val="0092327E"/>
    <w:pPr>
      <w:tabs>
        <w:tab w:val="right" w:leader="dot" w:pos="7920"/>
      </w:tabs>
      <w:spacing w:after="100"/>
    </w:pPr>
  </w:style>
  <w:style w:type="paragraph" w:styleId="TOC2">
    <w:name w:val="toc 2"/>
    <w:basedOn w:val="Normal"/>
    <w:next w:val="Normal"/>
    <w:autoRedefine/>
    <w:uiPriority w:val="39"/>
    <w:unhideWhenUsed/>
    <w:qFormat/>
    <w:rsid w:val="0092327E"/>
    <w:pPr>
      <w:tabs>
        <w:tab w:val="right" w:leader="dot" w:pos="7920"/>
      </w:tabs>
      <w:spacing w:after="100"/>
      <w:ind w:left="240"/>
    </w:pPr>
  </w:style>
  <w:style w:type="paragraph" w:customStyle="1" w:styleId="author">
    <w:name w:val="author"/>
    <w:basedOn w:val="Normal"/>
    <w:rsid w:val="00F23EAF"/>
    <w:pPr>
      <w:spacing w:before="100" w:beforeAutospacing="1" w:after="100" w:afterAutospacing="1"/>
    </w:pPr>
    <w:rPr>
      <w:rFonts w:ascii="Times New Roman" w:eastAsia="Times New Roman" w:hAnsi="Times New Roman" w:cs="Times New Roman"/>
    </w:rPr>
  </w:style>
  <w:style w:type="paragraph" w:customStyle="1" w:styleId="publisher">
    <w:name w:val="publisher"/>
    <w:basedOn w:val="Normal"/>
    <w:rsid w:val="00F23EAF"/>
    <w:pPr>
      <w:spacing w:before="100" w:beforeAutospacing="1" w:after="100" w:afterAutospacing="1"/>
    </w:pPr>
    <w:rPr>
      <w:rFonts w:ascii="Times New Roman" w:eastAsia="Times New Roman" w:hAnsi="Times New Roman" w:cs="Times New Roman"/>
    </w:rPr>
  </w:style>
  <w:style w:type="paragraph" w:customStyle="1" w:styleId="Default">
    <w:name w:val="Default"/>
    <w:rsid w:val="000F1C70"/>
    <w:pPr>
      <w:autoSpaceDE w:val="0"/>
      <w:autoSpaceDN w:val="0"/>
      <w:adjustRightInd w:val="0"/>
    </w:pPr>
    <w:rPr>
      <w:rFonts w:ascii="Wingdings" w:hAnsi="Wingdings" w:cs="Wingdings"/>
      <w:color w:val="000000"/>
    </w:rPr>
  </w:style>
  <w:style w:type="character" w:customStyle="1" w:styleId="slug-vol">
    <w:name w:val="slug-vol"/>
    <w:basedOn w:val="DefaultParagraphFont"/>
    <w:rsid w:val="00DA6BB7"/>
  </w:style>
  <w:style w:type="character" w:customStyle="1" w:styleId="slug-issue">
    <w:name w:val="slug-issue"/>
    <w:basedOn w:val="DefaultParagraphFont"/>
    <w:rsid w:val="00DA6BB7"/>
  </w:style>
  <w:style w:type="character" w:customStyle="1" w:styleId="slug-pages">
    <w:name w:val="slug-pages"/>
    <w:basedOn w:val="DefaultParagraphFont"/>
    <w:rsid w:val="00DA6BB7"/>
  </w:style>
  <w:style w:type="paragraph" w:styleId="TOC3">
    <w:name w:val="toc 3"/>
    <w:basedOn w:val="Normal"/>
    <w:next w:val="Normal"/>
    <w:autoRedefine/>
    <w:uiPriority w:val="39"/>
    <w:semiHidden/>
    <w:unhideWhenUsed/>
    <w:qFormat/>
    <w:rsid w:val="00410C78"/>
    <w:pPr>
      <w:spacing w:after="100" w:line="276" w:lineRule="auto"/>
      <w:ind w:left="440"/>
    </w:pPr>
    <w:rPr>
      <w:rFonts w:eastAsiaTheme="minorEastAsia"/>
      <w:sz w:val="22"/>
      <w:szCs w:val="22"/>
    </w:rPr>
  </w:style>
  <w:style w:type="paragraph" w:styleId="Header">
    <w:name w:val="header"/>
    <w:basedOn w:val="Normal"/>
    <w:link w:val="HeaderChar"/>
    <w:uiPriority w:val="99"/>
    <w:semiHidden/>
    <w:unhideWhenUsed/>
    <w:rsid w:val="003B5079"/>
    <w:pPr>
      <w:tabs>
        <w:tab w:val="center" w:pos="4680"/>
        <w:tab w:val="right" w:pos="9360"/>
      </w:tabs>
    </w:pPr>
  </w:style>
  <w:style w:type="character" w:customStyle="1" w:styleId="HeaderChar">
    <w:name w:val="Header Char"/>
    <w:basedOn w:val="DefaultParagraphFont"/>
    <w:link w:val="Header"/>
    <w:uiPriority w:val="99"/>
    <w:semiHidden/>
    <w:rsid w:val="003B5079"/>
  </w:style>
  <w:style w:type="paragraph" w:styleId="Footer">
    <w:name w:val="footer"/>
    <w:basedOn w:val="Normal"/>
    <w:link w:val="FooterChar"/>
    <w:uiPriority w:val="99"/>
    <w:unhideWhenUsed/>
    <w:rsid w:val="003B5079"/>
    <w:pPr>
      <w:tabs>
        <w:tab w:val="center" w:pos="4680"/>
        <w:tab w:val="right" w:pos="9360"/>
      </w:tabs>
    </w:pPr>
  </w:style>
  <w:style w:type="character" w:customStyle="1" w:styleId="FooterChar">
    <w:name w:val="Footer Char"/>
    <w:basedOn w:val="DefaultParagraphFont"/>
    <w:link w:val="Footer"/>
    <w:uiPriority w:val="99"/>
    <w:rsid w:val="003B5079"/>
  </w:style>
  <w:style w:type="paragraph" w:styleId="HTMLPreformatted">
    <w:name w:val="HTML Preformatted"/>
    <w:basedOn w:val="Normal"/>
    <w:link w:val="HTMLPreformattedChar"/>
    <w:uiPriority w:val="99"/>
    <w:semiHidden/>
    <w:unhideWhenUsed/>
    <w:rsid w:val="00F4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86F"/>
    <w:rPr>
      <w:rFonts w:ascii="Courier New" w:eastAsia="Times New Roman" w:hAnsi="Courier New" w:cs="Courier New"/>
      <w:sz w:val="20"/>
      <w:szCs w:val="20"/>
    </w:rPr>
  </w:style>
  <w:style w:type="paragraph" w:customStyle="1" w:styleId="paragraphstyle">
    <w:name w:val="paragraph_style"/>
    <w:basedOn w:val="Normal"/>
    <w:rsid w:val="00B2183E"/>
    <w:pPr>
      <w:spacing w:beforeLines="1" w:afterLines="1"/>
    </w:pPr>
    <w:rPr>
      <w:rFonts w:ascii="Times" w:hAnsi="Times"/>
      <w:sz w:val="20"/>
      <w:szCs w:val="20"/>
    </w:rPr>
  </w:style>
  <w:style w:type="character" w:customStyle="1" w:styleId="style1">
    <w:name w:val="style_1"/>
    <w:basedOn w:val="DefaultParagraphFont"/>
    <w:rsid w:val="00B2183E"/>
  </w:style>
  <w:style w:type="character" w:customStyle="1" w:styleId="apple-converted-space">
    <w:name w:val="apple-converted-space"/>
    <w:basedOn w:val="DefaultParagraphFont"/>
    <w:rsid w:val="00B2183E"/>
  </w:style>
  <w:style w:type="paragraph" w:styleId="BodyTextIndent">
    <w:name w:val="Body Text Indent"/>
    <w:basedOn w:val="Normal"/>
    <w:link w:val="BodyTextIndentChar"/>
    <w:rsid w:val="005866C3"/>
    <w:pPr>
      <w:ind w:left="720"/>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5866C3"/>
    <w:rPr>
      <w:rFonts w:ascii="Times New Roman" w:eastAsia="Times New Roman" w:hAnsi="Times New Roman" w:cs="Times New Roman"/>
      <w:sz w:val="28"/>
    </w:rPr>
  </w:style>
  <w:style w:type="paragraph" w:customStyle="1" w:styleId="maintext">
    <w:name w:val="maintext"/>
    <w:basedOn w:val="Normal"/>
    <w:rsid w:val="00B2000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A7EED"/>
    <w:pPr>
      <w:spacing w:beforeLines="1" w:afterLines="1"/>
    </w:pPr>
    <w:rPr>
      <w:rFonts w:ascii="Times" w:hAnsi="Times"/>
      <w:sz w:val="20"/>
      <w:szCs w:val="20"/>
    </w:rPr>
  </w:style>
  <w:style w:type="character" w:customStyle="1" w:styleId="publisherdarkcolor">
    <w:name w:val="publisherdarkcolor"/>
    <w:basedOn w:val="DefaultParagraphFont"/>
    <w:rsid w:val="00973E78"/>
  </w:style>
  <w:style w:type="character" w:customStyle="1" w:styleId="il">
    <w:name w:val="il"/>
    <w:basedOn w:val="DefaultParagraphFont"/>
    <w:rsid w:val="007B47F9"/>
  </w:style>
  <w:style w:type="paragraph" w:styleId="TOC4">
    <w:name w:val="toc 4"/>
    <w:basedOn w:val="Normal"/>
    <w:next w:val="Normal"/>
    <w:autoRedefine/>
    <w:uiPriority w:val="39"/>
    <w:semiHidden/>
    <w:unhideWhenUsed/>
    <w:rsid w:val="008C2E29"/>
    <w:pPr>
      <w:spacing w:after="100"/>
      <w:ind w:left="720"/>
    </w:pPr>
    <w:rPr>
      <w:rFonts w:eastAsiaTheme="minorEastAsia"/>
    </w:rPr>
  </w:style>
  <w:style w:type="paragraph" w:styleId="TOC5">
    <w:name w:val="toc 5"/>
    <w:basedOn w:val="Normal"/>
    <w:next w:val="Normal"/>
    <w:autoRedefine/>
    <w:uiPriority w:val="39"/>
    <w:semiHidden/>
    <w:unhideWhenUsed/>
    <w:rsid w:val="008C2E29"/>
    <w:pPr>
      <w:spacing w:after="100"/>
      <w:ind w:left="960"/>
    </w:pPr>
    <w:rPr>
      <w:rFonts w:eastAsiaTheme="minorEastAsia"/>
    </w:rPr>
  </w:style>
  <w:style w:type="paragraph" w:styleId="TOC6">
    <w:name w:val="toc 6"/>
    <w:basedOn w:val="Normal"/>
    <w:next w:val="Normal"/>
    <w:autoRedefine/>
    <w:uiPriority w:val="39"/>
    <w:semiHidden/>
    <w:unhideWhenUsed/>
    <w:rsid w:val="008C2E29"/>
    <w:pPr>
      <w:spacing w:after="100"/>
      <w:ind w:left="1200"/>
    </w:pPr>
    <w:rPr>
      <w:rFonts w:eastAsiaTheme="minorEastAsia"/>
    </w:rPr>
  </w:style>
  <w:style w:type="paragraph" w:styleId="TOC7">
    <w:name w:val="toc 7"/>
    <w:basedOn w:val="Normal"/>
    <w:next w:val="Normal"/>
    <w:autoRedefine/>
    <w:uiPriority w:val="39"/>
    <w:semiHidden/>
    <w:unhideWhenUsed/>
    <w:rsid w:val="008C2E29"/>
    <w:pPr>
      <w:spacing w:after="100"/>
      <w:ind w:left="1440"/>
    </w:pPr>
    <w:rPr>
      <w:rFonts w:eastAsiaTheme="minorEastAsia"/>
    </w:rPr>
  </w:style>
  <w:style w:type="paragraph" w:styleId="TOC8">
    <w:name w:val="toc 8"/>
    <w:basedOn w:val="Normal"/>
    <w:next w:val="Normal"/>
    <w:autoRedefine/>
    <w:uiPriority w:val="39"/>
    <w:semiHidden/>
    <w:unhideWhenUsed/>
    <w:rsid w:val="008C2E29"/>
    <w:pPr>
      <w:spacing w:after="100"/>
      <w:ind w:left="1680"/>
    </w:pPr>
    <w:rPr>
      <w:rFonts w:eastAsiaTheme="minorEastAsia"/>
    </w:rPr>
  </w:style>
  <w:style w:type="paragraph" w:styleId="TOC9">
    <w:name w:val="toc 9"/>
    <w:basedOn w:val="Normal"/>
    <w:next w:val="Normal"/>
    <w:autoRedefine/>
    <w:uiPriority w:val="39"/>
    <w:semiHidden/>
    <w:unhideWhenUsed/>
    <w:rsid w:val="008C2E29"/>
    <w:pPr>
      <w:spacing w:after="100"/>
      <w:ind w:left="1920"/>
    </w:pPr>
    <w:rPr>
      <w:rFonts w:eastAsiaTheme="minorEastAsia"/>
    </w:rPr>
  </w:style>
  <w:style w:type="character" w:customStyle="1" w:styleId="articlebodyauthor">
    <w:name w:val="articlebody_author"/>
    <w:basedOn w:val="DefaultParagraphFont"/>
    <w:rsid w:val="00165DEB"/>
  </w:style>
  <w:style w:type="paragraph" w:customStyle="1" w:styleId="Style14">
    <w:name w:val="Style1"/>
    <w:basedOn w:val="NormalWeb"/>
    <w:next w:val="Heading1"/>
    <w:qFormat/>
    <w:rsid w:val="00853122"/>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66"/>
  </w:style>
  <w:style w:type="paragraph" w:styleId="Heading1">
    <w:name w:val="heading 1"/>
    <w:basedOn w:val="Normal"/>
    <w:next w:val="Normal"/>
    <w:link w:val="Heading1Char"/>
    <w:uiPriority w:val="9"/>
    <w:qFormat/>
    <w:rsid w:val="004865C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65CA"/>
    <w:pPr>
      <w:outlineLvl w:val="1"/>
    </w:pPr>
    <w:rPr>
      <w:rFonts w:ascii="Arial" w:eastAsia="Times New Roman" w:hAnsi="Arial" w:cs="Arial"/>
      <w:b/>
      <w:bCs/>
      <w:color w:val="000000" w:themeColor="text1"/>
      <w:szCs w:val="18"/>
    </w:rPr>
  </w:style>
  <w:style w:type="paragraph" w:styleId="Heading3">
    <w:name w:val="heading 3"/>
    <w:basedOn w:val="Normal"/>
    <w:link w:val="Heading3Char"/>
    <w:uiPriority w:val="9"/>
    <w:qFormat/>
    <w:rsid w:val="00200E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138"/>
    <w:rPr>
      <w:color w:val="0000FF" w:themeColor="hyperlink"/>
      <w:u w:val="single"/>
    </w:rPr>
  </w:style>
  <w:style w:type="paragraph" w:styleId="PlainText">
    <w:name w:val="Plain Text"/>
    <w:basedOn w:val="Normal"/>
    <w:link w:val="PlainTextChar"/>
    <w:uiPriority w:val="99"/>
    <w:unhideWhenUsed/>
    <w:rsid w:val="004E0138"/>
    <w:rPr>
      <w:rFonts w:ascii="Consolas" w:eastAsia="Times New Roman" w:hAnsi="Consolas"/>
      <w:sz w:val="21"/>
      <w:szCs w:val="21"/>
    </w:rPr>
  </w:style>
  <w:style w:type="character" w:customStyle="1" w:styleId="PlainTextChar">
    <w:name w:val="Plain Text Char"/>
    <w:basedOn w:val="DefaultParagraphFont"/>
    <w:link w:val="PlainText"/>
    <w:uiPriority w:val="99"/>
    <w:rsid w:val="004E0138"/>
    <w:rPr>
      <w:rFonts w:ascii="Consolas" w:eastAsia="Times New Roman" w:hAnsi="Consolas"/>
      <w:sz w:val="21"/>
      <w:szCs w:val="21"/>
    </w:rPr>
  </w:style>
  <w:style w:type="paragraph" w:styleId="NormalWeb">
    <w:name w:val="Normal (Web)"/>
    <w:basedOn w:val="Normal"/>
    <w:uiPriority w:val="99"/>
    <w:unhideWhenUsed/>
    <w:rsid w:val="004E01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0138"/>
    <w:rPr>
      <w:rFonts w:cs="Times New Roman"/>
      <w:b/>
      <w:bCs/>
    </w:rPr>
  </w:style>
  <w:style w:type="character" w:styleId="Emphasis">
    <w:name w:val="Emphasis"/>
    <w:basedOn w:val="DefaultParagraphFont"/>
    <w:uiPriority w:val="20"/>
    <w:qFormat/>
    <w:rsid w:val="004E0138"/>
    <w:rPr>
      <w:rFonts w:cs="Times New Roman"/>
      <w:i/>
      <w:iCs/>
    </w:rPr>
  </w:style>
  <w:style w:type="character" w:styleId="FollowedHyperlink">
    <w:name w:val="FollowedHyperlink"/>
    <w:basedOn w:val="DefaultParagraphFont"/>
    <w:uiPriority w:val="99"/>
    <w:semiHidden/>
    <w:unhideWhenUsed/>
    <w:rsid w:val="00CF56B2"/>
    <w:rPr>
      <w:color w:val="800080" w:themeColor="followedHyperlink"/>
      <w:u w:val="single"/>
    </w:rPr>
  </w:style>
  <w:style w:type="character" w:customStyle="1" w:styleId="apple-style-span">
    <w:name w:val="apple-style-span"/>
    <w:basedOn w:val="DefaultParagraphFont"/>
    <w:rsid w:val="000D0370"/>
    <w:rPr>
      <w:rFonts w:cs="Times New Roman"/>
    </w:rPr>
  </w:style>
  <w:style w:type="character" w:customStyle="1" w:styleId="style11">
    <w:name w:val="style11"/>
    <w:basedOn w:val="DefaultParagraphFont"/>
    <w:rsid w:val="00932F87"/>
    <w:rPr>
      <w:rFonts w:ascii="Arial" w:hAnsi="Arial" w:cs="Arial" w:hint="default"/>
    </w:rPr>
  </w:style>
  <w:style w:type="paragraph" w:styleId="BalloonText">
    <w:name w:val="Balloon Text"/>
    <w:basedOn w:val="Normal"/>
    <w:link w:val="BalloonTextChar"/>
    <w:uiPriority w:val="99"/>
    <w:semiHidden/>
    <w:unhideWhenUsed/>
    <w:rsid w:val="0003316E"/>
    <w:rPr>
      <w:rFonts w:ascii="Tahoma" w:hAnsi="Tahoma" w:cs="Tahoma"/>
      <w:sz w:val="16"/>
      <w:szCs w:val="16"/>
    </w:rPr>
  </w:style>
  <w:style w:type="character" w:customStyle="1" w:styleId="BalloonTextChar">
    <w:name w:val="Balloon Text Char"/>
    <w:basedOn w:val="DefaultParagraphFont"/>
    <w:link w:val="BalloonText"/>
    <w:uiPriority w:val="99"/>
    <w:semiHidden/>
    <w:rsid w:val="0003316E"/>
    <w:rPr>
      <w:rFonts w:ascii="Tahoma" w:hAnsi="Tahoma" w:cs="Tahoma"/>
      <w:sz w:val="16"/>
      <w:szCs w:val="16"/>
    </w:rPr>
  </w:style>
  <w:style w:type="character" w:styleId="CommentReference">
    <w:name w:val="annotation reference"/>
    <w:basedOn w:val="DefaultParagraphFont"/>
    <w:uiPriority w:val="99"/>
    <w:semiHidden/>
    <w:unhideWhenUsed/>
    <w:rsid w:val="00412BF2"/>
    <w:rPr>
      <w:sz w:val="16"/>
      <w:szCs w:val="16"/>
    </w:rPr>
  </w:style>
  <w:style w:type="paragraph" w:styleId="CommentText">
    <w:name w:val="annotation text"/>
    <w:basedOn w:val="Normal"/>
    <w:link w:val="CommentTextChar"/>
    <w:uiPriority w:val="99"/>
    <w:semiHidden/>
    <w:unhideWhenUsed/>
    <w:rsid w:val="00412BF2"/>
    <w:rPr>
      <w:sz w:val="20"/>
      <w:szCs w:val="20"/>
    </w:rPr>
  </w:style>
  <w:style w:type="character" w:customStyle="1" w:styleId="CommentTextChar">
    <w:name w:val="Comment Text Char"/>
    <w:basedOn w:val="DefaultParagraphFont"/>
    <w:link w:val="CommentText"/>
    <w:uiPriority w:val="99"/>
    <w:semiHidden/>
    <w:rsid w:val="00412BF2"/>
    <w:rPr>
      <w:sz w:val="20"/>
      <w:szCs w:val="20"/>
    </w:rPr>
  </w:style>
  <w:style w:type="paragraph" w:styleId="CommentSubject">
    <w:name w:val="annotation subject"/>
    <w:basedOn w:val="CommentText"/>
    <w:next w:val="CommentText"/>
    <w:link w:val="CommentSubjectChar"/>
    <w:uiPriority w:val="99"/>
    <w:semiHidden/>
    <w:unhideWhenUsed/>
    <w:rsid w:val="00412BF2"/>
    <w:rPr>
      <w:b/>
      <w:bCs/>
    </w:rPr>
  </w:style>
  <w:style w:type="character" w:customStyle="1" w:styleId="CommentSubjectChar">
    <w:name w:val="Comment Subject Char"/>
    <w:basedOn w:val="CommentTextChar"/>
    <w:link w:val="CommentSubject"/>
    <w:uiPriority w:val="99"/>
    <w:semiHidden/>
    <w:rsid w:val="00412BF2"/>
    <w:rPr>
      <w:b/>
      <w:bCs/>
      <w:sz w:val="20"/>
      <w:szCs w:val="20"/>
    </w:rPr>
  </w:style>
  <w:style w:type="paragraph" w:styleId="ListParagraph">
    <w:name w:val="List Paragraph"/>
    <w:basedOn w:val="Normal"/>
    <w:uiPriority w:val="34"/>
    <w:qFormat/>
    <w:rsid w:val="00CE66C9"/>
    <w:pPr>
      <w:ind w:left="720"/>
      <w:contextualSpacing/>
    </w:pPr>
  </w:style>
  <w:style w:type="character" w:customStyle="1" w:styleId="Heading3Char">
    <w:name w:val="Heading 3 Char"/>
    <w:basedOn w:val="DefaultParagraphFont"/>
    <w:link w:val="Heading3"/>
    <w:uiPriority w:val="9"/>
    <w:rsid w:val="00200E1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4865CA"/>
    <w:rPr>
      <w:rFonts w:ascii="Arial" w:eastAsia="Times New Roman" w:hAnsi="Arial" w:cs="Arial"/>
      <w:b/>
      <w:bCs/>
      <w:color w:val="000000" w:themeColor="text1"/>
      <w:szCs w:val="18"/>
    </w:rPr>
  </w:style>
  <w:style w:type="paragraph" w:customStyle="1" w:styleId="Footer1">
    <w:name w:val="Footer1"/>
    <w:basedOn w:val="Normal"/>
    <w:rsid w:val="00200E10"/>
    <w:pPr>
      <w:spacing w:before="100" w:beforeAutospacing="1" w:after="100" w:afterAutospacing="1"/>
    </w:pPr>
    <w:rPr>
      <w:rFonts w:ascii="Arial" w:eastAsia="Times New Roman" w:hAnsi="Arial" w:cs="Arial"/>
      <w:b/>
      <w:bCs/>
      <w:color w:val="333333"/>
      <w:sz w:val="15"/>
      <w:szCs w:val="15"/>
    </w:rPr>
  </w:style>
  <w:style w:type="paragraph" w:customStyle="1" w:styleId="style4">
    <w:name w:val="style4"/>
    <w:basedOn w:val="Normal"/>
    <w:rsid w:val="00200E10"/>
    <w:pPr>
      <w:spacing w:before="100" w:beforeAutospacing="1" w:after="100" w:afterAutospacing="1"/>
    </w:pPr>
    <w:rPr>
      <w:rFonts w:ascii="Verdana" w:eastAsia="Times New Roman" w:hAnsi="Verdana" w:cs="Times New Roman"/>
      <w:color w:val="000000"/>
      <w:sz w:val="18"/>
      <w:szCs w:val="18"/>
    </w:rPr>
  </w:style>
  <w:style w:type="paragraph" w:customStyle="1" w:styleId="style5">
    <w:name w:val="style5"/>
    <w:basedOn w:val="Normal"/>
    <w:rsid w:val="00200E10"/>
    <w:pPr>
      <w:spacing w:before="100" w:beforeAutospacing="1" w:after="100" w:afterAutospacing="1"/>
    </w:pPr>
    <w:rPr>
      <w:rFonts w:ascii="Verdana" w:eastAsia="Times New Roman" w:hAnsi="Verdana" w:cs="Times New Roman"/>
      <w:color w:val="000000"/>
      <w:sz w:val="18"/>
      <w:szCs w:val="18"/>
    </w:rPr>
  </w:style>
  <w:style w:type="paragraph" w:customStyle="1" w:styleId="style6">
    <w:name w:val="style6"/>
    <w:basedOn w:val="Normal"/>
    <w:rsid w:val="00200E10"/>
    <w:pPr>
      <w:spacing w:before="100" w:beforeAutospacing="1" w:after="100" w:afterAutospacing="1"/>
    </w:pPr>
    <w:rPr>
      <w:rFonts w:ascii="Times New Roman" w:eastAsia="Times New Roman" w:hAnsi="Times New Roman" w:cs="Times New Roman"/>
      <w:color w:val="000000"/>
    </w:rPr>
  </w:style>
  <w:style w:type="paragraph" w:customStyle="1" w:styleId="style7">
    <w:name w:val="style7"/>
    <w:basedOn w:val="Normal"/>
    <w:rsid w:val="00200E10"/>
    <w:pPr>
      <w:spacing w:before="100" w:beforeAutospacing="1" w:after="100" w:afterAutospacing="1"/>
    </w:pPr>
    <w:rPr>
      <w:rFonts w:ascii="Times New Roman" w:eastAsia="Times New Roman" w:hAnsi="Times New Roman" w:cs="Times New Roman"/>
      <w:color w:val="FFFFFF"/>
    </w:rPr>
  </w:style>
  <w:style w:type="paragraph" w:customStyle="1" w:styleId="style8">
    <w:name w:val="style8"/>
    <w:basedOn w:val="Normal"/>
    <w:rsid w:val="00200E10"/>
    <w:pPr>
      <w:spacing w:before="100" w:beforeAutospacing="1" w:after="100" w:afterAutospacing="1"/>
    </w:pPr>
    <w:rPr>
      <w:rFonts w:ascii="Verdana" w:eastAsia="Times New Roman" w:hAnsi="Verdana" w:cs="Times New Roman"/>
      <w:b/>
      <w:bCs/>
      <w:color w:val="000000"/>
      <w:sz w:val="18"/>
      <w:szCs w:val="18"/>
    </w:rPr>
  </w:style>
  <w:style w:type="paragraph" w:customStyle="1" w:styleId="style9">
    <w:name w:val="style9"/>
    <w:basedOn w:val="Normal"/>
    <w:rsid w:val="00200E10"/>
    <w:pPr>
      <w:spacing w:before="100" w:beforeAutospacing="1" w:after="100" w:afterAutospacing="1"/>
    </w:pPr>
    <w:rPr>
      <w:rFonts w:ascii="Times New Roman" w:eastAsia="Times New Roman" w:hAnsi="Times New Roman" w:cs="Times New Roman"/>
      <w:b/>
      <w:bCs/>
      <w:color w:val="000000"/>
    </w:rPr>
  </w:style>
  <w:style w:type="paragraph" w:customStyle="1" w:styleId="style10">
    <w:name w:val="style10"/>
    <w:basedOn w:val="Normal"/>
    <w:rsid w:val="00200E10"/>
    <w:pPr>
      <w:spacing w:before="100" w:beforeAutospacing="1" w:after="100" w:afterAutospacing="1"/>
    </w:pPr>
    <w:rPr>
      <w:rFonts w:ascii="Times New Roman" w:eastAsia="Times New Roman" w:hAnsi="Times New Roman" w:cs="Times New Roman"/>
      <w:sz w:val="18"/>
      <w:szCs w:val="18"/>
    </w:rPr>
  </w:style>
  <w:style w:type="paragraph" w:customStyle="1" w:styleId="style12">
    <w:name w:val="style12"/>
    <w:basedOn w:val="Normal"/>
    <w:rsid w:val="00200E10"/>
    <w:pPr>
      <w:spacing w:before="100" w:beforeAutospacing="1" w:after="100" w:afterAutospacing="1"/>
    </w:pPr>
    <w:rPr>
      <w:rFonts w:ascii="Verdana" w:eastAsia="Times New Roman" w:hAnsi="Verdana" w:cs="Times New Roman"/>
      <w:sz w:val="18"/>
      <w:szCs w:val="18"/>
    </w:rPr>
  </w:style>
  <w:style w:type="paragraph" w:customStyle="1" w:styleId="style13">
    <w:name w:val="style13"/>
    <w:basedOn w:val="Normal"/>
    <w:rsid w:val="00200E10"/>
    <w:pPr>
      <w:spacing w:before="100" w:beforeAutospacing="1" w:after="100" w:afterAutospacing="1"/>
    </w:pPr>
    <w:rPr>
      <w:rFonts w:ascii="Times New Roman" w:eastAsia="Times New Roman" w:hAnsi="Times New Roman" w:cs="Times New Roman"/>
      <w:color w:val="000000"/>
    </w:rPr>
  </w:style>
  <w:style w:type="character" w:customStyle="1" w:styleId="style41">
    <w:name w:val="style41"/>
    <w:basedOn w:val="DefaultParagraphFont"/>
    <w:rsid w:val="00200E10"/>
    <w:rPr>
      <w:rFonts w:ascii="Verdana" w:hAnsi="Verdana" w:hint="default"/>
      <w:color w:val="000000"/>
      <w:sz w:val="18"/>
      <w:szCs w:val="18"/>
    </w:rPr>
  </w:style>
  <w:style w:type="character" w:customStyle="1" w:styleId="style61">
    <w:name w:val="style61"/>
    <w:basedOn w:val="DefaultParagraphFont"/>
    <w:rsid w:val="00200E10"/>
    <w:rPr>
      <w:color w:val="000000"/>
    </w:rPr>
  </w:style>
  <w:style w:type="character" w:customStyle="1" w:styleId="style111">
    <w:name w:val="style111"/>
    <w:basedOn w:val="DefaultParagraphFont"/>
    <w:rsid w:val="00200E10"/>
    <w:rPr>
      <w:b/>
      <w:bCs/>
      <w:sz w:val="18"/>
      <w:szCs w:val="18"/>
    </w:rPr>
  </w:style>
  <w:style w:type="character" w:customStyle="1" w:styleId="style101">
    <w:name w:val="style101"/>
    <w:basedOn w:val="DefaultParagraphFont"/>
    <w:rsid w:val="00200E10"/>
    <w:rPr>
      <w:sz w:val="18"/>
      <w:szCs w:val="18"/>
    </w:rPr>
  </w:style>
  <w:style w:type="character" w:customStyle="1" w:styleId="style121">
    <w:name w:val="style121"/>
    <w:basedOn w:val="DefaultParagraphFont"/>
    <w:rsid w:val="00200E10"/>
    <w:rPr>
      <w:rFonts w:ascii="Verdana" w:hAnsi="Verdana" w:hint="default"/>
      <w:sz w:val="18"/>
      <w:szCs w:val="18"/>
    </w:rPr>
  </w:style>
  <w:style w:type="character" w:customStyle="1" w:styleId="Heading1Char">
    <w:name w:val="Heading 1 Char"/>
    <w:basedOn w:val="DefaultParagraphFont"/>
    <w:link w:val="Heading1"/>
    <w:uiPriority w:val="9"/>
    <w:rsid w:val="004865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0552"/>
    <w:pPr>
      <w:spacing w:line="276" w:lineRule="auto"/>
      <w:outlineLvl w:val="9"/>
    </w:pPr>
  </w:style>
  <w:style w:type="paragraph" w:styleId="TOC1">
    <w:name w:val="toc 1"/>
    <w:basedOn w:val="Normal"/>
    <w:next w:val="Normal"/>
    <w:autoRedefine/>
    <w:uiPriority w:val="39"/>
    <w:unhideWhenUsed/>
    <w:rsid w:val="0092327E"/>
    <w:pPr>
      <w:tabs>
        <w:tab w:val="right" w:leader="dot" w:pos="7920"/>
      </w:tabs>
      <w:spacing w:after="100"/>
    </w:pPr>
  </w:style>
  <w:style w:type="paragraph" w:styleId="TOC2">
    <w:name w:val="toc 2"/>
    <w:basedOn w:val="Normal"/>
    <w:next w:val="Normal"/>
    <w:autoRedefine/>
    <w:uiPriority w:val="39"/>
    <w:unhideWhenUsed/>
    <w:rsid w:val="0092327E"/>
    <w:pPr>
      <w:tabs>
        <w:tab w:val="right" w:leader="dot" w:pos="7920"/>
      </w:tabs>
      <w:spacing w:after="100"/>
      <w:ind w:left="240"/>
    </w:pPr>
  </w:style>
  <w:style w:type="paragraph" w:customStyle="1" w:styleId="author">
    <w:name w:val="author"/>
    <w:basedOn w:val="Normal"/>
    <w:rsid w:val="00F23EAF"/>
    <w:pPr>
      <w:spacing w:before="100" w:beforeAutospacing="1" w:after="100" w:afterAutospacing="1"/>
    </w:pPr>
    <w:rPr>
      <w:rFonts w:ascii="Times New Roman" w:eastAsia="Times New Roman" w:hAnsi="Times New Roman" w:cs="Times New Roman"/>
    </w:rPr>
  </w:style>
  <w:style w:type="paragraph" w:customStyle="1" w:styleId="publisher">
    <w:name w:val="publisher"/>
    <w:basedOn w:val="Normal"/>
    <w:rsid w:val="00F23E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944813">
      <w:bodyDiv w:val="1"/>
      <w:marLeft w:val="0"/>
      <w:marRight w:val="0"/>
      <w:marTop w:val="0"/>
      <w:marBottom w:val="0"/>
      <w:divBdr>
        <w:top w:val="none" w:sz="0" w:space="0" w:color="auto"/>
        <w:left w:val="none" w:sz="0" w:space="0" w:color="auto"/>
        <w:bottom w:val="none" w:sz="0" w:space="0" w:color="auto"/>
        <w:right w:val="none" w:sz="0" w:space="0" w:color="auto"/>
      </w:divBdr>
    </w:div>
    <w:div w:id="67726203">
      <w:bodyDiv w:val="1"/>
      <w:marLeft w:val="0"/>
      <w:marRight w:val="0"/>
      <w:marTop w:val="0"/>
      <w:marBottom w:val="0"/>
      <w:divBdr>
        <w:top w:val="none" w:sz="0" w:space="0" w:color="auto"/>
        <w:left w:val="none" w:sz="0" w:space="0" w:color="auto"/>
        <w:bottom w:val="none" w:sz="0" w:space="0" w:color="auto"/>
        <w:right w:val="none" w:sz="0" w:space="0" w:color="auto"/>
      </w:divBdr>
    </w:div>
    <w:div w:id="72745010">
      <w:bodyDiv w:val="1"/>
      <w:marLeft w:val="0"/>
      <w:marRight w:val="0"/>
      <w:marTop w:val="0"/>
      <w:marBottom w:val="0"/>
      <w:divBdr>
        <w:top w:val="none" w:sz="0" w:space="0" w:color="auto"/>
        <w:left w:val="none" w:sz="0" w:space="0" w:color="auto"/>
        <w:bottom w:val="none" w:sz="0" w:space="0" w:color="auto"/>
        <w:right w:val="none" w:sz="0" w:space="0" w:color="auto"/>
      </w:divBdr>
    </w:div>
    <w:div w:id="84695930">
      <w:bodyDiv w:val="1"/>
      <w:marLeft w:val="0"/>
      <w:marRight w:val="0"/>
      <w:marTop w:val="0"/>
      <w:marBottom w:val="0"/>
      <w:divBdr>
        <w:top w:val="none" w:sz="0" w:space="0" w:color="auto"/>
        <w:left w:val="none" w:sz="0" w:space="0" w:color="auto"/>
        <w:bottom w:val="none" w:sz="0" w:space="0" w:color="auto"/>
        <w:right w:val="none" w:sz="0" w:space="0" w:color="auto"/>
      </w:divBdr>
    </w:div>
    <w:div w:id="138232335">
      <w:bodyDiv w:val="1"/>
      <w:marLeft w:val="0"/>
      <w:marRight w:val="0"/>
      <w:marTop w:val="0"/>
      <w:marBottom w:val="0"/>
      <w:divBdr>
        <w:top w:val="none" w:sz="0" w:space="0" w:color="auto"/>
        <w:left w:val="none" w:sz="0" w:space="0" w:color="auto"/>
        <w:bottom w:val="none" w:sz="0" w:space="0" w:color="auto"/>
        <w:right w:val="none" w:sz="0" w:space="0" w:color="auto"/>
      </w:divBdr>
    </w:div>
    <w:div w:id="146286718">
      <w:bodyDiv w:val="1"/>
      <w:marLeft w:val="0"/>
      <w:marRight w:val="0"/>
      <w:marTop w:val="0"/>
      <w:marBottom w:val="0"/>
      <w:divBdr>
        <w:top w:val="none" w:sz="0" w:space="0" w:color="auto"/>
        <w:left w:val="none" w:sz="0" w:space="0" w:color="auto"/>
        <w:bottom w:val="none" w:sz="0" w:space="0" w:color="auto"/>
        <w:right w:val="none" w:sz="0" w:space="0" w:color="auto"/>
      </w:divBdr>
    </w:div>
    <w:div w:id="147670123">
      <w:bodyDiv w:val="1"/>
      <w:marLeft w:val="0"/>
      <w:marRight w:val="0"/>
      <w:marTop w:val="0"/>
      <w:marBottom w:val="0"/>
      <w:divBdr>
        <w:top w:val="none" w:sz="0" w:space="0" w:color="auto"/>
        <w:left w:val="none" w:sz="0" w:space="0" w:color="auto"/>
        <w:bottom w:val="none" w:sz="0" w:space="0" w:color="auto"/>
        <w:right w:val="none" w:sz="0" w:space="0" w:color="auto"/>
      </w:divBdr>
    </w:div>
    <w:div w:id="179509272">
      <w:bodyDiv w:val="1"/>
      <w:marLeft w:val="0"/>
      <w:marRight w:val="0"/>
      <w:marTop w:val="0"/>
      <w:marBottom w:val="0"/>
      <w:divBdr>
        <w:top w:val="none" w:sz="0" w:space="0" w:color="auto"/>
        <w:left w:val="none" w:sz="0" w:space="0" w:color="auto"/>
        <w:bottom w:val="none" w:sz="0" w:space="0" w:color="auto"/>
        <w:right w:val="none" w:sz="0" w:space="0" w:color="auto"/>
      </w:divBdr>
      <w:divsChild>
        <w:div w:id="604994375">
          <w:marLeft w:val="0"/>
          <w:marRight w:val="0"/>
          <w:marTop w:val="0"/>
          <w:marBottom w:val="0"/>
          <w:divBdr>
            <w:top w:val="none" w:sz="0" w:space="0" w:color="auto"/>
            <w:left w:val="none" w:sz="0" w:space="0" w:color="auto"/>
            <w:bottom w:val="none" w:sz="0" w:space="0" w:color="auto"/>
            <w:right w:val="none" w:sz="0" w:space="0" w:color="auto"/>
          </w:divBdr>
        </w:div>
      </w:divsChild>
    </w:div>
    <w:div w:id="264575802">
      <w:bodyDiv w:val="1"/>
      <w:marLeft w:val="0"/>
      <w:marRight w:val="0"/>
      <w:marTop w:val="0"/>
      <w:marBottom w:val="0"/>
      <w:divBdr>
        <w:top w:val="none" w:sz="0" w:space="0" w:color="auto"/>
        <w:left w:val="none" w:sz="0" w:space="0" w:color="auto"/>
        <w:bottom w:val="none" w:sz="0" w:space="0" w:color="auto"/>
        <w:right w:val="none" w:sz="0" w:space="0" w:color="auto"/>
      </w:divBdr>
    </w:div>
    <w:div w:id="280496390">
      <w:bodyDiv w:val="1"/>
      <w:marLeft w:val="0"/>
      <w:marRight w:val="0"/>
      <w:marTop w:val="0"/>
      <w:marBottom w:val="0"/>
      <w:divBdr>
        <w:top w:val="none" w:sz="0" w:space="0" w:color="auto"/>
        <w:left w:val="none" w:sz="0" w:space="0" w:color="auto"/>
        <w:bottom w:val="none" w:sz="0" w:space="0" w:color="auto"/>
        <w:right w:val="none" w:sz="0" w:space="0" w:color="auto"/>
      </w:divBdr>
      <w:divsChild>
        <w:div w:id="525602603">
          <w:marLeft w:val="0"/>
          <w:marRight w:val="0"/>
          <w:marTop w:val="0"/>
          <w:marBottom w:val="0"/>
          <w:divBdr>
            <w:top w:val="none" w:sz="0" w:space="0" w:color="auto"/>
            <w:left w:val="none" w:sz="0" w:space="0" w:color="auto"/>
            <w:bottom w:val="none" w:sz="0" w:space="0" w:color="auto"/>
            <w:right w:val="none" w:sz="0" w:space="0" w:color="auto"/>
          </w:divBdr>
        </w:div>
        <w:div w:id="1887448821">
          <w:marLeft w:val="0"/>
          <w:marRight w:val="0"/>
          <w:marTop w:val="0"/>
          <w:marBottom w:val="0"/>
          <w:divBdr>
            <w:top w:val="none" w:sz="0" w:space="0" w:color="auto"/>
            <w:left w:val="none" w:sz="0" w:space="0" w:color="auto"/>
            <w:bottom w:val="none" w:sz="0" w:space="0" w:color="auto"/>
            <w:right w:val="none" w:sz="0" w:space="0" w:color="auto"/>
          </w:divBdr>
        </w:div>
      </w:divsChild>
    </w:div>
    <w:div w:id="361172444">
      <w:bodyDiv w:val="1"/>
      <w:marLeft w:val="0"/>
      <w:marRight w:val="0"/>
      <w:marTop w:val="0"/>
      <w:marBottom w:val="0"/>
      <w:divBdr>
        <w:top w:val="none" w:sz="0" w:space="0" w:color="auto"/>
        <w:left w:val="none" w:sz="0" w:space="0" w:color="auto"/>
        <w:bottom w:val="none" w:sz="0" w:space="0" w:color="auto"/>
        <w:right w:val="none" w:sz="0" w:space="0" w:color="auto"/>
      </w:divBdr>
    </w:div>
    <w:div w:id="362437245">
      <w:bodyDiv w:val="1"/>
      <w:marLeft w:val="0"/>
      <w:marRight w:val="0"/>
      <w:marTop w:val="0"/>
      <w:marBottom w:val="0"/>
      <w:divBdr>
        <w:top w:val="none" w:sz="0" w:space="0" w:color="auto"/>
        <w:left w:val="none" w:sz="0" w:space="0" w:color="auto"/>
        <w:bottom w:val="none" w:sz="0" w:space="0" w:color="auto"/>
        <w:right w:val="none" w:sz="0" w:space="0" w:color="auto"/>
      </w:divBdr>
    </w:div>
    <w:div w:id="433941174">
      <w:bodyDiv w:val="1"/>
      <w:marLeft w:val="0"/>
      <w:marRight w:val="0"/>
      <w:marTop w:val="0"/>
      <w:marBottom w:val="0"/>
      <w:divBdr>
        <w:top w:val="none" w:sz="0" w:space="0" w:color="auto"/>
        <w:left w:val="none" w:sz="0" w:space="0" w:color="auto"/>
        <w:bottom w:val="none" w:sz="0" w:space="0" w:color="auto"/>
        <w:right w:val="none" w:sz="0" w:space="0" w:color="auto"/>
      </w:divBdr>
    </w:div>
    <w:div w:id="467363139">
      <w:bodyDiv w:val="1"/>
      <w:marLeft w:val="0"/>
      <w:marRight w:val="0"/>
      <w:marTop w:val="0"/>
      <w:marBottom w:val="0"/>
      <w:divBdr>
        <w:top w:val="none" w:sz="0" w:space="0" w:color="auto"/>
        <w:left w:val="none" w:sz="0" w:space="0" w:color="auto"/>
        <w:bottom w:val="none" w:sz="0" w:space="0" w:color="auto"/>
        <w:right w:val="none" w:sz="0" w:space="0" w:color="auto"/>
      </w:divBdr>
    </w:div>
    <w:div w:id="470944825">
      <w:bodyDiv w:val="1"/>
      <w:marLeft w:val="0"/>
      <w:marRight w:val="0"/>
      <w:marTop w:val="0"/>
      <w:marBottom w:val="0"/>
      <w:divBdr>
        <w:top w:val="none" w:sz="0" w:space="0" w:color="auto"/>
        <w:left w:val="none" w:sz="0" w:space="0" w:color="auto"/>
        <w:bottom w:val="none" w:sz="0" w:space="0" w:color="auto"/>
        <w:right w:val="none" w:sz="0" w:space="0" w:color="auto"/>
      </w:divBdr>
    </w:div>
    <w:div w:id="489565377">
      <w:bodyDiv w:val="1"/>
      <w:marLeft w:val="0"/>
      <w:marRight w:val="0"/>
      <w:marTop w:val="0"/>
      <w:marBottom w:val="0"/>
      <w:divBdr>
        <w:top w:val="none" w:sz="0" w:space="0" w:color="auto"/>
        <w:left w:val="none" w:sz="0" w:space="0" w:color="auto"/>
        <w:bottom w:val="none" w:sz="0" w:space="0" w:color="auto"/>
        <w:right w:val="none" w:sz="0" w:space="0" w:color="auto"/>
      </w:divBdr>
    </w:div>
    <w:div w:id="519007307">
      <w:bodyDiv w:val="1"/>
      <w:marLeft w:val="0"/>
      <w:marRight w:val="0"/>
      <w:marTop w:val="0"/>
      <w:marBottom w:val="0"/>
      <w:divBdr>
        <w:top w:val="none" w:sz="0" w:space="0" w:color="auto"/>
        <w:left w:val="none" w:sz="0" w:space="0" w:color="auto"/>
        <w:bottom w:val="none" w:sz="0" w:space="0" w:color="auto"/>
        <w:right w:val="none" w:sz="0" w:space="0" w:color="auto"/>
      </w:divBdr>
    </w:div>
    <w:div w:id="525631112">
      <w:bodyDiv w:val="1"/>
      <w:marLeft w:val="0"/>
      <w:marRight w:val="0"/>
      <w:marTop w:val="0"/>
      <w:marBottom w:val="0"/>
      <w:divBdr>
        <w:top w:val="none" w:sz="0" w:space="0" w:color="auto"/>
        <w:left w:val="none" w:sz="0" w:space="0" w:color="auto"/>
        <w:bottom w:val="none" w:sz="0" w:space="0" w:color="auto"/>
        <w:right w:val="none" w:sz="0" w:space="0" w:color="auto"/>
      </w:divBdr>
    </w:div>
    <w:div w:id="533932337">
      <w:bodyDiv w:val="1"/>
      <w:marLeft w:val="0"/>
      <w:marRight w:val="0"/>
      <w:marTop w:val="0"/>
      <w:marBottom w:val="0"/>
      <w:divBdr>
        <w:top w:val="none" w:sz="0" w:space="0" w:color="auto"/>
        <w:left w:val="none" w:sz="0" w:space="0" w:color="auto"/>
        <w:bottom w:val="none" w:sz="0" w:space="0" w:color="auto"/>
        <w:right w:val="none" w:sz="0" w:space="0" w:color="auto"/>
      </w:divBdr>
      <w:divsChild>
        <w:div w:id="1314215713">
          <w:marLeft w:val="0"/>
          <w:marRight w:val="0"/>
          <w:marTop w:val="0"/>
          <w:marBottom w:val="0"/>
          <w:divBdr>
            <w:top w:val="none" w:sz="0" w:space="0" w:color="auto"/>
            <w:left w:val="none" w:sz="0" w:space="0" w:color="auto"/>
            <w:bottom w:val="none" w:sz="0" w:space="0" w:color="auto"/>
            <w:right w:val="none" w:sz="0" w:space="0" w:color="auto"/>
          </w:divBdr>
          <w:divsChild>
            <w:div w:id="1240678753">
              <w:marLeft w:val="0"/>
              <w:marRight w:val="0"/>
              <w:marTop w:val="0"/>
              <w:marBottom w:val="0"/>
              <w:divBdr>
                <w:top w:val="none" w:sz="0" w:space="0" w:color="auto"/>
                <w:left w:val="none" w:sz="0" w:space="0" w:color="auto"/>
                <w:bottom w:val="none" w:sz="0" w:space="0" w:color="auto"/>
                <w:right w:val="none" w:sz="0" w:space="0" w:color="auto"/>
              </w:divBdr>
              <w:divsChild>
                <w:div w:id="12008067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563375757">
      <w:bodyDiv w:val="1"/>
      <w:marLeft w:val="0"/>
      <w:marRight w:val="0"/>
      <w:marTop w:val="0"/>
      <w:marBottom w:val="0"/>
      <w:divBdr>
        <w:top w:val="none" w:sz="0" w:space="0" w:color="auto"/>
        <w:left w:val="none" w:sz="0" w:space="0" w:color="auto"/>
        <w:bottom w:val="none" w:sz="0" w:space="0" w:color="auto"/>
        <w:right w:val="none" w:sz="0" w:space="0" w:color="auto"/>
      </w:divBdr>
    </w:div>
    <w:div w:id="586305097">
      <w:bodyDiv w:val="1"/>
      <w:marLeft w:val="0"/>
      <w:marRight w:val="0"/>
      <w:marTop w:val="0"/>
      <w:marBottom w:val="0"/>
      <w:divBdr>
        <w:top w:val="none" w:sz="0" w:space="0" w:color="auto"/>
        <w:left w:val="none" w:sz="0" w:space="0" w:color="auto"/>
        <w:bottom w:val="none" w:sz="0" w:space="0" w:color="auto"/>
        <w:right w:val="none" w:sz="0" w:space="0" w:color="auto"/>
      </w:divBdr>
    </w:div>
    <w:div w:id="592855402">
      <w:bodyDiv w:val="1"/>
      <w:marLeft w:val="0"/>
      <w:marRight w:val="0"/>
      <w:marTop w:val="0"/>
      <w:marBottom w:val="0"/>
      <w:divBdr>
        <w:top w:val="none" w:sz="0" w:space="0" w:color="auto"/>
        <w:left w:val="none" w:sz="0" w:space="0" w:color="auto"/>
        <w:bottom w:val="none" w:sz="0" w:space="0" w:color="auto"/>
        <w:right w:val="none" w:sz="0" w:space="0" w:color="auto"/>
      </w:divBdr>
    </w:div>
    <w:div w:id="638531188">
      <w:bodyDiv w:val="1"/>
      <w:marLeft w:val="0"/>
      <w:marRight w:val="0"/>
      <w:marTop w:val="0"/>
      <w:marBottom w:val="0"/>
      <w:divBdr>
        <w:top w:val="none" w:sz="0" w:space="0" w:color="auto"/>
        <w:left w:val="none" w:sz="0" w:space="0" w:color="auto"/>
        <w:bottom w:val="none" w:sz="0" w:space="0" w:color="auto"/>
        <w:right w:val="none" w:sz="0" w:space="0" w:color="auto"/>
      </w:divBdr>
    </w:div>
    <w:div w:id="703411768">
      <w:bodyDiv w:val="1"/>
      <w:marLeft w:val="0"/>
      <w:marRight w:val="0"/>
      <w:marTop w:val="0"/>
      <w:marBottom w:val="0"/>
      <w:divBdr>
        <w:top w:val="none" w:sz="0" w:space="0" w:color="auto"/>
        <w:left w:val="none" w:sz="0" w:space="0" w:color="auto"/>
        <w:bottom w:val="none" w:sz="0" w:space="0" w:color="auto"/>
        <w:right w:val="none" w:sz="0" w:space="0" w:color="auto"/>
      </w:divBdr>
    </w:div>
    <w:div w:id="744448375">
      <w:bodyDiv w:val="1"/>
      <w:marLeft w:val="0"/>
      <w:marRight w:val="0"/>
      <w:marTop w:val="0"/>
      <w:marBottom w:val="0"/>
      <w:divBdr>
        <w:top w:val="none" w:sz="0" w:space="0" w:color="auto"/>
        <w:left w:val="none" w:sz="0" w:space="0" w:color="auto"/>
        <w:bottom w:val="none" w:sz="0" w:space="0" w:color="auto"/>
        <w:right w:val="none" w:sz="0" w:space="0" w:color="auto"/>
      </w:divBdr>
    </w:div>
    <w:div w:id="768087463">
      <w:bodyDiv w:val="1"/>
      <w:marLeft w:val="0"/>
      <w:marRight w:val="0"/>
      <w:marTop w:val="0"/>
      <w:marBottom w:val="0"/>
      <w:divBdr>
        <w:top w:val="none" w:sz="0" w:space="0" w:color="auto"/>
        <w:left w:val="none" w:sz="0" w:space="0" w:color="auto"/>
        <w:bottom w:val="none" w:sz="0" w:space="0" w:color="auto"/>
        <w:right w:val="none" w:sz="0" w:space="0" w:color="auto"/>
      </w:divBdr>
    </w:div>
    <w:div w:id="815532884">
      <w:bodyDiv w:val="1"/>
      <w:marLeft w:val="0"/>
      <w:marRight w:val="0"/>
      <w:marTop w:val="0"/>
      <w:marBottom w:val="0"/>
      <w:divBdr>
        <w:top w:val="none" w:sz="0" w:space="0" w:color="auto"/>
        <w:left w:val="none" w:sz="0" w:space="0" w:color="auto"/>
        <w:bottom w:val="none" w:sz="0" w:space="0" w:color="auto"/>
        <w:right w:val="none" w:sz="0" w:space="0" w:color="auto"/>
      </w:divBdr>
    </w:div>
    <w:div w:id="819926877">
      <w:bodyDiv w:val="1"/>
      <w:marLeft w:val="0"/>
      <w:marRight w:val="0"/>
      <w:marTop w:val="0"/>
      <w:marBottom w:val="0"/>
      <w:divBdr>
        <w:top w:val="none" w:sz="0" w:space="0" w:color="auto"/>
        <w:left w:val="none" w:sz="0" w:space="0" w:color="auto"/>
        <w:bottom w:val="none" w:sz="0" w:space="0" w:color="auto"/>
        <w:right w:val="none" w:sz="0" w:space="0" w:color="auto"/>
      </w:divBdr>
    </w:div>
    <w:div w:id="861168331">
      <w:bodyDiv w:val="1"/>
      <w:marLeft w:val="0"/>
      <w:marRight w:val="0"/>
      <w:marTop w:val="0"/>
      <w:marBottom w:val="0"/>
      <w:divBdr>
        <w:top w:val="none" w:sz="0" w:space="0" w:color="auto"/>
        <w:left w:val="none" w:sz="0" w:space="0" w:color="auto"/>
        <w:bottom w:val="none" w:sz="0" w:space="0" w:color="auto"/>
        <w:right w:val="none" w:sz="0" w:space="0" w:color="auto"/>
      </w:divBdr>
    </w:div>
    <w:div w:id="894004831">
      <w:bodyDiv w:val="1"/>
      <w:marLeft w:val="0"/>
      <w:marRight w:val="0"/>
      <w:marTop w:val="0"/>
      <w:marBottom w:val="0"/>
      <w:divBdr>
        <w:top w:val="none" w:sz="0" w:space="0" w:color="auto"/>
        <w:left w:val="none" w:sz="0" w:space="0" w:color="auto"/>
        <w:bottom w:val="none" w:sz="0" w:space="0" w:color="auto"/>
        <w:right w:val="none" w:sz="0" w:space="0" w:color="auto"/>
      </w:divBdr>
    </w:div>
    <w:div w:id="896480069">
      <w:bodyDiv w:val="1"/>
      <w:marLeft w:val="0"/>
      <w:marRight w:val="0"/>
      <w:marTop w:val="0"/>
      <w:marBottom w:val="0"/>
      <w:divBdr>
        <w:top w:val="none" w:sz="0" w:space="0" w:color="auto"/>
        <w:left w:val="none" w:sz="0" w:space="0" w:color="auto"/>
        <w:bottom w:val="none" w:sz="0" w:space="0" w:color="auto"/>
        <w:right w:val="none" w:sz="0" w:space="0" w:color="auto"/>
      </w:divBdr>
    </w:div>
    <w:div w:id="910965566">
      <w:bodyDiv w:val="1"/>
      <w:marLeft w:val="0"/>
      <w:marRight w:val="0"/>
      <w:marTop w:val="0"/>
      <w:marBottom w:val="0"/>
      <w:divBdr>
        <w:top w:val="none" w:sz="0" w:space="0" w:color="auto"/>
        <w:left w:val="none" w:sz="0" w:space="0" w:color="auto"/>
        <w:bottom w:val="none" w:sz="0" w:space="0" w:color="auto"/>
        <w:right w:val="none" w:sz="0" w:space="0" w:color="auto"/>
      </w:divBdr>
    </w:div>
    <w:div w:id="917060550">
      <w:bodyDiv w:val="1"/>
      <w:marLeft w:val="0"/>
      <w:marRight w:val="0"/>
      <w:marTop w:val="0"/>
      <w:marBottom w:val="0"/>
      <w:divBdr>
        <w:top w:val="none" w:sz="0" w:space="0" w:color="auto"/>
        <w:left w:val="none" w:sz="0" w:space="0" w:color="auto"/>
        <w:bottom w:val="none" w:sz="0" w:space="0" w:color="auto"/>
        <w:right w:val="none" w:sz="0" w:space="0" w:color="auto"/>
      </w:divBdr>
    </w:div>
    <w:div w:id="932934033">
      <w:bodyDiv w:val="1"/>
      <w:marLeft w:val="0"/>
      <w:marRight w:val="0"/>
      <w:marTop w:val="0"/>
      <w:marBottom w:val="0"/>
      <w:divBdr>
        <w:top w:val="none" w:sz="0" w:space="0" w:color="auto"/>
        <w:left w:val="none" w:sz="0" w:space="0" w:color="auto"/>
        <w:bottom w:val="none" w:sz="0" w:space="0" w:color="auto"/>
        <w:right w:val="none" w:sz="0" w:space="0" w:color="auto"/>
      </w:divBdr>
    </w:div>
    <w:div w:id="1016031039">
      <w:bodyDiv w:val="1"/>
      <w:marLeft w:val="0"/>
      <w:marRight w:val="0"/>
      <w:marTop w:val="0"/>
      <w:marBottom w:val="0"/>
      <w:divBdr>
        <w:top w:val="none" w:sz="0" w:space="0" w:color="auto"/>
        <w:left w:val="none" w:sz="0" w:space="0" w:color="auto"/>
        <w:bottom w:val="none" w:sz="0" w:space="0" w:color="auto"/>
        <w:right w:val="none" w:sz="0" w:space="0" w:color="auto"/>
      </w:divBdr>
    </w:div>
    <w:div w:id="1091924680">
      <w:bodyDiv w:val="1"/>
      <w:marLeft w:val="0"/>
      <w:marRight w:val="0"/>
      <w:marTop w:val="0"/>
      <w:marBottom w:val="0"/>
      <w:divBdr>
        <w:top w:val="none" w:sz="0" w:space="0" w:color="auto"/>
        <w:left w:val="none" w:sz="0" w:space="0" w:color="auto"/>
        <w:bottom w:val="none" w:sz="0" w:space="0" w:color="auto"/>
        <w:right w:val="none" w:sz="0" w:space="0" w:color="auto"/>
      </w:divBdr>
    </w:div>
    <w:div w:id="1218930279">
      <w:bodyDiv w:val="1"/>
      <w:marLeft w:val="0"/>
      <w:marRight w:val="0"/>
      <w:marTop w:val="0"/>
      <w:marBottom w:val="0"/>
      <w:divBdr>
        <w:top w:val="none" w:sz="0" w:space="0" w:color="auto"/>
        <w:left w:val="none" w:sz="0" w:space="0" w:color="auto"/>
        <w:bottom w:val="none" w:sz="0" w:space="0" w:color="auto"/>
        <w:right w:val="none" w:sz="0" w:space="0" w:color="auto"/>
      </w:divBdr>
    </w:div>
    <w:div w:id="1219516110">
      <w:bodyDiv w:val="1"/>
      <w:marLeft w:val="0"/>
      <w:marRight w:val="0"/>
      <w:marTop w:val="0"/>
      <w:marBottom w:val="0"/>
      <w:divBdr>
        <w:top w:val="none" w:sz="0" w:space="0" w:color="auto"/>
        <w:left w:val="none" w:sz="0" w:space="0" w:color="auto"/>
        <w:bottom w:val="none" w:sz="0" w:space="0" w:color="auto"/>
        <w:right w:val="none" w:sz="0" w:space="0" w:color="auto"/>
      </w:divBdr>
    </w:div>
    <w:div w:id="1226919393">
      <w:bodyDiv w:val="1"/>
      <w:marLeft w:val="0"/>
      <w:marRight w:val="0"/>
      <w:marTop w:val="0"/>
      <w:marBottom w:val="0"/>
      <w:divBdr>
        <w:top w:val="none" w:sz="0" w:space="0" w:color="auto"/>
        <w:left w:val="none" w:sz="0" w:space="0" w:color="auto"/>
        <w:bottom w:val="none" w:sz="0" w:space="0" w:color="auto"/>
        <w:right w:val="none" w:sz="0" w:space="0" w:color="auto"/>
      </w:divBdr>
    </w:div>
    <w:div w:id="1294098487">
      <w:bodyDiv w:val="1"/>
      <w:marLeft w:val="0"/>
      <w:marRight w:val="0"/>
      <w:marTop w:val="0"/>
      <w:marBottom w:val="0"/>
      <w:divBdr>
        <w:top w:val="none" w:sz="0" w:space="0" w:color="auto"/>
        <w:left w:val="none" w:sz="0" w:space="0" w:color="auto"/>
        <w:bottom w:val="none" w:sz="0" w:space="0" w:color="auto"/>
        <w:right w:val="none" w:sz="0" w:space="0" w:color="auto"/>
      </w:divBdr>
      <w:divsChild>
        <w:div w:id="217058565">
          <w:blockQuote w:val="1"/>
          <w:marLeft w:val="720"/>
          <w:marRight w:val="720"/>
          <w:marTop w:val="0"/>
          <w:marBottom w:val="0"/>
          <w:divBdr>
            <w:top w:val="none" w:sz="0" w:space="0" w:color="auto"/>
            <w:left w:val="none" w:sz="0" w:space="0" w:color="auto"/>
            <w:bottom w:val="none" w:sz="0" w:space="0" w:color="auto"/>
            <w:right w:val="none" w:sz="0" w:space="0" w:color="auto"/>
          </w:divBdr>
        </w:div>
        <w:div w:id="1958756917">
          <w:blockQuote w:val="1"/>
          <w:marLeft w:val="720"/>
          <w:marRight w:val="720"/>
          <w:marTop w:val="0"/>
          <w:marBottom w:val="100"/>
          <w:divBdr>
            <w:top w:val="none" w:sz="0" w:space="0" w:color="auto"/>
            <w:left w:val="none" w:sz="0" w:space="0" w:color="auto"/>
            <w:bottom w:val="none" w:sz="0" w:space="0" w:color="auto"/>
            <w:right w:val="none" w:sz="0" w:space="0" w:color="auto"/>
          </w:divBdr>
        </w:div>
        <w:div w:id="33831079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3233881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80071103">
          <w:blockQuote w:val="1"/>
          <w:marLeft w:val="720"/>
          <w:marRight w:val="720"/>
          <w:marTop w:val="0"/>
          <w:marBottom w:val="100"/>
          <w:divBdr>
            <w:top w:val="none" w:sz="0" w:space="0" w:color="auto"/>
            <w:left w:val="none" w:sz="0" w:space="0" w:color="auto"/>
            <w:bottom w:val="none" w:sz="0" w:space="0" w:color="auto"/>
            <w:right w:val="none" w:sz="0" w:space="0" w:color="auto"/>
          </w:divBdr>
        </w:div>
        <w:div w:id="1928996968">
          <w:blockQuote w:val="1"/>
          <w:marLeft w:val="720"/>
          <w:marRight w:val="720"/>
          <w:marTop w:val="0"/>
          <w:marBottom w:val="100"/>
          <w:divBdr>
            <w:top w:val="none" w:sz="0" w:space="0" w:color="auto"/>
            <w:left w:val="none" w:sz="0" w:space="0" w:color="auto"/>
            <w:bottom w:val="none" w:sz="0" w:space="0" w:color="auto"/>
            <w:right w:val="none" w:sz="0" w:space="0" w:color="auto"/>
          </w:divBdr>
        </w:div>
        <w:div w:id="1584145696">
          <w:blockQuote w:val="1"/>
          <w:marLeft w:val="720"/>
          <w:marRight w:val="720"/>
          <w:marTop w:val="0"/>
          <w:marBottom w:val="0"/>
          <w:divBdr>
            <w:top w:val="none" w:sz="0" w:space="0" w:color="auto"/>
            <w:left w:val="none" w:sz="0" w:space="0" w:color="auto"/>
            <w:bottom w:val="none" w:sz="0" w:space="0" w:color="auto"/>
            <w:right w:val="none" w:sz="0" w:space="0" w:color="auto"/>
          </w:divBdr>
        </w:div>
        <w:div w:id="12919819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5508262">
      <w:bodyDiv w:val="1"/>
      <w:marLeft w:val="0"/>
      <w:marRight w:val="0"/>
      <w:marTop w:val="0"/>
      <w:marBottom w:val="0"/>
      <w:divBdr>
        <w:top w:val="none" w:sz="0" w:space="0" w:color="auto"/>
        <w:left w:val="none" w:sz="0" w:space="0" w:color="auto"/>
        <w:bottom w:val="none" w:sz="0" w:space="0" w:color="auto"/>
        <w:right w:val="none" w:sz="0" w:space="0" w:color="auto"/>
      </w:divBdr>
      <w:divsChild>
        <w:div w:id="852693988">
          <w:blockQuote w:val="1"/>
          <w:marLeft w:val="720"/>
          <w:marRight w:val="720"/>
          <w:marTop w:val="0"/>
          <w:marBottom w:val="0"/>
          <w:divBdr>
            <w:top w:val="none" w:sz="0" w:space="0" w:color="auto"/>
            <w:left w:val="none" w:sz="0" w:space="0" w:color="auto"/>
            <w:bottom w:val="none" w:sz="0" w:space="0" w:color="auto"/>
            <w:right w:val="none" w:sz="0" w:space="0" w:color="auto"/>
          </w:divBdr>
        </w:div>
        <w:div w:id="1798375981">
          <w:blockQuote w:val="1"/>
          <w:marLeft w:val="720"/>
          <w:marRight w:val="720"/>
          <w:marTop w:val="0"/>
          <w:marBottom w:val="100"/>
          <w:divBdr>
            <w:top w:val="none" w:sz="0" w:space="0" w:color="auto"/>
            <w:left w:val="none" w:sz="0" w:space="0" w:color="auto"/>
            <w:bottom w:val="none" w:sz="0" w:space="0" w:color="auto"/>
            <w:right w:val="none" w:sz="0" w:space="0" w:color="auto"/>
          </w:divBdr>
        </w:div>
        <w:div w:id="320475357">
          <w:blockQuote w:val="1"/>
          <w:marLeft w:val="720"/>
          <w:marRight w:val="720"/>
          <w:marTop w:val="0"/>
          <w:marBottom w:val="0"/>
          <w:divBdr>
            <w:top w:val="none" w:sz="0" w:space="0" w:color="auto"/>
            <w:left w:val="none" w:sz="0" w:space="0" w:color="auto"/>
            <w:bottom w:val="none" w:sz="0" w:space="0" w:color="auto"/>
            <w:right w:val="none" w:sz="0" w:space="0" w:color="auto"/>
          </w:divBdr>
          <w:divsChild>
            <w:div w:id="5337322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07088249">
          <w:blockQuote w:val="1"/>
          <w:marLeft w:val="720"/>
          <w:marRight w:val="720"/>
          <w:marTop w:val="0"/>
          <w:marBottom w:val="100"/>
          <w:divBdr>
            <w:top w:val="none" w:sz="0" w:space="0" w:color="auto"/>
            <w:left w:val="none" w:sz="0" w:space="0" w:color="auto"/>
            <w:bottom w:val="none" w:sz="0" w:space="0" w:color="auto"/>
            <w:right w:val="none" w:sz="0" w:space="0" w:color="auto"/>
          </w:divBdr>
        </w:div>
        <w:div w:id="1466462404">
          <w:blockQuote w:val="1"/>
          <w:marLeft w:val="720"/>
          <w:marRight w:val="720"/>
          <w:marTop w:val="0"/>
          <w:marBottom w:val="100"/>
          <w:divBdr>
            <w:top w:val="none" w:sz="0" w:space="0" w:color="auto"/>
            <w:left w:val="none" w:sz="0" w:space="0" w:color="auto"/>
            <w:bottom w:val="none" w:sz="0" w:space="0" w:color="auto"/>
            <w:right w:val="none" w:sz="0" w:space="0" w:color="auto"/>
          </w:divBdr>
        </w:div>
        <w:div w:id="1165701631">
          <w:blockQuote w:val="1"/>
          <w:marLeft w:val="720"/>
          <w:marRight w:val="720"/>
          <w:marTop w:val="0"/>
          <w:marBottom w:val="0"/>
          <w:divBdr>
            <w:top w:val="none" w:sz="0" w:space="0" w:color="auto"/>
            <w:left w:val="none" w:sz="0" w:space="0" w:color="auto"/>
            <w:bottom w:val="none" w:sz="0" w:space="0" w:color="auto"/>
            <w:right w:val="none" w:sz="0" w:space="0" w:color="auto"/>
          </w:divBdr>
        </w:div>
        <w:div w:id="198908698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7737481">
      <w:bodyDiv w:val="1"/>
      <w:marLeft w:val="0"/>
      <w:marRight w:val="0"/>
      <w:marTop w:val="0"/>
      <w:marBottom w:val="0"/>
      <w:divBdr>
        <w:top w:val="none" w:sz="0" w:space="0" w:color="auto"/>
        <w:left w:val="none" w:sz="0" w:space="0" w:color="auto"/>
        <w:bottom w:val="none" w:sz="0" w:space="0" w:color="auto"/>
        <w:right w:val="none" w:sz="0" w:space="0" w:color="auto"/>
      </w:divBdr>
    </w:div>
    <w:div w:id="1362513133">
      <w:bodyDiv w:val="1"/>
      <w:marLeft w:val="0"/>
      <w:marRight w:val="0"/>
      <w:marTop w:val="0"/>
      <w:marBottom w:val="0"/>
      <w:divBdr>
        <w:top w:val="none" w:sz="0" w:space="0" w:color="auto"/>
        <w:left w:val="none" w:sz="0" w:space="0" w:color="auto"/>
        <w:bottom w:val="none" w:sz="0" w:space="0" w:color="auto"/>
        <w:right w:val="none" w:sz="0" w:space="0" w:color="auto"/>
      </w:divBdr>
    </w:div>
    <w:div w:id="1405223609">
      <w:bodyDiv w:val="1"/>
      <w:marLeft w:val="0"/>
      <w:marRight w:val="0"/>
      <w:marTop w:val="0"/>
      <w:marBottom w:val="0"/>
      <w:divBdr>
        <w:top w:val="none" w:sz="0" w:space="0" w:color="auto"/>
        <w:left w:val="none" w:sz="0" w:space="0" w:color="auto"/>
        <w:bottom w:val="none" w:sz="0" w:space="0" w:color="auto"/>
        <w:right w:val="none" w:sz="0" w:space="0" w:color="auto"/>
      </w:divBdr>
    </w:div>
    <w:div w:id="1435519922">
      <w:bodyDiv w:val="1"/>
      <w:marLeft w:val="0"/>
      <w:marRight w:val="0"/>
      <w:marTop w:val="0"/>
      <w:marBottom w:val="0"/>
      <w:divBdr>
        <w:top w:val="none" w:sz="0" w:space="0" w:color="auto"/>
        <w:left w:val="none" w:sz="0" w:space="0" w:color="auto"/>
        <w:bottom w:val="none" w:sz="0" w:space="0" w:color="auto"/>
        <w:right w:val="none" w:sz="0" w:space="0" w:color="auto"/>
      </w:divBdr>
    </w:div>
    <w:div w:id="1460495472">
      <w:bodyDiv w:val="1"/>
      <w:marLeft w:val="0"/>
      <w:marRight w:val="0"/>
      <w:marTop w:val="0"/>
      <w:marBottom w:val="0"/>
      <w:divBdr>
        <w:top w:val="none" w:sz="0" w:space="0" w:color="auto"/>
        <w:left w:val="none" w:sz="0" w:space="0" w:color="auto"/>
        <w:bottom w:val="none" w:sz="0" w:space="0" w:color="auto"/>
        <w:right w:val="none" w:sz="0" w:space="0" w:color="auto"/>
      </w:divBdr>
    </w:div>
    <w:div w:id="1486121356">
      <w:bodyDiv w:val="1"/>
      <w:marLeft w:val="0"/>
      <w:marRight w:val="0"/>
      <w:marTop w:val="0"/>
      <w:marBottom w:val="0"/>
      <w:divBdr>
        <w:top w:val="none" w:sz="0" w:space="0" w:color="auto"/>
        <w:left w:val="none" w:sz="0" w:space="0" w:color="auto"/>
        <w:bottom w:val="none" w:sz="0" w:space="0" w:color="auto"/>
        <w:right w:val="none" w:sz="0" w:space="0" w:color="auto"/>
      </w:divBdr>
    </w:div>
    <w:div w:id="1494760412">
      <w:bodyDiv w:val="1"/>
      <w:marLeft w:val="0"/>
      <w:marRight w:val="0"/>
      <w:marTop w:val="0"/>
      <w:marBottom w:val="0"/>
      <w:divBdr>
        <w:top w:val="none" w:sz="0" w:space="0" w:color="auto"/>
        <w:left w:val="none" w:sz="0" w:space="0" w:color="auto"/>
        <w:bottom w:val="none" w:sz="0" w:space="0" w:color="auto"/>
        <w:right w:val="none" w:sz="0" w:space="0" w:color="auto"/>
      </w:divBdr>
    </w:div>
    <w:div w:id="1498619769">
      <w:bodyDiv w:val="1"/>
      <w:marLeft w:val="0"/>
      <w:marRight w:val="0"/>
      <w:marTop w:val="0"/>
      <w:marBottom w:val="0"/>
      <w:divBdr>
        <w:top w:val="none" w:sz="0" w:space="0" w:color="auto"/>
        <w:left w:val="none" w:sz="0" w:space="0" w:color="auto"/>
        <w:bottom w:val="none" w:sz="0" w:space="0" w:color="auto"/>
        <w:right w:val="none" w:sz="0" w:space="0" w:color="auto"/>
      </w:divBdr>
    </w:div>
    <w:div w:id="1517117911">
      <w:bodyDiv w:val="1"/>
      <w:marLeft w:val="0"/>
      <w:marRight w:val="0"/>
      <w:marTop w:val="0"/>
      <w:marBottom w:val="0"/>
      <w:divBdr>
        <w:top w:val="none" w:sz="0" w:space="0" w:color="auto"/>
        <w:left w:val="none" w:sz="0" w:space="0" w:color="auto"/>
        <w:bottom w:val="none" w:sz="0" w:space="0" w:color="auto"/>
        <w:right w:val="none" w:sz="0" w:space="0" w:color="auto"/>
      </w:divBdr>
    </w:div>
    <w:div w:id="1529677500">
      <w:bodyDiv w:val="1"/>
      <w:marLeft w:val="0"/>
      <w:marRight w:val="0"/>
      <w:marTop w:val="0"/>
      <w:marBottom w:val="0"/>
      <w:divBdr>
        <w:top w:val="none" w:sz="0" w:space="0" w:color="auto"/>
        <w:left w:val="none" w:sz="0" w:space="0" w:color="auto"/>
        <w:bottom w:val="none" w:sz="0" w:space="0" w:color="auto"/>
        <w:right w:val="none" w:sz="0" w:space="0" w:color="auto"/>
      </w:divBdr>
    </w:div>
    <w:div w:id="1538345963">
      <w:bodyDiv w:val="1"/>
      <w:marLeft w:val="0"/>
      <w:marRight w:val="0"/>
      <w:marTop w:val="0"/>
      <w:marBottom w:val="0"/>
      <w:divBdr>
        <w:top w:val="none" w:sz="0" w:space="0" w:color="auto"/>
        <w:left w:val="none" w:sz="0" w:space="0" w:color="auto"/>
        <w:bottom w:val="none" w:sz="0" w:space="0" w:color="auto"/>
        <w:right w:val="none" w:sz="0" w:space="0" w:color="auto"/>
      </w:divBdr>
    </w:div>
    <w:div w:id="1546404763">
      <w:bodyDiv w:val="1"/>
      <w:marLeft w:val="0"/>
      <w:marRight w:val="0"/>
      <w:marTop w:val="0"/>
      <w:marBottom w:val="0"/>
      <w:divBdr>
        <w:top w:val="none" w:sz="0" w:space="0" w:color="auto"/>
        <w:left w:val="none" w:sz="0" w:space="0" w:color="auto"/>
        <w:bottom w:val="none" w:sz="0" w:space="0" w:color="auto"/>
        <w:right w:val="none" w:sz="0" w:space="0" w:color="auto"/>
      </w:divBdr>
    </w:div>
    <w:div w:id="1662392016">
      <w:bodyDiv w:val="1"/>
      <w:marLeft w:val="0"/>
      <w:marRight w:val="0"/>
      <w:marTop w:val="0"/>
      <w:marBottom w:val="0"/>
      <w:divBdr>
        <w:top w:val="none" w:sz="0" w:space="0" w:color="auto"/>
        <w:left w:val="none" w:sz="0" w:space="0" w:color="auto"/>
        <w:bottom w:val="none" w:sz="0" w:space="0" w:color="auto"/>
        <w:right w:val="none" w:sz="0" w:space="0" w:color="auto"/>
      </w:divBdr>
      <w:divsChild>
        <w:div w:id="1518155299">
          <w:marLeft w:val="0"/>
          <w:marRight w:val="0"/>
          <w:marTop w:val="0"/>
          <w:marBottom w:val="0"/>
          <w:divBdr>
            <w:top w:val="none" w:sz="0" w:space="0" w:color="auto"/>
            <w:left w:val="none" w:sz="0" w:space="0" w:color="auto"/>
            <w:bottom w:val="none" w:sz="0" w:space="0" w:color="auto"/>
            <w:right w:val="none" w:sz="0" w:space="0" w:color="auto"/>
          </w:divBdr>
          <w:divsChild>
            <w:div w:id="1688868331">
              <w:marLeft w:val="0"/>
              <w:marRight w:val="0"/>
              <w:marTop w:val="0"/>
              <w:marBottom w:val="0"/>
              <w:divBdr>
                <w:top w:val="none" w:sz="0" w:space="0" w:color="auto"/>
                <w:left w:val="none" w:sz="0" w:space="0" w:color="auto"/>
                <w:bottom w:val="none" w:sz="0" w:space="0" w:color="auto"/>
                <w:right w:val="none" w:sz="0" w:space="0" w:color="auto"/>
              </w:divBdr>
              <w:divsChild>
                <w:div w:id="537207826">
                  <w:marLeft w:val="0"/>
                  <w:marRight w:val="0"/>
                  <w:marTop w:val="0"/>
                  <w:marBottom w:val="0"/>
                  <w:divBdr>
                    <w:top w:val="none" w:sz="0" w:space="0" w:color="auto"/>
                    <w:left w:val="none" w:sz="0" w:space="0" w:color="auto"/>
                    <w:bottom w:val="none" w:sz="0" w:space="0" w:color="auto"/>
                    <w:right w:val="none" w:sz="0" w:space="0" w:color="auto"/>
                  </w:divBdr>
                  <w:divsChild>
                    <w:div w:id="1023049461">
                      <w:marLeft w:val="0"/>
                      <w:marRight w:val="0"/>
                      <w:marTop w:val="0"/>
                      <w:marBottom w:val="0"/>
                      <w:divBdr>
                        <w:top w:val="single" w:sz="2" w:space="0" w:color="DDDDDD"/>
                        <w:left w:val="single" w:sz="36" w:space="0" w:color="DDDDDD"/>
                        <w:bottom w:val="single" w:sz="2" w:space="0" w:color="DDDDDD"/>
                        <w:right w:val="single" w:sz="36" w:space="0" w:color="DDDDDD"/>
                      </w:divBdr>
                      <w:divsChild>
                        <w:div w:id="882325122">
                          <w:marLeft w:val="0"/>
                          <w:marRight w:val="0"/>
                          <w:marTop w:val="0"/>
                          <w:marBottom w:val="0"/>
                          <w:divBdr>
                            <w:top w:val="none" w:sz="0" w:space="0" w:color="auto"/>
                            <w:left w:val="none" w:sz="0" w:space="0" w:color="auto"/>
                            <w:bottom w:val="none" w:sz="0" w:space="0" w:color="auto"/>
                            <w:right w:val="none" w:sz="0" w:space="0" w:color="auto"/>
                          </w:divBdr>
                          <w:divsChild>
                            <w:div w:id="840196875">
                              <w:marLeft w:val="0"/>
                              <w:marRight w:val="0"/>
                              <w:marTop w:val="0"/>
                              <w:marBottom w:val="0"/>
                              <w:divBdr>
                                <w:top w:val="none" w:sz="0" w:space="0" w:color="auto"/>
                                <w:left w:val="none" w:sz="0" w:space="0" w:color="auto"/>
                                <w:bottom w:val="none" w:sz="0" w:space="0" w:color="auto"/>
                                <w:right w:val="none" w:sz="0" w:space="0" w:color="auto"/>
                              </w:divBdr>
                              <w:divsChild>
                                <w:div w:id="1488477795">
                                  <w:marLeft w:val="0"/>
                                  <w:marRight w:val="0"/>
                                  <w:marTop w:val="0"/>
                                  <w:marBottom w:val="0"/>
                                  <w:divBdr>
                                    <w:top w:val="none" w:sz="0" w:space="0" w:color="auto"/>
                                    <w:left w:val="none" w:sz="0" w:space="0" w:color="auto"/>
                                    <w:bottom w:val="none" w:sz="0" w:space="0" w:color="auto"/>
                                    <w:right w:val="none" w:sz="0" w:space="0" w:color="auto"/>
                                  </w:divBdr>
                                  <w:divsChild>
                                    <w:div w:id="793452328">
                                      <w:marLeft w:val="0"/>
                                      <w:marRight w:val="0"/>
                                      <w:marTop w:val="0"/>
                                      <w:marBottom w:val="0"/>
                                      <w:divBdr>
                                        <w:top w:val="none" w:sz="0" w:space="0" w:color="auto"/>
                                        <w:left w:val="none" w:sz="0" w:space="0" w:color="auto"/>
                                        <w:bottom w:val="none" w:sz="0" w:space="0" w:color="auto"/>
                                        <w:right w:val="none" w:sz="0" w:space="0" w:color="auto"/>
                                      </w:divBdr>
                                      <w:divsChild>
                                        <w:div w:id="718436228">
                                          <w:marLeft w:val="0"/>
                                          <w:marRight w:val="0"/>
                                          <w:marTop w:val="0"/>
                                          <w:marBottom w:val="0"/>
                                          <w:divBdr>
                                            <w:top w:val="none" w:sz="0" w:space="0" w:color="auto"/>
                                            <w:left w:val="none" w:sz="0" w:space="0" w:color="auto"/>
                                            <w:bottom w:val="none" w:sz="0" w:space="0" w:color="auto"/>
                                            <w:right w:val="none" w:sz="0" w:space="0" w:color="auto"/>
                                          </w:divBdr>
                                          <w:divsChild>
                                            <w:div w:id="1421413041">
                                              <w:marLeft w:val="0"/>
                                              <w:marRight w:val="0"/>
                                              <w:marTop w:val="0"/>
                                              <w:marBottom w:val="0"/>
                                              <w:divBdr>
                                                <w:top w:val="none" w:sz="0" w:space="0" w:color="auto"/>
                                                <w:left w:val="none" w:sz="0" w:space="0" w:color="auto"/>
                                                <w:bottom w:val="none" w:sz="0" w:space="0" w:color="auto"/>
                                                <w:right w:val="none" w:sz="0" w:space="0" w:color="auto"/>
                                              </w:divBdr>
                                              <w:divsChild>
                                                <w:div w:id="1056469312">
                                                  <w:marLeft w:val="0"/>
                                                  <w:marRight w:val="0"/>
                                                  <w:marTop w:val="0"/>
                                                  <w:marBottom w:val="0"/>
                                                  <w:divBdr>
                                                    <w:top w:val="none" w:sz="0" w:space="0" w:color="auto"/>
                                                    <w:left w:val="none" w:sz="0" w:space="0" w:color="auto"/>
                                                    <w:bottom w:val="none" w:sz="0" w:space="0" w:color="auto"/>
                                                    <w:right w:val="none" w:sz="0" w:space="0" w:color="auto"/>
                                                  </w:divBdr>
                                                  <w:divsChild>
                                                    <w:div w:id="870995555">
                                                      <w:marLeft w:val="0"/>
                                                      <w:marRight w:val="0"/>
                                                      <w:marTop w:val="665"/>
                                                      <w:marBottom w:val="0"/>
                                                      <w:divBdr>
                                                        <w:top w:val="none" w:sz="0" w:space="0" w:color="auto"/>
                                                        <w:left w:val="none" w:sz="0" w:space="0" w:color="auto"/>
                                                        <w:bottom w:val="none" w:sz="0" w:space="0" w:color="auto"/>
                                                        <w:right w:val="none" w:sz="0" w:space="0" w:color="auto"/>
                                                      </w:divBdr>
                                                      <w:divsChild>
                                                        <w:div w:id="916941923">
                                                          <w:marLeft w:val="0"/>
                                                          <w:marRight w:val="0"/>
                                                          <w:marTop w:val="0"/>
                                                          <w:marBottom w:val="0"/>
                                                          <w:divBdr>
                                                            <w:top w:val="none" w:sz="0" w:space="0" w:color="auto"/>
                                                            <w:left w:val="none" w:sz="0" w:space="0" w:color="auto"/>
                                                            <w:bottom w:val="none" w:sz="0" w:space="0" w:color="auto"/>
                                                            <w:right w:val="none" w:sz="0" w:space="0" w:color="auto"/>
                                                          </w:divBdr>
                                                          <w:divsChild>
                                                            <w:div w:id="451020245">
                                                              <w:marLeft w:val="0"/>
                                                              <w:marRight w:val="0"/>
                                                              <w:marTop w:val="0"/>
                                                              <w:marBottom w:val="0"/>
                                                              <w:divBdr>
                                                                <w:top w:val="none" w:sz="0" w:space="0" w:color="auto"/>
                                                                <w:left w:val="none" w:sz="0" w:space="0" w:color="auto"/>
                                                                <w:bottom w:val="none" w:sz="0" w:space="0" w:color="auto"/>
                                                                <w:right w:val="none" w:sz="0" w:space="0" w:color="auto"/>
                                                              </w:divBdr>
                                                              <w:divsChild>
                                                                <w:div w:id="1702245687">
                                                                  <w:marLeft w:val="0"/>
                                                                  <w:marRight w:val="0"/>
                                                                  <w:marTop w:val="0"/>
                                                                  <w:marBottom w:val="0"/>
                                                                  <w:divBdr>
                                                                    <w:top w:val="none" w:sz="0" w:space="0" w:color="auto"/>
                                                                    <w:left w:val="none" w:sz="0" w:space="0" w:color="auto"/>
                                                                    <w:bottom w:val="none" w:sz="0" w:space="0" w:color="auto"/>
                                                                    <w:right w:val="none" w:sz="0" w:space="0" w:color="auto"/>
                                                                  </w:divBdr>
                                                                  <w:divsChild>
                                                                    <w:div w:id="1077164619">
                                                                      <w:marLeft w:val="0"/>
                                                                      <w:marRight w:val="0"/>
                                                                      <w:marTop w:val="0"/>
                                                                      <w:marBottom w:val="0"/>
                                                                      <w:divBdr>
                                                                        <w:top w:val="none" w:sz="0" w:space="0" w:color="auto"/>
                                                                        <w:left w:val="none" w:sz="0" w:space="0" w:color="auto"/>
                                                                        <w:bottom w:val="none" w:sz="0" w:space="0" w:color="auto"/>
                                                                        <w:right w:val="none" w:sz="0" w:space="0" w:color="auto"/>
                                                                      </w:divBdr>
                                                                      <w:divsChild>
                                                                        <w:div w:id="2023966346">
                                                                          <w:marLeft w:val="0"/>
                                                                          <w:marRight w:val="0"/>
                                                                          <w:marTop w:val="0"/>
                                                                          <w:marBottom w:val="0"/>
                                                                          <w:divBdr>
                                                                            <w:top w:val="none" w:sz="0" w:space="0" w:color="auto"/>
                                                                            <w:left w:val="none" w:sz="0" w:space="0" w:color="auto"/>
                                                                            <w:bottom w:val="none" w:sz="0" w:space="0" w:color="auto"/>
                                                                            <w:right w:val="none" w:sz="0" w:space="0" w:color="auto"/>
                                                                          </w:divBdr>
                                                                          <w:divsChild>
                                                                            <w:div w:id="797722959">
                                                                              <w:marLeft w:val="0"/>
                                                                              <w:marRight w:val="0"/>
                                                                              <w:marTop w:val="0"/>
                                                                              <w:marBottom w:val="0"/>
                                                                              <w:divBdr>
                                                                                <w:top w:val="none" w:sz="0" w:space="0" w:color="auto"/>
                                                                                <w:left w:val="none" w:sz="0" w:space="0" w:color="auto"/>
                                                                                <w:bottom w:val="none" w:sz="0" w:space="0" w:color="auto"/>
                                                                                <w:right w:val="none" w:sz="0" w:space="0" w:color="auto"/>
                                                                              </w:divBdr>
                                                                              <w:divsChild>
                                                                                <w:div w:id="146752628">
                                                                                  <w:marLeft w:val="0"/>
                                                                                  <w:marRight w:val="0"/>
                                                                                  <w:marTop w:val="0"/>
                                                                                  <w:marBottom w:val="0"/>
                                                                                  <w:divBdr>
                                                                                    <w:top w:val="none" w:sz="0" w:space="0" w:color="auto"/>
                                                                                    <w:left w:val="none" w:sz="0" w:space="0" w:color="auto"/>
                                                                                    <w:bottom w:val="none" w:sz="0" w:space="0" w:color="auto"/>
                                                                                    <w:right w:val="none" w:sz="0" w:space="0" w:color="auto"/>
                                                                                  </w:divBdr>
                                                                                  <w:divsChild>
                                                                                    <w:div w:id="868685939">
                                                                                      <w:marLeft w:val="0"/>
                                                                                      <w:marRight w:val="0"/>
                                                                                      <w:marTop w:val="0"/>
                                                                                      <w:marBottom w:val="0"/>
                                                                                      <w:divBdr>
                                                                                        <w:top w:val="none" w:sz="0" w:space="0" w:color="auto"/>
                                                                                        <w:left w:val="none" w:sz="0" w:space="0" w:color="auto"/>
                                                                                        <w:bottom w:val="none" w:sz="0" w:space="0" w:color="auto"/>
                                                                                        <w:right w:val="none" w:sz="0" w:space="0" w:color="auto"/>
                                                                                      </w:divBdr>
                                                                                      <w:divsChild>
                                                                                        <w:div w:id="1180390117">
                                                                                          <w:marLeft w:val="0"/>
                                                                                          <w:marRight w:val="0"/>
                                                                                          <w:marTop w:val="0"/>
                                                                                          <w:marBottom w:val="0"/>
                                                                                          <w:divBdr>
                                                                                            <w:top w:val="none" w:sz="0" w:space="0" w:color="auto"/>
                                                                                            <w:left w:val="none" w:sz="0" w:space="0" w:color="auto"/>
                                                                                            <w:bottom w:val="none" w:sz="0" w:space="0" w:color="auto"/>
                                                                                            <w:right w:val="none" w:sz="0" w:space="0" w:color="auto"/>
                                                                                          </w:divBdr>
                                                                                          <w:divsChild>
                                                                                            <w:div w:id="2118668846">
                                                                                              <w:marLeft w:val="0"/>
                                                                                              <w:marRight w:val="0"/>
                                                                                              <w:marTop w:val="0"/>
                                                                                              <w:marBottom w:val="0"/>
                                                                                              <w:divBdr>
                                                                                                <w:top w:val="none" w:sz="0" w:space="0" w:color="auto"/>
                                                                                                <w:left w:val="none" w:sz="0" w:space="0" w:color="auto"/>
                                                                                                <w:bottom w:val="none" w:sz="0" w:space="0" w:color="auto"/>
                                                                                                <w:right w:val="none" w:sz="0" w:space="0" w:color="auto"/>
                                                                                              </w:divBdr>
                                                                                              <w:divsChild>
                                                                                                <w:div w:id="1652707914">
                                                                                                  <w:marLeft w:val="0"/>
                                                                                                  <w:marRight w:val="0"/>
                                                                                                  <w:marTop w:val="0"/>
                                                                                                  <w:marBottom w:val="0"/>
                                                                                                  <w:divBdr>
                                                                                                    <w:top w:val="none" w:sz="0" w:space="0" w:color="auto"/>
                                                                                                    <w:left w:val="none" w:sz="0" w:space="0" w:color="auto"/>
                                                                                                    <w:bottom w:val="none" w:sz="0" w:space="0" w:color="auto"/>
                                                                                                    <w:right w:val="none" w:sz="0" w:space="0" w:color="auto"/>
                                                                                                  </w:divBdr>
                                                                                                  <w:divsChild>
                                                                                                    <w:div w:id="11843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894998">
      <w:bodyDiv w:val="1"/>
      <w:marLeft w:val="0"/>
      <w:marRight w:val="0"/>
      <w:marTop w:val="0"/>
      <w:marBottom w:val="0"/>
      <w:divBdr>
        <w:top w:val="none" w:sz="0" w:space="0" w:color="auto"/>
        <w:left w:val="none" w:sz="0" w:space="0" w:color="auto"/>
        <w:bottom w:val="none" w:sz="0" w:space="0" w:color="auto"/>
        <w:right w:val="none" w:sz="0" w:space="0" w:color="auto"/>
      </w:divBdr>
    </w:div>
    <w:div w:id="1704403792">
      <w:bodyDiv w:val="1"/>
      <w:marLeft w:val="0"/>
      <w:marRight w:val="0"/>
      <w:marTop w:val="0"/>
      <w:marBottom w:val="0"/>
      <w:divBdr>
        <w:top w:val="none" w:sz="0" w:space="0" w:color="auto"/>
        <w:left w:val="none" w:sz="0" w:space="0" w:color="auto"/>
        <w:bottom w:val="none" w:sz="0" w:space="0" w:color="auto"/>
        <w:right w:val="none" w:sz="0" w:space="0" w:color="auto"/>
      </w:divBdr>
    </w:div>
    <w:div w:id="1709065571">
      <w:bodyDiv w:val="1"/>
      <w:marLeft w:val="0"/>
      <w:marRight w:val="0"/>
      <w:marTop w:val="0"/>
      <w:marBottom w:val="0"/>
      <w:divBdr>
        <w:top w:val="none" w:sz="0" w:space="0" w:color="auto"/>
        <w:left w:val="none" w:sz="0" w:space="0" w:color="auto"/>
        <w:bottom w:val="none" w:sz="0" w:space="0" w:color="auto"/>
        <w:right w:val="none" w:sz="0" w:space="0" w:color="auto"/>
      </w:divBdr>
    </w:div>
    <w:div w:id="1728840141">
      <w:bodyDiv w:val="1"/>
      <w:marLeft w:val="0"/>
      <w:marRight w:val="0"/>
      <w:marTop w:val="0"/>
      <w:marBottom w:val="0"/>
      <w:divBdr>
        <w:top w:val="none" w:sz="0" w:space="0" w:color="auto"/>
        <w:left w:val="none" w:sz="0" w:space="0" w:color="auto"/>
        <w:bottom w:val="none" w:sz="0" w:space="0" w:color="auto"/>
        <w:right w:val="none" w:sz="0" w:space="0" w:color="auto"/>
      </w:divBdr>
    </w:div>
    <w:div w:id="1845321536">
      <w:bodyDiv w:val="1"/>
      <w:marLeft w:val="0"/>
      <w:marRight w:val="0"/>
      <w:marTop w:val="0"/>
      <w:marBottom w:val="0"/>
      <w:divBdr>
        <w:top w:val="none" w:sz="0" w:space="0" w:color="auto"/>
        <w:left w:val="none" w:sz="0" w:space="0" w:color="auto"/>
        <w:bottom w:val="none" w:sz="0" w:space="0" w:color="auto"/>
        <w:right w:val="none" w:sz="0" w:space="0" w:color="auto"/>
      </w:divBdr>
    </w:div>
    <w:div w:id="1942491635">
      <w:bodyDiv w:val="1"/>
      <w:marLeft w:val="0"/>
      <w:marRight w:val="0"/>
      <w:marTop w:val="0"/>
      <w:marBottom w:val="0"/>
      <w:divBdr>
        <w:top w:val="none" w:sz="0" w:space="0" w:color="auto"/>
        <w:left w:val="none" w:sz="0" w:space="0" w:color="auto"/>
        <w:bottom w:val="none" w:sz="0" w:space="0" w:color="auto"/>
        <w:right w:val="none" w:sz="0" w:space="0" w:color="auto"/>
      </w:divBdr>
    </w:div>
    <w:div w:id="1959409097">
      <w:bodyDiv w:val="1"/>
      <w:marLeft w:val="0"/>
      <w:marRight w:val="0"/>
      <w:marTop w:val="0"/>
      <w:marBottom w:val="0"/>
      <w:divBdr>
        <w:top w:val="none" w:sz="0" w:space="0" w:color="auto"/>
        <w:left w:val="none" w:sz="0" w:space="0" w:color="auto"/>
        <w:bottom w:val="none" w:sz="0" w:space="0" w:color="auto"/>
        <w:right w:val="none" w:sz="0" w:space="0" w:color="auto"/>
      </w:divBdr>
      <w:divsChild>
        <w:div w:id="593787879">
          <w:marLeft w:val="0"/>
          <w:marRight w:val="0"/>
          <w:marTop w:val="0"/>
          <w:marBottom w:val="0"/>
          <w:divBdr>
            <w:top w:val="none" w:sz="0" w:space="0" w:color="auto"/>
            <w:left w:val="none" w:sz="0" w:space="0" w:color="auto"/>
            <w:bottom w:val="none" w:sz="0" w:space="0" w:color="auto"/>
            <w:right w:val="none" w:sz="0" w:space="0" w:color="auto"/>
          </w:divBdr>
          <w:divsChild>
            <w:div w:id="757293184">
              <w:marLeft w:val="0"/>
              <w:marRight w:val="0"/>
              <w:marTop w:val="0"/>
              <w:marBottom w:val="0"/>
              <w:divBdr>
                <w:top w:val="none" w:sz="0" w:space="0" w:color="auto"/>
                <w:left w:val="none" w:sz="0" w:space="0" w:color="auto"/>
                <w:bottom w:val="none" w:sz="0" w:space="0" w:color="auto"/>
                <w:right w:val="none" w:sz="0" w:space="0" w:color="auto"/>
              </w:divBdr>
              <w:divsChild>
                <w:div w:id="495195872">
                  <w:marLeft w:val="0"/>
                  <w:marRight w:val="0"/>
                  <w:marTop w:val="0"/>
                  <w:marBottom w:val="0"/>
                  <w:divBdr>
                    <w:top w:val="none" w:sz="0" w:space="0" w:color="auto"/>
                    <w:left w:val="none" w:sz="0" w:space="0" w:color="auto"/>
                    <w:bottom w:val="none" w:sz="0" w:space="0" w:color="auto"/>
                    <w:right w:val="none" w:sz="0" w:space="0" w:color="auto"/>
                  </w:divBdr>
                  <w:divsChild>
                    <w:div w:id="1798404055">
                      <w:marLeft w:val="0"/>
                      <w:marRight w:val="0"/>
                      <w:marTop w:val="0"/>
                      <w:marBottom w:val="0"/>
                      <w:divBdr>
                        <w:top w:val="none" w:sz="0" w:space="0" w:color="auto"/>
                        <w:left w:val="none" w:sz="0" w:space="0" w:color="auto"/>
                        <w:bottom w:val="none" w:sz="0" w:space="0" w:color="auto"/>
                        <w:right w:val="none" w:sz="0" w:space="0" w:color="auto"/>
                      </w:divBdr>
                      <w:divsChild>
                        <w:div w:id="552692896">
                          <w:marLeft w:val="0"/>
                          <w:marRight w:val="0"/>
                          <w:marTop w:val="0"/>
                          <w:marBottom w:val="0"/>
                          <w:divBdr>
                            <w:top w:val="none" w:sz="0" w:space="0" w:color="auto"/>
                            <w:left w:val="none" w:sz="0" w:space="0" w:color="auto"/>
                            <w:bottom w:val="none" w:sz="0" w:space="0" w:color="auto"/>
                            <w:right w:val="none" w:sz="0" w:space="0" w:color="auto"/>
                          </w:divBdr>
                          <w:divsChild>
                            <w:div w:id="1125660286">
                              <w:marLeft w:val="0"/>
                              <w:marRight w:val="0"/>
                              <w:marTop w:val="0"/>
                              <w:marBottom w:val="0"/>
                              <w:divBdr>
                                <w:top w:val="none" w:sz="0" w:space="0" w:color="auto"/>
                                <w:left w:val="none" w:sz="0" w:space="0" w:color="auto"/>
                                <w:bottom w:val="none" w:sz="0" w:space="0" w:color="auto"/>
                                <w:right w:val="none" w:sz="0" w:space="0" w:color="auto"/>
                              </w:divBdr>
                              <w:divsChild>
                                <w:div w:id="1790465772">
                                  <w:marLeft w:val="0"/>
                                  <w:marRight w:val="0"/>
                                  <w:marTop w:val="0"/>
                                  <w:marBottom w:val="0"/>
                                  <w:divBdr>
                                    <w:top w:val="none" w:sz="0" w:space="0" w:color="auto"/>
                                    <w:left w:val="none" w:sz="0" w:space="0" w:color="auto"/>
                                    <w:bottom w:val="none" w:sz="0" w:space="0" w:color="auto"/>
                                    <w:right w:val="none" w:sz="0" w:space="0" w:color="auto"/>
                                  </w:divBdr>
                                  <w:divsChild>
                                    <w:div w:id="749157193">
                                      <w:marLeft w:val="0"/>
                                      <w:marRight w:val="0"/>
                                      <w:marTop w:val="0"/>
                                      <w:marBottom w:val="0"/>
                                      <w:divBdr>
                                        <w:top w:val="none" w:sz="0" w:space="0" w:color="auto"/>
                                        <w:left w:val="none" w:sz="0" w:space="0" w:color="auto"/>
                                        <w:bottom w:val="none" w:sz="0" w:space="0" w:color="auto"/>
                                        <w:right w:val="none" w:sz="0" w:space="0" w:color="auto"/>
                                      </w:divBdr>
                                      <w:divsChild>
                                        <w:div w:id="34357260">
                                          <w:marLeft w:val="0"/>
                                          <w:marRight w:val="0"/>
                                          <w:marTop w:val="0"/>
                                          <w:marBottom w:val="0"/>
                                          <w:divBdr>
                                            <w:top w:val="none" w:sz="0" w:space="0" w:color="auto"/>
                                            <w:left w:val="none" w:sz="0" w:space="0" w:color="auto"/>
                                            <w:bottom w:val="none" w:sz="0" w:space="0" w:color="auto"/>
                                            <w:right w:val="none" w:sz="0" w:space="0" w:color="auto"/>
                                          </w:divBdr>
                                          <w:divsChild>
                                            <w:div w:id="7309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69292">
      <w:bodyDiv w:val="1"/>
      <w:marLeft w:val="0"/>
      <w:marRight w:val="0"/>
      <w:marTop w:val="0"/>
      <w:marBottom w:val="0"/>
      <w:divBdr>
        <w:top w:val="none" w:sz="0" w:space="0" w:color="auto"/>
        <w:left w:val="none" w:sz="0" w:space="0" w:color="auto"/>
        <w:bottom w:val="none" w:sz="0" w:space="0" w:color="auto"/>
        <w:right w:val="none" w:sz="0" w:space="0" w:color="auto"/>
      </w:divBdr>
    </w:div>
    <w:div w:id="1987859767">
      <w:bodyDiv w:val="1"/>
      <w:marLeft w:val="0"/>
      <w:marRight w:val="0"/>
      <w:marTop w:val="0"/>
      <w:marBottom w:val="0"/>
      <w:divBdr>
        <w:top w:val="none" w:sz="0" w:space="0" w:color="auto"/>
        <w:left w:val="none" w:sz="0" w:space="0" w:color="auto"/>
        <w:bottom w:val="none" w:sz="0" w:space="0" w:color="auto"/>
        <w:right w:val="none" w:sz="0" w:space="0" w:color="auto"/>
      </w:divBdr>
    </w:div>
    <w:div w:id="2013019710">
      <w:bodyDiv w:val="1"/>
      <w:marLeft w:val="0"/>
      <w:marRight w:val="0"/>
      <w:marTop w:val="0"/>
      <w:marBottom w:val="0"/>
      <w:divBdr>
        <w:top w:val="none" w:sz="0" w:space="0" w:color="auto"/>
        <w:left w:val="none" w:sz="0" w:space="0" w:color="auto"/>
        <w:bottom w:val="none" w:sz="0" w:space="0" w:color="auto"/>
        <w:right w:val="none" w:sz="0" w:space="0" w:color="auto"/>
      </w:divBdr>
    </w:div>
    <w:div w:id="2025277981">
      <w:bodyDiv w:val="1"/>
      <w:marLeft w:val="0"/>
      <w:marRight w:val="0"/>
      <w:marTop w:val="0"/>
      <w:marBottom w:val="0"/>
      <w:divBdr>
        <w:top w:val="none" w:sz="0" w:space="0" w:color="auto"/>
        <w:left w:val="none" w:sz="0" w:space="0" w:color="auto"/>
        <w:bottom w:val="none" w:sz="0" w:space="0" w:color="auto"/>
        <w:right w:val="none" w:sz="0" w:space="0" w:color="auto"/>
      </w:divBdr>
    </w:div>
    <w:div w:id="2028362599">
      <w:bodyDiv w:val="1"/>
      <w:marLeft w:val="0"/>
      <w:marRight w:val="0"/>
      <w:marTop w:val="0"/>
      <w:marBottom w:val="0"/>
      <w:divBdr>
        <w:top w:val="none" w:sz="0" w:space="0" w:color="auto"/>
        <w:left w:val="none" w:sz="0" w:space="0" w:color="auto"/>
        <w:bottom w:val="none" w:sz="0" w:space="0" w:color="auto"/>
        <w:right w:val="none" w:sz="0" w:space="0" w:color="auto"/>
      </w:divBdr>
      <w:divsChild>
        <w:div w:id="1136412283">
          <w:marLeft w:val="0"/>
          <w:marRight w:val="0"/>
          <w:marTop w:val="0"/>
          <w:marBottom w:val="0"/>
          <w:divBdr>
            <w:top w:val="none" w:sz="0" w:space="0" w:color="auto"/>
            <w:left w:val="none" w:sz="0" w:space="0" w:color="auto"/>
            <w:bottom w:val="none" w:sz="0" w:space="0" w:color="auto"/>
            <w:right w:val="none" w:sz="0" w:space="0" w:color="auto"/>
          </w:divBdr>
        </w:div>
        <w:div w:id="2083672514">
          <w:marLeft w:val="0"/>
          <w:marRight w:val="0"/>
          <w:marTop w:val="0"/>
          <w:marBottom w:val="0"/>
          <w:divBdr>
            <w:top w:val="none" w:sz="0" w:space="0" w:color="auto"/>
            <w:left w:val="none" w:sz="0" w:space="0" w:color="auto"/>
            <w:bottom w:val="none" w:sz="0" w:space="0" w:color="auto"/>
            <w:right w:val="none" w:sz="0" w:space="0" w:color="auto"/>
          </w:divBdr>
        </w:div>
        <w:div w:id="620189925">
          <w:marLeft w:val="0"/>
          <w:marRight w:val="0"/>
          <w:marTop w:val="0"/>
          <w:marBottom w:val="0"/>
          <w:divBdr>
            <w:top w:val="none" w:sz="0" w:space="0" w:color="auto"/>
            <w:left w:val="none" w:sz="0" w:space="0" w:color="auto"/>
            <w:bottom w:val="none" w:sz="0" w:space="0" w:color="auto"/>
            <w:right w:val="none" w:sz="0" w:space="0" w:color="auto"/>
          </w:divBdr>
        </w:div>
      </w:divsChild>
    </w:div>
    <w:div w:id="2074308803">
      <w:bodyDiv w:val="1"/>
      <w:marLeft w:val="0"/>
      <w:marRight w:val="0"/>
      <w:marTop w:val="0"/>
      <w:marBottom w:val="0"/>
      <w:divBdr>
        <w:top w:val="none" w:sz="0" w:space="0" w:color="auto"/>
        <w:left w:val="none" w:sz="0" w:space="0" w:color="auto"/>
        <w:bottom w:val="none" w:sz="0" w:space="0" w:color="auto"/>
        <w:right w:val="none" w:sz="0" w:space="0" w:color="auto"/>
      </w:divBdr>
    </w:div>
    <w:div w:id="2080639540">
      <w:bodyDiv w:val="1"/>
      <w:marLeft w:val="0"/>
      <w:marRight w:val="0"/>
      <w:marTop w:val="0"/>
      <w:marBottom w:val="0"/>
      <w:divBdr>
        <w:top w:val="none" w:sz="0" w:space="0" w:color="auto"/>
        <w:left w:val="none" w:sz="0" w:space="0" w:color="auto"/>
        <w:bottom w:val="none" w:sz="0" w:space="0" w:color="auto"/>
        <w:right w:val="none" w:sz="0" w:space="0" w:color="auto"/>
      </w:divBdr>
    </w:div>
    <w:div w:id="212063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nsta.org/about/positions/societalpersonalissues.aspx" TargetMode="External"/><Relationship Id="rId143" Type="http://schemas.openxmlformats.org/officeDocument/2006/relationships/hyperlink" Target="http://www.aashe.org/dans" TargetMode="External"/><Relationship Id="rId144" Type="http://schemas.openxmlformats.org/officeDocument/2006/relationships/hyperlink" Target="http://sustainabilityscience.org/" TargetMode="External"/><Relationship Id="rId145" Type="http://schemas.openxmlformats.org/officeDocument/2006/relationships/hyperlink" Target="http://www.aaas.org/programs/centers/sd/careers.pdf" TargetMode="External"/><Relationship Id="rId146" Type="http://schemas.openxmlformats.org/officeDocument/2006/relationships/hyperlink" Target="http://sustainabilityscience.org/content.html?contentid=1484" TargetMode="External"/><Relationship Id="rId147" Type="http://schemas.openxmlformats.org/officeDocument/2006/relationships/hyperlink" Target="http://www.aaas.org/spp/cstc/stc/" TargetMode="External"/><Relationship Id="rId148" Type="http://schemas.openxmlformats.org/officeDocument/2006/relationships/hyperlink" Target="http://www.aaas.org/news/press_room/climate_change/" TargetMode="External"/><Relationship Id="rId149" Type="http://schemas.openxmlformats.org/officeDocument/2006/relationships/hyperlink" Target="http://www.aaas.org/programs/centers/sd/" TargetMode="External"/><Relationship Id="rId180" Type="http://schemas.openxmlformats.org/officeDocument/2006/relationships/hyperlink" Target="http://phobos.ramapo.edu/~vasishth/Learning_Outcomes/Learning_Outcomes_Biblio.htm" TargetMode="External"/><Relationship Id="rId181" Type="http://schemas.openxmlformats.org/officeDocument/2006/relationships/hyperlink" Target="http://www.evergreen.edu/washcenter/resources/upload/Examples_of_Bioregional_Quizzes.doc" TargetMode="External"/><Relationship Id="rId182" Type="http://schemas.openxmlformats.org/officeDocument/2006/relationships/hyperlink" Target="http://www.conpsychmeasures.com/CONPSYCHMeasures/areas.html" TargetMode="External"/><Relationship Id="rId40" Type="http://schemas.openxmlformats.org/officeDocument/2006/relationships/hyperlink" Target="http://serc.carleton.edu/nnn/quantitative_writing/examples.html" TargetMode="External"/><Relationship Id="rId41" Type="http://schemas.openxmlformats.org/officeDocument/2006/relationships/hyperlink" Target="http://www.aashe.org/dans/LetterfromPres.April.pdf.pdf" TargetMode="External"/><Relationship Id="rId42" Type="http://schemas.openxmlformats.org/officeDocument/2006/relationships/hyperlink" Target="http://www.aashe.org/dans/EditorialApril.pdf.pdf" TargetMode="External"/><Relationship Id="rId43" Type="http://schemas.openxmlformats.org/officeDocument/2006/relationships/hyperlink" Target="http://www.aashe.org/dans/EnviromentDickins.pdf.pdf" TargetMode="External"/><Relationship Id="rId44" Type="http://schemas.openxmlformats.org/officeDocument/2006/relationships/hyperlink" Target="http://www.aashe.org/dans/documents/NABTENewsletter.pdf" TargetMode="External"/><Relationship Id="rId45" Type="http://schemas.openxmlformats.org/officeDocument/2006/relationships/hyperlink" Target="http://www.nabt.org/websites/institution/index.php?p=520" TargetMode="External"/><Relationship Id="rId46" Type="http://schemas.openxmlformats.org/officeDocument/2006/relationships/hyperlink" Target="http://www.nabt.org/websites/institution/index.php?p=30" TargetMode="External"/><Relationship Id="rId47" Type="http://schemas.openxmlformats.org/officeDocument/2006/relationships/hyperlink" Target="http://www.nabt.org/websites/institution/index.php?p=178" TargetMode="External"/><Relationship Id="rId48" Type="http://schemas.openxmlformats.org/officeDocument/2006/relationships/hyperlink" Target="http://www.aacsb.edu/resources/ethics-sustainability/default.asp" TargetMode="External"/><Relationship Id="rId49" Type="http://schemas.openxmlformats.org/officeDocument/2006/relationships/hyperlink" Target="http://www.aacsb.edu/Sustainability/index.html" TargetMode="External"/><Relationship Id="rId183" Type="http://schemas.openxmlformats.org/officeDocument/2006/relationships/hyperlink" Target="http://www.jsedimensions.org/wordpress/content/enriching-and-evaluating-sustainability-education_2010_05/" TargetMode="External"/><Relationship Id="rId184" Type="http://schemas.openxmlformats.org/officeDocument/2006/relationships/hyperlink" Target="http://www.aacu.org/value/rubrics/pdf/civicengagement.pdf" TargetMode="External"/><Relationship Id="rId185" Type="http://schemas.openxmlformats.org/officeDocument/2006/relationships/hyperlink" Target="http://www.careertech.org/career-clusters/green/green.html" TargetMode="External"/><Relationship Id="rId186" Type="http://schemas.openxmlformats.org/officeDocument/2006/relationships/hyperlink" Target="http://www.psri.hs.iastate.edu/" TargetMode="External"/><Relationship Id="rId187" Type="http://schemas.openxmlformats.org/officeDocument/2006/relationships/hyperlink" Target="http://s3.amazonaws.com/usp_site_uploads/resources/119/Barrett_Brown_Communicating_Sustainability_Kosmos.pdf" TargetMode="External"/><Relationship Id="rId188" Type="http://schemas.openxmlformats.org/officeDocument/2006/relationships/hyperlink" Target="http://www.apa.org/research/action/shaping.aspx" TargetMode="External"/><Relationship Id="rId189" Type="http://schemas.openxmlformats.org/officeDocument/2006/relationships/hyperlink" Target="http://sites.google.com/site/campussustainmedia/resources" TargetMode="External"/><Relationship Id="rId80" Type="http://schemas.openxmlformats.org/officeDocument/2006/relationships/hyperlink" Target="http://www.pearsonhighered.com/academic/product/0,,0132280841,00+en-USS_01DBC.html" TargetMode="External"/><Relationship Id="rId81" Type="http://schemas.openxmlformats.org/officeDocument/2006/relationships/hyperlink" Target="http://www.epa.gov/region1/greenchemistry/" TargetMode="External"/><Relationship Id="rId82" Type="http://schemas.openxmlformats.org/officeDocument/2006/relationships/hyperlink" Target="http://www.beyondbenign.org" TargetMode="External"/><Relationship Id="rId83" Type="http://schemas.openxmlformats.org/officeDocument/2006/relationships/hyperlink" Target="http://www.ecodesigncentrewales.org/education" TargetMode="External"/><Relationship Id="rId84" Type="http://schemas.openxmlformats.org/officeDocument/2006/relationships/hyperlink" Target="http://www.rmi.org/rmi/Library/2010-10_10xEPrinciples" TargetMode="External"/><Relationship Id="rId85" Type="http://schemas.openxmlformats.org/officeDocument/2006/relationships/hyperlink" Target="http://www.rmi.org/rmi/Library/2010-16_AutodeskCaseStudy" TargetMode="External"/><Relationship Id="rId86" Type="http://schemas.openxmlformats.org/officeDocument/2006/relationships/hyperlink" Target="http://www.10xe.com" TargetMode="External"/><Relationship Id="rId87" Type="http://schemas.openxmlformats.org/officeDocument/2006/relationships/hyperlink" Target="http://www.asee.org/about-us/the-organization/our-board-of-directors/asee-board-of-directors-statements/sustainable-development-education" TargetMode="External"/><Relationship Id="rId88" Type="http://schemas.openxmlformats.org/officeDocument/2006/relationships/hyperlink" Target="http://www.aashe.org/dans/documents/SustainabilityatASEE.doc" TargetMode="External"/><Relationship Id="rId89" Type="http://schemas.openxmlformats.org/officeDocument/2006/relationships/hyperlink" Target="http://www.asee.org/papers-and-publications/blogs-and-newsletters/engineers-forum-on-sustainability" TargetMode="External"/><Relationship Id="rId110" Type="http://schemas.openxmlformats.org/officeDocument/2006/relationships/hyperlink" Target="http://dimacs.rutgers.edu/" TargetMode="External"/><Relationship Id="rId111" Type="http://schemas.openxmlformats.org/officeDocument/2006/relationships/hyperlink" Target="http://www.apa.org/releases/climate-change.html" TargetMode="External"/><Relationship Id="rId112" Type="http://schemas.openxmlformats.org/officeDocument/2006/relationships/hyperlink" Target="http://www.psychologymatters.org/environment.html" TargetMode="External"/><Relationship Id="rId113" Type="http://schemas.openxmlformats.org/officeDocument/2006/relationships/hyperlink" Target="http://www.aashe.org/dans/documents/PsychologyTeacherNetworkSpring2007Newsletter.pdf" TargetMode="External"/><Relationship Id="rId114" Type="http://schemas.openxmlformats.org/officeDocument/2006/relationships/hyperlink" Target="http://www.apa.org/science/GCBooklets.html" TargetMode="External"/><Relationship Id="rId115" Type="http://schemas.openxmlformats.org/officeDocument/2006/relationships/hyperlink" Target="http://www.apa.org/monitor/mar07/soe.html" TargetMode="External"/><Relationship Id="rId116" Type="http://schemas.openxmlformats.org/officeDocument/2006/relationships/hyperlink" Target="http://www.teachgreenpsych.com/index.html" TargetMode="External"/><Relationship Id="rId117" Type="http://schemas.openxmlformats.org/officeDocument/2006/relationships/hyperlink" Target="http://www.psy.gu.se/iaap/envpsych.htm" TargetMode="External"/><Relationship Id="rId118" Type="http://schemas.openxmlformats.org/officeDocument/2006/relationships/hyperlink" Target="http://apa34.cos.ucf.edu/" TargetMode="External"/><Relationship Id="rId119" Type="http://schemas.openxmlformats.org/officeDocument/2006/relationships/hyperlink" Target="http://www.edra.org/" TargetMode="External"/><Relationship Id="rId150" Type="http://schemas.openxmlformats.org/officeDocument/2006/relationships/hyperlink" Target="http://dans.aashe.org/content/resources" TargetMode="External"/><Relationship Id="rId151" Type="http://schemas.openxmlformats.org/officeDocument/2006/relationships/hyperlink" Target="http://www.nap.edu/openbook.php?isbn=0309067839" TargetMode="External"/><Relationship Id="rId152" Type="http://schemas.openxmlformats.org/officeDocument/2006/relationships/hyperlink" Target="http://sustainability.nationalacademies.org" TargetMode="External"/><Relationship Id="rId10" Type="http://schemas.openxmlformats.org/officeDocument/2006/relationships/hyperlink" Target="http://www.evergreen.edu/washcenter/resources/upload/Integrating_Sustainability_Across_the_Curriculum.pdf" TargetMode="External"/><Relationship Id="rId11" Type="http://schemas.openxmlformats.org/officeDocument/2006/relationships/hyperlink" Target="https://tle.wisc.edu/node/1088" TargetMode="External"/><Relationship Id="rId12" Type="http://schemas.openxmlformats.org/officeDocument/2006/relationships/hyperlink" Target="http://serc.carleton.edu/serc/site_guides/sustainability.html" TargetMode="External"/><Relationship Id="rId13" Type="http://schemas.openxmlformats.org/officeDocument/2006/relationships/hyperlink" Target="http://www.sciencemag.org/content/317/5836/323.full?ijkey=ufVXDh1P./8wA&amp;keytype=ref&amp;siteid=sci" TargetMode="External"/><Relationship Id="rId14" Type="http://schemas.openxmlformats.org/officeDocument/2006/relationships/hyperlink" Target="http://www.sciencemag.org/content/317/5836/323.full?ijkey=ufVXDh1P./8wA&amp;keytype=ref&amp;siteid=sci" TargetMode="External"/><Relationship Id="rId15" Type="http://schemas.openxmlformats.org/officeDocument/2006/relationships/hyperlink" Target="http://www.sciencemag.org/content/317/5836/323.full?ijkey=ufVXDh1P./8wA&amp;keytype=ref&amp;siteid=sci" TargetMode="External"/><Relationship Id="rId16" Type="http://schemas.openxmlformats.org/officeDocument/2006/relationships/hyperlink" Target="http://phobos.ramapo.edu/~vasishth/Learning_Outcomes/Learning_Outcomes_Biblio.htm" TargetMode="External"/><Relationship Id="rId17" Type="http://schemas.openxmlformats.org/officeDocument/2006/relationships/hyperlink" Target="http://cleanet.org/index.html" TargetMode="External"/><Relationship Id="rId18" Type="http://schemas.openxmlformats.org/officeDocument/2006/relationships/hyperlink" Target="http://neweartharchive.forumotion.com/" TargetMode="External"/><Relationship Id="rId19" Type="http://schemas.openxmlformats.org/officeDocument/2006/relationships/hyperlink" Target="http://www.ias.unu.edu/sub_page.aspx?catID=108&amp;ddlID=186" TargetMode="External"/><Relationship Id="rId153" Type="http://schemas.openxmlformats.org/officeDocument/2006/relationships/hyperlink" Target="mailto:sustainability@nas.edu" TargetMode="External"/><Relationship Id="rId154" Type="http://schemas.openxmlformats.org/officeDocument/2006/relationships/hyperlink" Target="http://sustainability.nationalacademies.org/" TargetMode="External"/><Relationship Id="rId155" Type="http://schemas.openxmlformats.org/officeDocument/2006/relationships/hyperlink" Target="http://www.nsf.gov/mps/dms/documents/SustainabilityWorkshop2009Report.pdf" TargetMode="External"/><Relationship Id="rId156" Type="http://schemas.openxmlformats.org/officeDocument/2006/relationships/hyperlink" Target="http://planetforward.org/" TargetMode="External"/><Relationship Id="rId157" Type="http://schemas.openxmlformats.org/officeDocument/2006/relationships/hyperlink" Target="http://biomimicryinstitute.org/" TargetMode="External"/><Relationship Id="rId158" Type="http://schemas.openxmlformats.org/officeDocument/2006/relationships/hyperlink" Target="http://www.thesolutionsjournal.com" TargetMode="External"/><Relationship Id="rId159" Type="http://schemas.openxmlformats.org/officeDocument/2006/relationships/hyperlink" Target="http://sustainabilityscience.org/document.html?type=journal" TargetMode="External"/><Relationship Id="rId190" Type="http://schemas.openxmlformats.org/officeDocument/2006/relationships/hyperlink" Target="http://www.uspartnership.org/main/show_passage/17" TargetMode="External"/><Relationship Id="rId191" Type="http://schemas.openxmlformats.org/officeDocument/2006/relationships/hyperlink" Target="http://www.iscvt.org/who_we_are/publications/Education%20for%20Sustainability%20Guidebook.pdf" TargetMode="External"/><Relationship Id="rId192" Type="http://schemas.openxmlformats.org/officeDocument/2006/relationships/hyperlink" Target="http://www.servicelearning.org/toolkits" TargetMode="External"/><Relationship Id="rId50" Type="http://schemas.openxmlformats.org/officeDocument/2006/relationships/hyperlink" Target="http://www.aspeninstitute.org/" TargetMode="External"/><Relationship Id="rId51" Type="http://schemas.openxmlformats.org/officeDocument/2006/relationships/hyperlink" Target="http://www.bkconnection.com/ProdDetails.asp?ID=9781576756669" TargetMode="External"/><Relationship Id="rId52" Type="http://schemas.openxmlformats.org/officeDocument/2006/relationships/hyperlink" Target="http://www.aacsb.edu/sustainability/index.html" TargetMode="External"/><Relationship Id="rId53" Type="http://schemas.openxmlformats.org/officeDocument/2006/relationships/hyperlink" Target="http://www.unprme.org" TargetMode="External"/><Relationship Id="rId54" Type="http://schemas.openxmlformats.org/officeDocument/2006/relationships/hyperlink" Target="http://www.beyondgreypinstripes.org/" TargetMode="External"/><Relationship Id="rId55" Type="http://schemas.openxmlformats.org/officeDocument/2006/relationships/hyperlink" Target="http://web.ifac.org/sustainability-framework/overview" TargetMode="External"/><Relationship Id="rId56" Type="http://schemas.openxmlformats.org/officeDocument/2006/relationships/hyperlink" Target="http://www.caseplace.org/" TargetMode="External"/><Relationship Id="rId57" Type="http://schemas.openxmlformats.org/officeDocument/2006/relationships/hyperlink" Target="http://www.wbcsd.org/" TargetMode="External"/><Relationship Id="rId58" Type="http://schemas.openxmlformats.org/officeDocument/2006/relationships/hyperlink" Target="http://www.wri.org/publication/bell-teaching-case-studies" TargetMode="External"/><Relationship Id="rId59" Type="http://schemas.openxmlformats.org/officeDocument/2006/relationships/hyperlink" Target="http://www.thenaturalstep.org/en/system/files/Scandic+Hotels+Case+Study_Dec+2008.pdf" TargetMode="External"/><Relationship Id="rId193" Type="http://schemas.openxmlformats.org/officeDocument/2006/relationships/hyperlink" Target="http://www.servicelearning.org/library/resource/8993" TargetMode="External"/><Relationship Id="rId194" Type="http://schemas.openxmlformats.org/officeDocument/2006/relationships/hyperlink" Target="http://www.servicelearning.org/library/resource/8543" TargetMode="External"/><Relationship Id="rId195" Type="http://schemas.openxmlformats.org/officeDocument/2006/relationships/hyperlink" Target="http://www.servicelearning.org/library/resource/7120" TargetMode="External"/><Relationship Id="rId196" Type="http://schemas.openxmlformats.org/officeDocument/2006/relationships/hyperlink" Target="http://www.esdtoolkit.org/resources/web_esd.htm" TargetMode="External"/><Relationship Id="rId197" Type="http://schemas.openxmlformats.org/officeDocument/2006/relationships/hyperlink" Target="http://www.communityworksinstitute.org/" TargetMode="External"/><Relationship Id="rId198" Type="http://schemas.openxmlformats.org/officeDocument/2006/relationships/hyperlink" Target="http://www.facingthefuture.org" TargetMode="External"/><Relationship Id="rId199" Type="http://schemas.openxmlformats.org/officeDocument/2006/relationships/hyperlink" Target="http://www.pltw.org/" TargetMode="External"/><Relationship Id="rId90" Type="http://schemas.openxmlformats.org/officeDocument/2006/relationships/hyperlink" Target="http://www.asce.org/PPLContent.aspx?id=7235" TargetMode="External"/><Relationship Id="rId91" Type="http://schemas.openxmlformats.org/officeDocument/2006/relationships/hyperlink" Target="http://www.asce.org/professional/educ/" TargetMode="External"/><Relationship Id="rId92" Type="http://schemas.openxmlformats.org/officeDocument/2006/relationships/hyperlink" Target="http://www.asce.org/Content.aspx?id=8475" TargetMode="External"/><Relationship Id="rId93" Type="http://schemas.openxmlformats.org/officeDocument/2006/relationships/hyperlink" Target="http://www.asce.org/ProgramProductLine.aspx?id=7085" TargetMode="External"/><Relationship Id="rId94" Type="http://schemas.openxmlformats.org/officeDocument/2006/relationships/hyperlink" Target="http://www.asce.org/PPLContent.aspx?id=30338" TargetMode="External"/><Relationship Id="rId95" Type="http://schemas.openxmlformats.org/officeDocument/2006/relationships/hyperlink" Target="http://www.heacademy.ac.uk/projects/detail/esd_construction" TargetMode="External"/><Relationship Id="rId96" Type="http://schemas.openxmlformats.org/officeDocument/2006/relationships/hyperlink" Target="http://www.csengin.org/library.htm" TargetMode="External"/><Relationship Id="rId97" Type="http://schemas.openxmlformats.org/officeDocument/2006/relationships/hyperlink" Target="http://www.csengin.org/benchmark.htm" TargetMode="External"/><Relationship Id="rId98" Type="http://schemas.openxmlformats.org/officeDocument/2006/relationships/hyperlink" Target="http://books.google.com/books/about/Hope_Is_an_Imperative.html?id=XbZt9meH8pEC" TargetMode="External"/><Relationship Id="rId99" Type="http://schemas.openxmlformats.org/officeDocument/2006/relationships/hyperlink" Target="http://www3.interscience.wiley.com/journal/118902538/home" TargetMode="External"/><Relationship Id="rId120" Type="http://schemas.openxmlformats.org/officeDocument/2006/relationships/hyperlink" Target="http://www.iaps-association.org/" TargetMode="External"/><Relationship Id="rId121" Type="http://schemas.openxmlformats.org/officeDocument/2006/relationships/hyperlink" Target="http://www.psy.gu.se/iaap/envpsych.htm" TargetMode="External"/><Relationship Id="rId122" Type="http://schemas.openxmlformats.org/officeDocument/2006/relationships/hyperlink" Target="http://www.pca.state.mn.us/index.php/component/option,com_docman/task,doc_view/gid,12949" TargetMode="External"/><Relationship Id="rId123" Type="http://schemas.openxmlformats.org/officeDocument/2006/relationships/hyperlink" Target="http://www.teachgreenpsych.com/tg_overview.html" TargetMode="External"/><Relationship Id="rId124" Type="http://schemas.openxmlformats.org/officeDocument/2006/relationships/hyperlink" Target="http://www2.aashe.org/dans/documents/PsychologyTeacherNetworkSpring2007Newsletter.pdf" TargetMode="External"/><Relationship Id="rId125" Type="http://schemas.openxmlformats.org/officeDocument/2006/relationships/hyperlink" Target="http://www.aashe.org/dans/docs/AAR_Focus_on_Sustainability.pdf" TargetMode="External"/><Relationship Id="rId126" Type="http://schemas.openxmlformats.org/officeDocument/2006/relationships/hyperlink" Target="http://www.aashe.org/dans/docs/AAR%20Board%20Sustainability%20Narrative.doc" TargetMode="External"/><Relationship Id="rId127" Type="http://schemas.openxmlformats.org/officeDocument/2006/relationships/hyperlink" Target="http://www.aarweb.org/Programs/Syllabus_Project/default.asp" TargetMode="External"/><Relationship Id="rId128" Type="http://schemas.openxmlformats.org/officeDocument/2006/relationships/hyperlink" Target="http://www.religionandecology.org/" TargetMode="External"/><Relationship Id="rId129" Type="http://schemas.openxmlformats.org/officeDocument/2006/relationships/hyperlink" Target="http://envirosoc.org/" TargetMode="External"/><Relationship Id="rId160" Type="http://schemas.openxmlformats.org/officeDocument/2006/relationships/hyperlink" Target="http://www.mdpi.com/journal/sustainability" TargetMode="External"/><Relationship Id="rId161" Type="http://schemas.openxmlformats.org/officeDocument/2006/relationships/hyperlink" Target="http://ejournal.nbii.org/" TargetMode="External"/><Relationship Id="rId162" Type="http://schemas.openxmlformats.org/officeDocument/2006/relationships/hyperlink" Target="http://www.liebertpub.com/products/product.aspx?pid=252" TargetMode="External"/><Relationship Id="rId20" Type="http://schemas.openxmlformats.org/officeDocument/2006/relationships/hyperlink" Target="http://www.atwoodpublishing.com/books/245.htm" TargetMode="External"/><Relationship Id="rId21" Type="http://schemas.openxmlformats.org/officeDocument/2006/relationships/hyperlink" Target="http://www.ncseonline.org/EFS/DebraRowe.pdf" TargetMode="External"/><Relationship Id="rId22" Type="http://schemas.openxmlformats.org/officeDocument/2006/relationships/hyperlink" Target="http://www.aashe.org/" TargetMode="External"/><Relationship Id="rId23" Type="http://schemas.openxmlformats.org/officeDocument/2006/relationships/hyperlink" Target="http://www2.aashe.org/resources/curriculum.php" TargetMode="External"/><Relationship Id="rId24" Type="http://schemas.openxmlformats.org/officeDocument/2006/relationships/hyperlink" Target="http://e2ma.net/go/6970398377/208468762/219665318/1401437/goto:http:/ncseonline.org/Climate/" TargetMode="External"/><Relationship Id="rId25" Type="http://schemas.openxmlformats.org/officeDocument/2006/relationships/hyperlink" Target="http://e2ma.net/go/6970398377/208468762/219665319/1401437/goto:http:/ncseonline.org/CE" TargetMode="External"/><Relationship Id="rId26" Type="http://schemas.openxmlformats.org/officeDocument/2006/relationships/hyperlink" Target="http://ncseonline.org/climate/cms.cfm?id=3818" TargetMode="External"/><Relationship Id="rId27" Type="http://schemas.openxmlformats.org/officeDocument/2006/relationships/hyperlink" Target="http://www.presidentsclimatecommitment.org/resources/guidance-documents/academic" TargetMode="External"/><Relationship Id="rId28" Type="http://schemas.openxmlformats.org/officeDocument/2006/relationships/hyperlink" Target="http://www.evergreen.edu/washcenter/resources/upload/Integrating_Sustainability_Across_the_Curriculum.pdf" TargetMode="External"/><Relationship Id="rId29" Type="http://schemas.openxmlformats.org/officeDocument/2006/relationships/hyperlink" Target="http://www.eric.ed.gov/ERICWebPortal/search/detailmini.jsp?_nfpb=true&amp;_&amp;ERICExtSearch_SearchValue_0=EJ808628&amp;ERICExtSearch_SearchType_0=no&amp;accno=EJ808628" TargetMode="External"/><Relationship Id="rId163" Type="http://schemas.openxmlformats.org/officeDocument/2006/relationships/hyperlink" Target="http://www.agdevjournal.com/" TargetMode="External"/><Relationship Id="rId164" Type="http://schemas.openxmlformats.org/officeDocument/2006/relationships/hyperlink" Target="http://www.cfsd.org.uk/journal/" TargetMode="External"/><Relationship Id="rId165" Type="http://schemas.openxmlformats.org/officeDocument/2006/relationships/hyperlink" Target="http://www.journalofsustainabilityeducation.org/" TargetMode="External"/><Relationship Id="rId166" Type="http://schemas.openxmlformats.org/officeDocument/2006/relationships/hyperlink" Target="http://onsustainability.com/journal/" TargetMode="External"/><Relationship Id="rId167" Type="http://schemas.openxmlformats.org/officeDocument/2006/relationships/hyperlink" Target="http://ccsenet.org/journal/index.php/jsd/" TargetMode="External"/><Relationship Id="rId168" Type="http://schemas.openxmlformats.org/officeDocument/2006/relationships/hyperlink" Target="http://www.emeraldinsight.com/ijshe.htm" TargetMode="External"/><Relationship Id="rId169" Type="http://schemas.openxmlformats.org/officeDocument/2006/relationships/hyperlink" Target="http://www.ecologyandsociety.org/about/policies.php" TargetMode="External"/><Relationship Id="rId200" Type="http://schemas.openxmlformats.org/officeDocument/2006/relationships/hyperlink" Target="http://www.rmcresearchcorporation.com" TargetMode="External"/><Relationship Id="rId201" Type="http://schemas.openxmlformats.org/officeDocument/2006/relationships/hyperlink" Target="http://www.aashe.org/files/documents/other/WhatsTheBigIdea_Sherman.pdf" TargetMode="External"/><Relationship Id="rId202" Type="http://schemas.openxmlformats.org/officeDocument/2006/relationships/hyperlink" Target="http://www.windows2universe.org/earth/changing_planet/changing_planet.html" TargetMode="External"/><Relationship Id="rId203" Type="http://schemas.openxmlformats.org/officeDocument/2006/relationships/hyperlink" Target="http://rockblogs.psu.edu/climate/2011/03/universities-and-the-need-to-address-global-climate-change-across-disciplines-and-programs.html" TargetMode="External"/><Relationship Id="rId60" Type="http://schemas.openxmlformats.org/officeDocument/2006/relationships/hyperlink" Target="http://www.thenaturalstep.org/en/system/files/The_Co-operators_TNScasestudy.pdf" TargetMode="External"/><Relationship Id="rId61" Type="http://schemas.openxmlformats.org/officeDocument/2006/relationships/hyperlink" Target="http://css.snre.umich.edu/makeframe.php?content=4_1_NewPubs" TargetMode="External"/><Relationship Id="rId62" Type="http://schemas.openxmlformats.org/officeDocument/2006/relationships/hyperlink" Target="http://www.e4sustainability.org/stories/stories.htm" TargetMode="External"/><Relationship Id="rId63" Type="http://schemas.openxmlformats.org/officeDocument/2006/relationships/hyperlink" Target="http://www.netimpact.org/" TargetMode="External"/><Relationship Id="rId64" Type="http://schemas.openxmlformats.org/officeDocument/2006/relationships/hyperlink" Target="http://www.netimpact.org/displaycommon.cfm?an=1&amp;subarticlenbr=2288" TargetMode="External"/><Relationship Id="rId65" Type="http://schemas.openxmlformats.org/officeDocument/2006/relationships/hyperlink" Target="http://www.aashe.org/dans/documents/c6_sust_state2007Jul15.pdf" TargetMode="External"/><Relationship Id="rId66" Type="http://schemas.openxmlformats.org/officeDocument/2006/relationships/hyperlink" Target="http://www.sfc.fr/C6.html" TargetMode="External"/><Relationship Id="rId67" Type="http://schemas.openxmlformats.org/officeDocument/2006/relationships/hyperlink" Target="http://www.acs.org/" TargetMode="External"/><Relationship Id="rId68" Type="http://schemas.openxmlformats.org/officeDocument/2006/relationships/hyperlink" Target="http://www.csj.jp/index-e.html" TargetMode="External"/><Relationship Id="rId69" Type="http://schemas.openxmlformats.org/officeDocument/2006/relationships/hyperlink" Target="http://www.gdch.de/" TargetMode="External"/><Relationship Id="rId204" Type="http://schemas.openxmlformats.org/officeDocument/2006/relationships/hyperlink" Target="http://www.aashe.org/resources/general-resources-campus-sustainability/student-resources" TargetMode="External"/><Relationship Id="rId205" Type="http://schemas.openxmlformats.org/officeDocument/2006/relationships/hyperlink" Target="http://www.aacu.org/civic_learning/crucible/documents/CivicOutcomesBrief.pdf" TargetMode="External"/><Relationship Id="rId206" Type="http://schemas.openxmlformats.org/officeDocument/2006/relationships/hyperlink" Target="http://www.aacu.org/civic_learning/crucible/" TargetMode="External"/><Relationship Id="rId207" Type="http://schemas.openxmlformats.org/officeDocument/2006/relationships/hyperlink" Target="http://www.psri.hs.iastate.edu/" TargetMode="External"/><Relationship Id="rId208" Type="http://schemas.openxmlformats.org/officeDocument/2006/relationships/footer" Target="footer1.xml"/><Relationship Id="rId209" Type="http://schemas.openxmlformats.org/officeDocument/2006/relationships/fontTable" Target="fontTable.xml"/><Relationship Id="rId130" Type="http://schemas.openxmlformats.org/officeDocument/2006/relationships/hyperlink" Target="http://envirosoc.org/gradprograms.php" TargetMode="External"/><Relationship Id="rId131" Type="http://schemas.openxmlformats.org/officeDocument/2006/relationships/hyperlink" Target="http://envirosoc.org/journals.php" TargetMode="External"/><Relationship Id="rId132" Type="http://schemas.openxmlformats.org/officeDocument/2006/relationships/hyperlink" Target="http://asitssgdae.ase.tufts.edu/ssl/cgi-bin/library.exe?e=p-01000-00---off-0SSL--00-1--0-10-0---0---0prompt-10---4-------0-1l--11-en-9999---20-about---00-3-1-00-0-0-11-1-0utfZz-8-00&amp;a=p&amp;p=GDAE" TargetMode="External"/><Relationship Id="rId133" Type="http://schemas.openxmlformats.org/officeDocument/2006/relationships/hyperlink" Target="http://asitssgdae.ase.tufts.edu/ssl/cgi-bin/library.exe" TargetMode="External"/><Relationship Id="rId134" Type="http://schemas.openxmlformats.org/officeDocument/2006/relationships/hyperlink" Target="http://www.davidworr.com/books.html" TargetMode="External"/><Relationship Id="rId135" Type="http://schemas.openxmlformats.org/officeDocument/2006/relationships/hyperlink" Target="http://www.nap.edu/openbook.php?isbn=0309067839" TargetMode="External"/><Relationship Id="rId136" Type="http://schemas.openxmlformats.org/officeDocument/2006/relationships/hyperlink" Target="http://stylus.styluspub.com/Books/AuthorDetail.aspx?id=20666" TargetMode="External"/><Relationship Id="rId137" Type="http://schemas.openxmlformats.org/officeDocument/2006/relationships/hyperlink" Target="http://stylus.styluspub.com/Books/AuthorDetail.aspx?id=20667" TargetMode="External"/><Relationship Id="rId138" Type="http://schemas.openxmlformats.org/officeDocument/2006/relationships/hyperlink" Target="http://stylus.styluspub.com/Books/BookDetail.aspx?productID=287198" TargetMode="External"/><Relationship Id="rId139" Type="http://schemas.openxmlformats.org/officeDocument/2006/relationships/hyperlink" Target="http://stylus.styluspub.com/books/AuthorDetail.aspx?id=20509" TargetMode="External"/><Relationship Id="rId170" Type="http://schemas.openxmlformats.org/officeDocument/2006/relationships/hyperlink" Target="http://www.ejsd.org/public/about" TargetMode="External"/><Relationship Id="rId171" Type="http://schemas.openxmlformats.org/officeDocument/2006/relationships/hyperlink" Target="http://www.ccp-online.org/en/index.php" TargetMode="External"/><Relationship Id="rId172" Type="http://schemas.openxmlformats.org/officeDocument/2006/relationships/hyperlink" Target="http://www.elsevier.com/wps/find/journaldescription.cws_home/30440/description" TargetMode="External"/><Relationship Id="rId30" Type="http://schemas.openxmlformats.org/officeDocument/2006/relationships/hyperlink" Target="http://www.myacpa.org/task-force/sustainability/docs/Learning_Outcomes_Sustainability_Map.pdf" TargetMode="External"/><Relationship Id="rId31" Type="http://schemas.openxmlformats.org/officeDocument/2006/relationships/hyperlink" Target="http://www.makinglearningreal.org/prodev2.html" TargetMode="External"/><Relationship Id="rId32" Type="http://schemas.openxmlformats.org/officeDocument/2006/relationships/hyperlink" Target="http://www.sencer.net" TargetMode="External"/><Relationship Id="rId33" Type="http://schemas.openxmlformats.org/officeDocument/2006/relationships/hyperlink" Target="https://secure.aacu.org/source/Orders/index.cfm?section=unknown&amp;task=3&amp;CATEGORY=AS&amp;PRODUCT_TYPE=SALES&amp;SKU=PKALWORKS&amp;DESCRIPTION=&amp;FindSpec=&amp;CFTOKEN=84612314&amp;continue=1&amp;SEARCH_TYPE" TargetMode="External"/><Relationship Id="rId34" Type="http://schemas.openxmlformats.org/officeDocument/2006/relationships/hyperlink" Target="http://www.phschool.com/cmp2/" TargetMode="External"/><Relationship Id="rId35" Type="http://schemas.openxmlformats.org/officeDocument/2006/relationships/hyperlink" Target="http://connectedmath.msu.edu/" TargetMode="External"/><Relationship Id="rId36" Type="http://schemas.openxmlformats.org/officeDocument/2006/relationships/hyperlink" Target="http://phobos.ramapo.edu/~vasishth/Learning_Outcomes/Learning_Outcomes_Biblio.htm" TargetMode="External"/><Relationship Id="rId37" Type="http://schemas.openxmlformats.org/officeDocument/2006/relationships/hyperlink" Target="http://phobos.ramapo.edu/~vasishth/Learning_Outcomes/Learning_Outcomes_Biblio.htm" TargetMode="External"/><Relationship Id="rId38" Type="http://schemas.openxmlformats.org/officeDocument/2006/relationships/hyperlink" Target="http://climatecommunities.us/about.html" TargetMode="External"/><Relationship Id="rId39" Type="http://schemas.openxmlformats.org/officeDocument/2006/relationships/hyperlink" Target="http://serc.carleton.edu/nnn/teaching_news/examples.html" TargetMode="External"/><Relationship Id="rId173" Type="http://schemas.openxmlformats.org/officeDocument/2006/relationships/hyperlink" Target="http://listmanager.emeraldinsight.com/t/14475/3871874/3522/0/" TargetMode="External"/><Relationship Id="rId174" Type="http://schemas.openxmlformats.org/officeDocument/2006/relationships/hyperlink" Target="http://www.earthscan.co.uk/JournalsHome/GGMM/tabid/102397/Default.aspx" TargetMode="External"/><Relationship Id="rId175" Type="http://schemas.openxmlformats.org/officeDocument/2006/relationships/hyperlink" Target="http://www.communityworksinstitute.org/cwjonline/index.html" TargetMode="External"/><Relationship Id="rId176" Type="http://schemas.openxmlformats.org/officeDocument/2006/relationships/hyperlink" Target="http://www.withouthotair.com/" TargetMode="External"/><Relationship Id="rId177" Type="http://schemas.openxmlformats.org/officeDocument/2006/relationships/hyperlink" Target="http://earththeoperatorsmanual.com/" TargetMode="External"/><Relationship Id="rId178" Type="http://schemas.openxmlformats.org/officeDocument/2006/relationships/hyperlink" Target="http://phobos.ramapo.edu/~vasishth/Learning_Outcomes/Learning_Outcomes_Biblio.htm" TargetMode="External"/><Relationship Id="rId179" Type="http://schemas.openxmlformats.org/officeDocument/2006/relationships/hyperlink" Target="http://phobos.ramapo.edu/~vasishth/Learning_Outcomes/Learning_Outcomes_Biblio.htm" TargetMode="External"/><Relationship Id="rId210" Type="http://schemas.openxmlformats.org/officeDocument/2006/relationships/theme" Target="theme/theme1.xml"/><Relationship Id="rId211" Type="http://schemas.microsoft.com/office/2007/relationships/stylesWithEffects" Target="stylesWithEffects.xml"/><Relationship Id="rId70" Type="http://schemas.openxmlformats.org/officeDocument/2006/relationships/hyperlink" Target="http://www.kncv.nl/" TargetMode="External"/><Relationship Id="rId71" Type="http://schemas.openxmlformats.org/officeDocument/2006/relationships/hyperlink" Target="http://www.rsc.org/" TargetMode="External"/><Relationship Id="rId72" Type="http://schemas.openxmlformats.org/officeDocument/2006/relationships/hyperlink" Target="http://www.sfc.fr/" TargetMode="External"/><Relationship Id="rId73" Type="http://schemas.openxmlformats.org/officeDocument/2006/relationships/hyperlink" Target="http://portal.acs.org/portal/acs/corg/content?_nfpb=true&amp;_pageLabel=PP_SUPERARTICLE&amp;node_id=1444&amp;use_sec=false&amp;sec_url_var=region1&amp;__uuid=f1cefa0d-1055-4609-9f78-11a75a243f87" TargetMode="External"/><Relationship Id="rId74" Type="http://schemas.openxmlformats.org/officeDocument/2006/relationships/hyperlink" Target="http://portal.acs.org/portal/acs/corg/content?_nfpb=true&amp;_pageLabel=PP_SUPERARTICLE&amp;node_id=1441&amp;use_sec=false&amp;sec_url_var=region1&amp;__uuid=d84858fe-d961-4625-ae44-044b83836937" TargetMode="External"/><Relationship Id="rId75" Type="http://schemas.openxmlformats.org/officeDocument/2006/relationships/hyperlink" Target="http://portal.acs.org/portal/acs/corg/content?_nfpb=true&amp;_pageLabel=PP_ARTICLEMAIN&amp;node_id=1440&amp;use_sec=false&amp;__uuid=f5bb1e95-0aa0-4412-95db-eeadfd497460" TargetMode="External"/><Relationship Id="rId76" Type="http://schemas.openxmlformats.org/officeDocument/2006/relationships/hyperlink" Target="http://portal.acs.org/portal/acs/corg/content?_nfpb=true&amp;_pageLabel=PP_SUPERARTICLE&amp;node_id=621&amp;use_sec=false&amp;sec_url_var=region1" TargetMode="External"/><Relationship Id="rId77" Type="http://schemas.openxmlformats.org/officeDocument/2006/relationships/hyperlink" Target="http://portal.acs.org/portal/acs/corg/content?_nfpb=true&amp;_pageLabel=PP_SUPERARTICLE&amp;node_id=1906&amp;use_sec=false&amp;sec_url_var=region1" TargetMode="External"/><Relationship Id="rId78" Type="http://schemas.openxmlformats.org/officeDocument/2006/relationships/hyperlink" Target="http://pubs.acs.org/cen/news/85/i30/8530news1.html" TargetMode="External"/><Relationship Id="rId79" Type="http://schemas.openxmlformats.org/officeDocument/2006/relationships/hyperlink" Target="http://portal.acs.org/portal/acs/corg/content?_nfpb=true&amp;_pageLabel=PP_SUPERARTICLE&amp;node_id=560&amp;use_sec=false&amp;sec_url_var=region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erc.carleton.edu/teachearth/site_guides/sustainability.html" TargetMode="External"/><Relationship Id="rId101" Type="http://schemas.openxmlformats.org/officeDocument/2006/relationships/hyperlink" Target="http://www.heacademy.ac.uk/projects/detail/esd/esd_network_humanities" TargetMode="External"/><Relationship Id="rId102" Type="http://schemas.openxmlformats.org/officeDocument/2006/relationships/hyperlink" Target="http://ihr.asu.edu/ihr-sustainability" TargetMode="External"/><Relationship Id="rId103" Type="http://schemas.openxmlformats.org/officeDocument/2006/relationships/hyperlink" Target="http://papers.ssrn.com/sol3/papers.cfm?abstract_id=1471344" TargetMode="External"/><Relationship Id="rId104" Type="http://schemas.openxmlformats.org/officeDocument/2006/relationships/hyperlink" Target="http://www.maa.org/mtc/" TargetMode="External"/><Relationship Id="rId105" Type="http://schemas.openxmlformats.org/officeDocument/2006/relationships/hyperlink" Target="http://www.tiem.utk.edu/" TargetMode="External"/><Relationship Id="rId106" Type="http://schemas.openxmlformats.org/officeDocument/2006/relationships/hyperlink" Target="https://www.maa.org/EbusPPRO/Bookstore/ProductDetail/tabid/170/Default.aspx?ProductId=698" TargetMode="External"/><Relationship Id="rId107" Type="http://schemas.openxmlformats.org/officeDocument/2006/relationships/hyperlink" Target="https://www.maa.org/EbusPPRO/Bookstore/ProductDetail/tabid/170/ProductId/695/Subsystem/INV/ProductCode/EMC/Default.aspx" TargetMode="External"/><Relationship Id="rId108" Type="http://schemas.openxmlformats.org/officeDocument/2006/relationships/hyperlink" Target="http://www.colorado.edu/math/earthmath/" TargetMode="External"/><Relationship Id="rId109" Type="http://schemas.openxmlformats.org/officeDocument/2006/relationships/hyperlink" Target="http://www.crm.umontreal.ca/Math2013/en/"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cu.org/pkal/sisl" TargetMode="External"/><Relationship Id="rId9" Type="http://schemas.openxmlformats.org/officeDocument/2006/relationships/hyperlink" Target="http://chronicle.com/article/Sustainability-the-Ultimate/29514/" TargetMode="External"/><Relationship Id="rId140" Type="http://schemas.openxmlformats.org/officeDocument/2006/relationships/hyperlink" Target="http://stylus.styluspub.com/books/bookdetail.aspx?productid=215008" TargetMode="External"/><Relationship Id="rId141" Type="http://schemas.openxmlformats.org/officeDocument/2006/relationships/hyperlink" Target="http://www.boardsource.org/Bookstore.asp?Item=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0389-6E20-8145-ADC9-2E71D41E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12094</Words>
  <Characters>68941</Characters>
  <Application>Microsoft Macintosh Word</Application>
  <DocSecurity>0</DocSecurity>
  <Lines>574</Lines>
  <Paragraphs>137</Paragraphs>
  <ScaleCrop>false</ScaleCrop>
  <HeadingPairs>
    <vt:vector size="2" baseType="variant">
      <vt:variant>
        <vt:lpstr>Title</vt:lpstr>
      </vt:variant>
      <vt:variant>
        <vt:i4>1</vt:i4>
      </vt:variant>
    </vt:vector>
  </HeadingPairs>
  <TitlesOfParts>
    <vt:vector size="1" baseType="lpstr">
      <vt:lpstr/>
    </vt:vector>
  </TitlesOfParts>
  <Company>Oakland Community College</Company>
  <LinksUpToDate>false</LinksUpToDate>
  <CharactersWithSpaces>84664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Fry</dc:creator>
  <cp:lastModifiedBy>Catherine Fry</cp:lastModifiedBy>
  <cp:revision>2</cp:revision>
  <dcterms:created xsi:type="dcterms:W3CDTF">2013-01-17T19:37:00Z</dcterms:created>
  <dcterms:modified xsi:type="dcterms:W3CDTF">2013-01-17T19:37:00Z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215949;13120029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2011-04-05T12:03:30-0400</vt:lpwstr>
  </property>
  <property fmtid="{D5CDD505-2E9C-101B-9397-08002B2CF9AE}" pid="9" name="Offisync_ProviderName">
    <vt:lpwstr>Central Desktop</vt:lpwstr>
  </property>
</Properties>
</file>