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FE" w:rsidRDefault="002A64FE" w:rsidP="002A6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4FE">
        <w:rPr>
          <w:rFonts w:ascii="Times New Roman" w:hAnsi="Times New Roman" w:cs="Times New Roman"/>
          <w:b/>
          <w:sz w:val="32"/>
          <w:szCs w:val="32"/>
        </w:rPr>
        <w:t>Relating Late-Quaternary</w:t>
      </w:r>
      <w:r>
        <w:rPr>
          <w:rFonts w:ascii="Times New Roman" w:hAnsi="Times New Roman" w:cs="Times New Roman"/>
          <w:b/>
          <w:sz w:val="32"/>
          <w:szCs w:val="32"/>
        </w:rPr>
        <w:t xml:space="preserve"> Plant and Animal</w:t>
      </w:r>
    </w:p>
    <w:p w:rsidR="000B5B3B" w:rsidRPr="002A64FE" w:rsidRDefault="002A64FE" w:rsidP="002A6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Distributions </w:t>
      </w:r>
      <w:r w:rsidRPr="002A64FE">
        <w:rPr>
          <w:rFonts w:ascii="Times New Roman" w:hAnsi="Times New Roman" w:cs="Times New Roman"/>
          <w:b/>
          <w:sz w:val="32"/>
          <w:szCs w:val="32"/>
        </w:rPr>
        <w:t>to Past and Future Climate</w:t>
      </w:r>
    </w:p>
    <w:p w:rsidR="0029682C" w:rsidRPr="00F736EE" w:rsidRDefault="0029682C" w:rsidP="00F736EE">
      <w:pPr>
        <w:jc w:val="center"/>
        <w:rPr>
          <w:rFonts w:ascii="Times New Roman" w:hAnsi="Times New Roman" w:cs="Times New Roman"/>
        </w:rPr>
      </w:pPr>
    </w:p>
    <w:p w:rsidR="00F736EE" w:rsidRDefault="00F736EE" w:rsidP="00F736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W. Kaplan, University of Wisconsin-Stevens Point</w:t>
      </w:r>
    </w:p>
    <w:p w:rsidR="00F736EE" w:rsidRDefault="00F736EE" w:rsidP="00F736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Margaret M. Yacobucci, </w:t>
      </w:r>
      <w:r w:rsidRPr="00F736EE">
        <w:rPr>
          <w:rFonts w:ascii="Times New Roman" w:hAnsi="Times New Roman" w:cs="Times New Roman"/>
        </w:rPr>
        <w:t>Bowling Green State University</w:t>
      </w:r>
    </w:p>
    <w:p w:rsidR="00F736EE" w:rsidRPr="00F736EE" w:rsidRDefault="00F736EE" w:rsidP="00F736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W. Williams, University of Wisconsin-Madison</w:t>
      </w:r>
    </w:p>
    <w:p w:rsidR="00F736EE" w:rsidRPr="00F736EE" w:rsidRDefault="00F736EE">
      <w:pPr>
        <w:rPr>
          <w:rFonts w:ascii="Times New Roman" w:hAnsi="Times New Roman" w:cs="Times New Roman"/>
        </w:rPr>
      </w:pPr>
    </w:p>
    <w:p w:rsidR="0029682C" w:rsidRPr="00F736EE" w:rsidRDefault="0029682C">
      <w:pPr>
        <w:rPr>
          <w:rFonts w:ascii="Times New Roman" w:hAnsi="Times New Roman" w:cs="Times New Roman"/>
        </w:rPr>
      </w:pPr>
    </w:p>
    <w:p w:rsidR="00684565" w:rsidRPr="00F736EE" w:rsidRDefault="00684565" w:rsidP="002832BB">
      <w:pPr>
        <w:spacing w:after="120"/>
        <w:rPr>
          <w:rFonts w:ascii="Times New Roman" w:hAnsi="Times New Roman" w:cs="Times New Roman"/>
          <w:b/>
          <w:smallCaps/>
        </w:rPr>
      </w:pPr>
      <w:r w:rsidRPr="00F736EE">
        <w:rPr>
          <w:rFonts w:ascii="Times New Roman" w:hAnsi="Times New Roman" w:cs="Times New Roman"/>
          <w:b/>
          <w:smallCaps/>
        </w:rPr>
        <w:t>Prior Content</w:t>
      </w:r>
      <w:r w:rsidR="00C46A11" w:rsidRPr="00F736EE">
        <w:rPr>
          <w:rFonts w:ascii="Times New Roman" w:hAnsi="Times New Roman" w:cs="Times New Roman"/>
          <w:b/>
          <w:smallCaps/>
        </w:rPr>
        <w:t xml:space="preserve"> Covered</w:t>
      </w:r>
    </w:p>
    <w:p w:rsidR="00684565" w:rsidRPr="00F736EE" w:rsidRDefault="00684565" w:rsidP="002832BB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Quaternary climate change</w:t>
      </w:r>
      <w:r w:rsidR="00644971" w:rsidRPr="00F736EE">
        <w:rPr>
          <w:rFonts w:ascii="Times New Roman" w:hAnsi="Times New Roman" w:cs="Times New Roman"/>
        </w:rPr>
        <w:t xml:space="preserve"> patterns</w:t>
      </w:r>
    </w:p>
    <w:p w:rsidR="00684565" w:rsidRPr="00F736EE" w:rsidRDefault="00684565" w:rsidP="002832BB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Climate proxies – what they are and how they are used</w:t>
      </w:r>
    </w:p>
    <w:p w:rsidR="005D2868" w:rsidRPr="00F736EE" w:rsidRDefault="005D2868" w:rsidP="002832BB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Idea of a climate space = multivariate repr</w:t>
      </w:r>
      <w:r w:rsidR="006B406B" w:rsidRPr="00F736EE">
        <w:rPr>
          <w:rFonts w:ascii="Times New Roman" w:hAnsi="Times New Roman" w:cs="Times New Roman"/>
        </w:rPr>
        <w:t>esentation of climate variables, in which</w:t>
      </w:r>
      <w:r w:rsidRPr="00F736EE">
        <w:rPr>
          <w:rFonts w:ascii="Times New Roman" w:hAnsi="Times New Roman" w:cs="Times New Roman"/>
        </w:rPr>
        <w:t xml:space="preserve"> species occupy a portion </w:t>
      </w:r>
      <w:r w:rsidR="006B406B" w:rsidRPr="00F736EE">
        <w:rPr>
          <w:rFonts w:ascii="Times New Roman" w:hAnsi="Times New Roman" w:cs="Times New Roman"/>
        </w:rPr>
        <w:t>of the whole</w:t>
      </w:r>
    </w:p>
    <w:p w:rsidR="00684565" w:rsidRPr="00F736EE" w:rsidRDefault="00684565">
      <w:pPr>
        <w:rPr>
          <w:rFonts w:ascii="Times New Roman" w:hAnsi="Times New Roman" w:cs="Times New Roman"/>
        </w:rPr>
      </w:pPr>
    </w:p>
    <w:p w:rsidR="002832BB" w:rsidRPr="00F736EE" w:rsidRDefault="0011715C" w:rsidP="0011715C">
      <w:pPr>
        <w:spacing w:after="120"/>
        <w:rPr>
          <w:rFonts w:ascii="Times New Roman" w:hAnsi="Times New Roman" w:cs="Times New Roman"/>
          <w:smallCaps/>
        </w:rPr>
      </w:pPr>
      <w:r w:rsidRPr="00F736EE">
        <w:rPr>
          <w:rFonts w:ascii="Times New Roman" w:hAnsi="Times New Roman" w:cs="Times New Roman"/>
          <w:b/>
          <w:smallCaps/>
        </w:rPr>
        <w:t>Target Taxa</w:t>
      </w:r>
    </w:p>
    <w:p w:rsidR="005A4895" w:rsidRPr="00F736EE" w:rsidRDefault="005A4895" w:rsidP="005A4895">
      <w:pPr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20"/>
      </w:tblGrid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  <w:r w:rsidRPr="00F736EE">
              <w:rPr>
                <w:rFonts w:ascii="Times New Roman" w:hAnsi="Times New Roman" w:cs="Times New Roman"/>
              </w:rPr>
              <w:t>Trees:</w:t>
            </w: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Picea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glauca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(white spruce)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Picea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mariana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(black spruce)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strobus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(white pine)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resinosa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(red pine)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Quercus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alba</w:t>
            </w:r>
            <w:r w:rsidRPr="00F736EE">
              <w:rPr>
                <w:rFonts w:ascii="Times New Roman" w:hAnsi="Times New Roman" w:cs="Times New Roman"/>
              </w:rPr>
              <w:t xml:space="preserve"> (white oak)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51325F">
            <w:pPr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Tsuga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canadensis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or all spp.</w:t>
            </w:r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r w:rsidRPr="00F736EE">
              <w:rPr>
                <w:rFonts w:ascii="Times New Roman" w:hAnsi="Times New Roman" w:cs="Times New Roman"/>
              </w:rPr>
              <w:t>(</w:t>
            </w:r>
            <w:r w:rsidR="0051325F" w:rsidRPr="00F736EE">
              <w:rPr>
                <w:rFonts w:ascii="Times New Roman" w:hAnsi="Times New Roman" w:cs="Times New Roman"/>
              </w:rPr>
              <w:t xml:space="preserve">Eastern </w:t>
            </w:r>
            <w:r w:rsidRPr="00F736EE">
              <w:rPr>
                <w:rFonts w:ascii="Times New Roman" w:hAnsi="Times New Roman" w:cs="Times New Roman"/>
              </w:rPr>
              <w:t>hemlock)</w:t>
            </w:r>
            <w:r w:rsidR="0051325F" w:rsidRPr="00F736EE">
              <w:rPr>
                <w:rFonts w:ascii="Times New Roman" w:hAnsi="Times New Roman" w:cs="Times New Roman"/>
              </w:rPr>
              <w:t xml:space="preserve"> or all </w:t>
            </w:r>
            <w:proofErr w:type="spellStart"/>
            <w:r w:rsidR="0051325F" w:rsidRPr="00F736EE">
              <w:rPr>
                <w:rFonts w:ascii="Times New Roman" w:hAnsi="Times New Roman" w:cs="Times New Roman"/>
                <w:i/>
              </w:rPr>
              <w:t>Tsuga</w:t>
            </w:r>
            <w:proofErr w:type="spellEnd"/>
            <w:r w:rsidR="0051325F" w:rsidRPr="00F736EE">
              <w:rPr>
                <w:rFonts w:ascii="Times New Roman" w:hAnsi="Times New Roman" w:cs="Times New Roman"/>
              </w:rPr>
              <w:t xml:space="preserve"> spp.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  <w:r w:rsidRPr="00F736EE">
              <w:rPr>
                <w:rFonts w:ascii="Times New Roman" w:hAnsi="Times New Roman" w:cs="Times New Roman"/>
              </w:rPr>
              <w:t>Other Plants:</w:t>
            </w: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  <w:i/>
              </w:rPr>
            </w:pPr>
            <w:proofErr w:type="spellStart"/>
            <w:r w:rsidRPr="00F736EE">
              <w:rPr>
                <w:rFonts w:ascii="Times New Roman" w:hAnsi="Times New Roman" w:cs="Times New Roman"/>
              </w:rPr>
              <w:t>Poaceae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(all grasses)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r w:rsidRPr="00F736EE">
              <w:rPr>
                <w:rFonts w:ascii="Times New Roman" w:hAnsi="Times New Roman" w:cs="Times New Roman"/>
                <w:i/>
              </w:rPr>
              <w:t>Artemisia</w:t>
            </w:r>
            <w:r w:rsidRPr="00F736EE">
              <w:rPr>
                <w:rFonts w:ascii="Times New Roman" w:hAnsi="Times New Roman" w:cs="Times New Roman"/>
              </w:rPr>
              <w:t xml:space="preserve"> (sagebrush, </w:t>
            </w:r>
            <w:proofErr w:type="spellStart"/>
            <w:r w:rsidRPr="00F736EE">
              <w:rPr>
                <w:rFonts w:ascii="Times New Roman" w:hAnsi="Times New Roman" w:cs="Times New Roman"/>
              </w:rPr>
              <w:t>mugwort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, wormwood; associated with shortgrass prairie) 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r w:rsidRPr="00F736EE">
              <w:rPr>
                <w:rFonts w:ascii="Times New Roman" w:hAnsi="Times New Roman" w:cs="Times New Roman"/>
                <w:i/>
              </w:rPr>
              <w:t>Ambrosia</w:t>
            </w:r>
            <w:r w:rsidRPr="00F736EE">
              <w:rPr>
                <w:rFonts w:ascii="Times New Roman" w:hAnsi="Times New Roman" w:cs="Times New Roman"/>
              </w:rPr>
              <w:t xml:space="preserve"> (ragweed; associated with tallgrass prairie)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116A81">
            <w:pPr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</w:rPr>
              <w:t>Chenopodiaceae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736EE">
              <w:rPr>
                <w:rFonts w:ascii="Times New Roman" w:hAnsi="Times New Roman" w:cs="Times New Roman"/>
              </w:rPr>
              <w:t>Amaranthaceae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(open or disturbed areas)</w:t>
            </w:r>
          </w:p>
          <w:p w:rsidR="00116A81" w:rsidRPr="00F736EE" w:rsidRDefault="00116A81" w:rsidP="001660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36EE">
              <w:rPr>
                <w:rFonts w:ascii="Times New Roman" w:hAnsi="Times New Roman" w:cs="Times New Roman"/>
              </w:rPr>
              <w:t>Animals:</w:t>
            </w: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Cynomys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spp.</w:t>
            </w:r>
            <w:r w:rsidRPr="00F736EE">
              <w:rPr>
                <w:rFonts w:ascii="Times New Roman" w:hAnsi="Times New Roman" w:cs="Times New Roman"/>
              </w:rPr>
              <w:t xml:space="preserve"> (prairie dog) – linked to shortgrass prairie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Mustela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nigripes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r w:rsidRPr="00F736EE">
              <w:rPr>
                <w:rFonts w:ascii="Times New Roman" w:hAnsi="Times New Roman" w:cs="Times New Roman"/>
              </w:rPr>
              <w:t>(black-footed ferret) – linked to prairie dog, but not much data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Martes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americana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r w:rsidRPr="00F736EE">
              <w:rPr>
                <w:rFonts w:ascii="Times New Roman" w:hAnsi="Times New Roman" w:cs="Times New Roman"/>
              </w:rPr>
              <w:t>(pine marten) – linked to pine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Martes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pennanti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(fisher) – good comparison to pine marten</w:t>
            </w:r>
            <w:r w:rsidR="00AC4DFF" w:rsidRPr="00F736EE">
              <w:rPr>
                <w:rFonts w:ascii="Times New Roman" w:hAnsi="Times New Roman" w:cs="Times New Roman"/>
              </w:rPr>
              <w:t>, stayed south when pine marten moved north, until extirpated in historical times due to forest clearing by European settlers (</w:t>
            </w:r>
            <w:r w:rsidR="00CD1B04" w:rsidRPr="00F736EE">
              <w:rPr>
                <w:rFonts w:ascii="Times New Roman" w:hAnsi="Times New Roman" w:cs="Times New Roman"/>
              </w:rPr>
              <w:t>see paper by Graham and Graham 1994</w:t>
            </w:r>
            <w:r w:rsidR="00AC4DFF" w:rsidRPr="00F736EE">
              <w:rPr>
                <w:rFonts w:ascii="Times New Roman" w:hAnsi="Times New Roman" w:cs="Times New Roman"/>
              </w:rPr>
              <w:t>)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Antilocapra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americana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(pronghorn) – linked to shortgrass prairie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r w:rsidRPr="00F736EE">
              <w:rPr>
                <w:rFonts w:ascii="Times New Roman" w:hAnsi="Times New Roman" w:cs="Times New Roman"/>
                <w:i/>
              </w:rPr>
              <w:t xml:space="preserve">Bison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bison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(or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bison</w:t>
            </w:r>
            <w:r w:rsidRPr="00F736EE">
              <w:rPr>
                <w:rFonts w:ascii="Times New Roman" w:hAnsi="Times New Roman" w:cs="Times New Roman"/>
              </w:rPr>
              <w:t>) (bison) – linked to tallgrass prairie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Ovibos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moschatus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(muskox) – linked to tundra – good for today but not much past data = good illustration of how database is limited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0A2C4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Mammut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americanum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r w:rsidRPr="00F736EE">
              <w:rPr>
                <w:rFonts w:ascii="Times New Roman" w:hAnsi="Times New Roman" w:cs="Times New Roman"/>
              </w:rPr>
              <w:t>(mastodon) – linked to forest / no-analog plant communities</w:t>
            </w:r>
          </w:p>
        </w:tc>
      </w:tr>
      <w:tr w:rsidR="00116A81" w:rsidRPr="00F736EE" w:rsidTr="000A2C44">
        <w:tc>
          <w:tcPr>
            <w:tcW w:w="1638" w:type="dxa"/>
          </w:tcPr>
          <w:p w:rsidR="00116A81" w:rsidRPr="00F736EE" w:rsidRDefault="00116A81" w:rsidP="0016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116A81" w:rsidRPr="00F736EE" w:rsidRDefault="00116A81" w:rsidP="006E346B">
            <w:pPr>
              <w:rPr>
                <w:rFonts w:ascii="Times New Roman" w:hAnsi="Times New Roman" w:cs="Times New Roman"/>
              </w:rPr>
            </w:pPr>
            <w:proofErr w:type="spellStart"/>
            <w:r w:rsidRPr="00F736EE">
              <w:rPr>
                <w:rFonts w:ascii="Times New Roman" w:hAnsi="Times New Roman" w:cs="Times New Roman"/>
                <w:i/>
              </w:rPr>
              <w:t>Phloe</w:t>
            </w:r>
            <w:r w:rsidR="00E02CB3" w:rsidRPr="00F736EE">
              <w:rPr>
                <w:rFonts w:ascii="Times New Roman" w:hAnsi="Times New Roman" w:cs="Times New Roman"/>
                <w:i/>
              </w:rPr>
              <w:t>o</w:t>
            </w:r>
            <w:r w:rsidRPr="00F736EE">
              <w:rPr>
                <w:rFonts w:ascii="Times New Roman" w:hAnsi="Times New Roman" w:cs="Times New Roman"/>
                <w:i/>
              </w:rPr>
              <w:t>tribus</w:t>
            </w:r>
            <w:proofErr w:type="spellEnd"/>
            <w:r w:rsidRPr="00F736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36EE">
              <w:rPr>
                <w:rFonts w:ascii="Times New Roman" w:hAnsi="Times New Roman" w:cs="Times New Roman"/>
                <w:i/>
              </w:rPr>
              <w:t>piceae</w:t>
            </w:r>
            <w:proofErr w:type="spellEnd"/>
            <w:r w:rsidRPr="00F736EE">
              <w:rPr>
                <w:rFonts w:ascii="Times New Roman" w:hAnsi="Times New Roman" w:cs="Times New Roman"/>
              </w:rPr>
              <w:t xml:space="preserve"> (bark beetle) – linked to </w:t>
            </w:r>
            <w:r w:rsidR="006E346B" w:rsidRPr="00F736EE">
              <w:rPr>
                <w:rFonts w:ascii="Times New Roman" w:hAnsi="Times New Roman" w:cs="Times New Roman"/>
              </w:rPr>
              <w:t>spruce</w:t>
            </w:r>
          </w:p>
        </w:tc>
      </w:tr>
    </w:tbl>
    <w:p w:rsidR="00295A6A" w:rsidRDefault="00295A6A" w:rsidP="00B71BC6">
      <w:pPr>
        <w:spacing w:after="120"/>
        <w:rPr>
          <w:rFonts w:ascii="Times New Roman" w:hAnsi="Times New Roman" w:cs="Times New Roman"/>
          <w:b/>
          <w:smallCaps/>
        </w:rPr>
      </w:pPr>
    </w:p>
    <w:p w:rsidR="000A2C44" w:rsidRPr="00F736EE" w:rsidRDefault="00295A6A" w:rsidP="00B71BC6">
      <w:pPr>
        <w:spacing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br/>
      </w:r>
      <w:r w:rsidR="000A2C44" w:rsidRPr="00F736EE">
        <w:rPr>
          <w:rFonts w:ascii="Times New Roman" w:hAnsi="Times New Roman" w:cs="Times New Roman"/>
          <w:b/>
          <w:smallCaps/>
        </w:rPr>
        <w:t>Running the Activity in Class</w:t>
      </w:r>
    </w:p>
    <w:p w:rsidR="000A2C44" w:rsidRPr="00F736EE" w:rsidRDefault="000A2C44" w:rsidP="00295A6A">
      <w:pPr>
        <w:rPr>
          <w:rFonts w:ascii="Times New Roman" w:hAnsi="Times New Roman" w:cs="Times New Roman"/>
          <w:b/>
        </w:rPr>
      </w:pPr>
    </w:p>
    <w:p w:rsidR="000B5B3B" w:rsidRPr="00F736EE" w:rsidRDefault="00DA0F2C" w:rsidP="00B71BC6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  <w:b/>
        </w:rPr>
        <w:t xml:space="preserve">Opening </w:t>
      </w:r>
      <w:r w:rsidR="000B5B3B" w:rsidRPr="00F736EE">
        <w:rPr>
          <w:rFonts w:ascii="Times New Roman" w:hAnsi="Times New Roman" w:cs="Times New Roman"/>
          <w:b/>
        </w:rPr>
        <w:t>Engagement</w:t>
      </w:r>
    </w:p>
    <w:p w:rsidR="003D6BC7" w:rsidRPr="00F736EE" w:rsidRDefault="003D6BC7" w:rsidP="00B71BC6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GOALS: </w:t>
      </w:r>
      <w:r w:rsidR="00234AAE" w:rsidRPr="00F736EE">
        <w:rPr>
          <w:rFonts w:ascii="Times New Roman" w:hAnsi="Times New Roman" w:cs="Times New Roman"/>
        </w:rPr>
        <w:t>Students will</w:t>
      </w:r>
      <w:r w:rsidRPr="00F736EE">
        <w:rPr>
          <w:rFonts w:ascii="Times New Roman" w:hAnsi="Times New Roman" w:cs="Times New Roman"/>
        </w:rPr>
        <w:t xml:space="preserve"> think about what they already know about natural landscapes and climate</w:t>
      </w:r>
      <w:r w:rsidR="006C6BCC" w:rsidRPr="00F736EE">
        <w:rPr>
          <w:rFonts w:ascii="Times New Roman" w:hAnsi="Times New Roman" w:cs="Times New Roman"/>
        </w:rPr>
        <w:t>. Instructor will</w:t>
      </w:r>
      <w:r w:rsidR="009B19CC" w:rsidRPr="00F736EE">
        <w:rPr>
          <w:rFonts w:ascii="Times New Roman" w:hAnsi="Times New Roman" w:cs="Times New Roman"/>
        </w:rPr>
        <w:t xml:space="preserve"> </w:t>
      </w:r>
      <w:r w:rsidR="006C6BCC" w:rsidRPr="00F736EE">
        <w:rPr>
          <w:rFonts w:ascii="Times New Roman" w:hAnsi="Times New Roman" w:cs="Times New Roman"/>
        </w:rPr>
        <w:t xml:space="preserve">elicit preconceptions that need to be addressed and </w:t>
      </w:r>
      <w:r w:rsidR="00EB3423" w:rsidRPr="00F736EE">
        <w:rPr>
          <w:rFonts w:ascii="Times New Roman" w:hAnsi="Times New Roman" w:cs="Times New Roman"/>
        </w:rPr>
        <w:t>highlight concepts of uniformitarianism and organismal response to anthropogenic climate change.</w:t>
      </w:r>
    </w:p>
    <w:p w:rsidR="000B5B3B" w:rsidRPr="00F736EE" w:rsidRDefault="00386CF8" w:rsidP="00DA0F2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Ask students: </w:t>
      </w:r>
      <w:r w:rsidR="00684565" w:rsidRPr="00F736EE">
        <w:rPr>
          <w:rFonts w:ascii="Times New Roman" w:hAnsi="Times New Roman" w:cs="Times New Roman"/>
        </w:rPr>
        <w:t xml:space="preserve">What did central Wisconsin </w:t>
      </w:r>
      <w:r w:rsidR="00B22A27" w:rsidRPr="00F736EE">
        <w:rPr>
          <w:rFonts w:ascii="Times New Roman" w:hAnsi="Times New Roman" w:cs="Times New Roman"/>
        </w:rPr>
        <w:t xml:space="preserve">[or your local area] </w:t>
      </w:r>
      <w:r w:rsidR="00684565" w:rsidRPr="00F736EE">
        <w:rPr>
          <w:rFonts w:ascii="Times New Roman" w:hAnsi="Times New Roman" w:cs="Times New Roman"/>
        </w:rPr>
        <w:t>look like 2</w:t>
      </w:r>
      <w:r w:rsidR="005B1476" w:rsidRPr="00F736EE">
        <w:rPr>
          <w:rFonts w:ascii="Times New Roman" w:hAnsi="Times New Roman" w:cs="Times New Roman"/>
        </w:rPr>
        <w:t>0</w:t>
      </w:r>
      <w:r w:rsidR="00684565" w:rsidRPr="00F736EE">
        <w:rPr>
          <w:rFonts w:ascii="Times New Roman" w:hAnsi="Times New Roman" w:cs="Times New Roman"/>
        </w:rPr>
        <w:t>,000 years ago?</w:t>
      </w:r>
      <w:r w:rsidRPr="00F736EE">
        <w:rPr>
          <w:rFonts w:ascii="Times New Roman" w:hAnsi="Times New Roman" w:cs="Times New Roman"/>
        </w:rPr>
        <w:t xml:space="preserve"> Compile responses on the board.</w:t>
      </w:r>
      <w:r w:rsidR="00F715D2" w:rsidRPr="00F736EE">
        <w:rPr>
          <w:rFonts w:ascii="Times New Roman" w:hAnsi="Times New Roman" w:cs="Times New Roman"/>
        </w:rPr>
        <w:t xml:space="preserve"> Draw out prior knowledge and preconceptions.</w:t>
      </w:r>
    </w:p>
    <w:p w:rsidR="00C46A11" w:rsidRPr="00F736EE" w:rsidRDefault="00C46A11" w:rsidP="00DA0F2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How do we </w:t>
      </w:r>
      <w:r w:rsidRPr="00F736EE">
        <w:rPr>
          <w:rFonts w:ascii="Times New Roman" w:hAnsi="Times New Roman" w:cs="Times New Roman"/>
          <w:u w:val="single"/>
        </w:rPr>
        <w:t>know</w:t>
      </w:r>
      <w:r w:rsidRPr="00F736EE">
        <w:rPr>
          <w:rFonts w:ascii="Times New Roman" w:hAnsi="Times New Roman" w:cs="Times New Roman"/>
        </w:rPr>
        <w:t xml:space="preserve"> this? What specific proxies, specific climate variables</w:t>
      </w:r>
      <w:r w:rsidR="00386CF8" w:rsidRPr="00F736EE">
        <w:rPr>
          <w:rFonts w:ascii="Times New Roman" w:hAnsi="Times New Roman" w:cs="Times New Roman"/>
        </w:rPr>
        <w:t xml:space="preserve"> are involved in making reconstructions like this?</w:t>
      </w:r>
      <w:r w:rsidR="00DA0F2C" w:rsidRPr="00F736EE">
        <w:rPr>
          <w:rFonts w:ascii="Times New Roman" w:hAnsi="Times New Roman" w:cs="Times New Roman"/>
        </w:rPr>
        <w:t xml:space="preserve"> Have students brainstorm answers, encouraging them to make use of prior knowledge from previous lectures &amp; readings.</w:t>
      </w:r>
    </w:p>
    <w:p w:rsidR="00F1588C" w:rsidRPr="00F736EE" w:rsidRDefault="00F1588C" w:rsidP="00DA0F2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Why do we </w:t>
      </w:r>
      <w:r w:rsidRPr="00F736EE">
        <w:rPr>
          <w:rFonts w:ascii="Times New Roman" w:hAnsi="Times New Roman" w:cs="Times New Roman"/>
          <w:u w:val="single"/>
        </w:rPr>
        <w:t>care</w:t>
      </w:r>
      <w:r w:rsidRPr="00F736EE">
        <w:rPr>
          <w:rFonts w:ascii="Times New Roman" w:hAnsi="Times New Roman" w:cs="Times New Roman"/>
        </w:rPr>
        <w:t xml:space="preserve"> about what Wisconsin looked like 20,000 years go? Again, compile responses.</w:t>
      </w:r>
    </w:p>
    <w:p w:rsidR="00F1588C" w:rsidRPr="00F736EE" w:rsidRDefault="004E4CEE" w:rsidP="00DA0F2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Draw out two key concepts: past climate change can be related to future climate change, and organisms respond to climate change in ways that we may care about.</w:t>
      </w:r>
    </w:p>
    <w:p w:rsidR="00600E3E" w:rsidRPr="00F736EE" w:rsidRDefault="00600E3E" w:rsidP="000A2C44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So what will central Wisconsin look like in 100 years?</w:t>
      </w:r>
    </w:p>
    <w:p w:rsidR="00386CF8" w:rsidRPr="00F736EE" w:rsidRDefault="00386CF8">
      <w:pPr>
        <w:rPr>
          <w:rFonts w:ascii="Times New Roman" w:hAnsi="Times New Roman" w:cs="Times New Roman"/>
        </w:rPr>
      </w:pPr>
    </w:p>
    <w:p w:rsidR="000A2C44" w:rsidRPr="00F736EE" w:rsidRDefault="000A2C44">
      <w:pPr>
        <w:rPr>
          <w:rFonts w:ascii="Times New Roman" w:hAnsi="Times New Roman" w:cs="Times New Roman"/>
        </w:rPr>
      </w:pPr>
    </w:p>
    <w:p w:rsidR="000B5B3B" w:rsidRPr="00F736EE" w:rsidRDefault="000B5B3B" w:rsidP="00DA0F2C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  <w:b/>
        </w:rPr>
        <w:t xml:space="preserve">PART 1: </w:t>
      </w:r>
      <w:r w:rsidR="00B22A27" w:rsidRPr="00F736EE">
        <w:rPr>
          <w:rFonts w:ascii="Times New Roman" w:hAnsi="Times New Roman" w:cs="Times New Roman"/>
          <w:b/>
        </w:rPr>
        <w:t>Modern Plant and Animal Distributions and Their Relationships to Temperature and Precipitation</w:t>
      </w:r>
    </w:p>
    <w:p w:rsidR="00EB3423" w:rsidRPr="00F736EE" w:rsidRDefault="00EB3423" w:rsidP="000A2C44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GOALS:  </w:t>
      </w:r>
      <w:r w:rsidR="00234AAE" w:rsidRPr="00F736EE">
        <w:rPr>
          <w:rFonts w:ascii="Times New Roman" w:hAnsi="Times New Roman" w:cs="Times New Roman"/>
        </w:rPr>
        <w:t xml:space="preserve">Students will </w:t>
      </w:r>
      <w:r w:rsidR="00FE7D23" w:rsidRPr="00F736EE">
        <w:rPr>
          <w:rFonts w:ascii="Times New Roman" w:hAnsi="Times New Roman" w:cs="Times New Roman"/>
        </w:rPr>
        <w:t>understand that species have defined climate ranges that reflect sensitivities to specific climate variables</w:t>
      </w:r>
      <w:r w:rsidR="00891FEF" w:rsidRPr="00F736EE">
        <w:rPr>
          <w:rFonts w:ascii="Times New Roman" w:hAnsi="Times New Roman" w:cs="Times New Roman"/>
        </w:rPr>
        <w:t>, and that different species occupy different areas of climate space</w:t>
      </w:r>
      <w:r w:rsidR="00FE7D23" w:rsidRPr="00F736EE">
        <w:rPr>
          <w:rFonts w:ascii="Times New Roman" w:hAnsi="Times New Roman" w:cs="Times New Roman"/>
        </w:rPr>
        <w:t>.</w:t>
      </w:r>
      <w:r w:rsidR="00D23BEF" w:rsidRPr="00F736EE">
        <w:rPr>
          <w:rFonts w:ascii="Times New Roman" w:hAnsi="Times New Roman" w:cs="Times New Roman"/>
        </w:rPr>
        <w:t xml:space="preserve"> Students will be able to interpret a climate space plot.</w:t>
      </w:r>
    </w:p>
    <w:p w:rsidR="000B5B3B" w:rsidRPr="00F736EE" w:rsidRDefault="000B5B3B">
      <w:pPr>
        <w:rPr>
          <w:rFonts w:ascii="Times New Roman" w:hAnsi="Times New Roman" w:cs="Times New Roman"/>
        </w:rPr>
      </w:pPr>
    </w:p>
    <w:p w:rsidR="0013175A" w:rsidRDefault="0013175A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Data source</w:t>
      </w:r>
      <w:r w:rsidR="00295A6A">
        <w:rPr>
          <w:rFonts w:ascii="Times New Roman" w:hAnsi="Times New Roman" w:cs="Times New Roman"/>
        </w:rPr>
        <w:t>s</w:t>
      </w:r>
      <w:r w:rsidRPr="00F736EE">
        <w:rPr>
          <w:rFonts w:ascii="Times New Roman" w:hAnsi="Times New Roman" w:cs="Times New Roman"/>
        </w:rPr>
        <w:t>:</w:t>
      </w:r>
      <w:r w:rsidRPr="00F736EE">
        <w:rPr>
          <w:rFonts w:ascii="Times New Roman" w:hAnsi="Times New Roman" w:cs="Times New Roman"/>
        </w:rPr>
        <w:tab/>
        <w:t>USGS online tree atlas (</w:t>
      </w:r>
      <w:hyperlink r:id="rId5" w:history="1">
        <w:r w:rsidRPr="00F736EE">
          <w:rPr>
            <w:rStyle w:val="Hyperlink"/>
            <w:rFonts w:ascii="Times New Roman" w:hAnsi="Times New Roman" w:cs="Times New Roman"/>
          </w:rPr>
          <w:t>http://pubs.usgs.gov/pp/p1650-a/</w:t>
        </w:r>
      </w:hyperlink>
      <w:r w:rsidRPr="00F736EE">
        <w:rPr>
          <w:rFonts w:ascii="Times New Roman" w:hAnsi="Times New Roman" w:cs="Times New Roman"/>
        </w:rPr>
        <w:t>)</w:t>
      </w:r>
    </w:p>
    <w:p w:rsidR="00295A6A" w:rsidRDefault="00295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BONAP’s North American Plant atlas (</w:t>
      </w:r>
      <w:hyperlink r:id="rId6" w:history="1">
        <w:r w:rsidRPr="004006E5">
          <w:rPr>
            <w:rStyle w:val="Hyperlink"/>
            <w:rFonts w:ascii="Times New Roman" w:hAnsi="Times New Roman" w:cs="Times New Roman"/>
          </w:rPr>
          <w:t>http://bonap.net/NAPA/Genus/Traditional/State/</w:t>
        </w:r>
      </w:hyperlink>
      <w:r>
        <w:rPr>
          <w:rFonts w:ascii="Times New Roman" w:hAnsi="Times New Roman" w:cs="Times New Roman"/>
        </w:rPr>
        <w:t>)</w:t>
      </w:r>
    </w:p>
    <w:p w:rsidR="00295A6A" w:rsidRDefault="00295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USDS NRCS PLANTS Database (</w:t>
      </w:r>
      <w:hyperlink r:id="rId7" w:history="1">
        <w:r w:rsidRPr="004006E5">
          <w:rPr>
            <w:rStyle w:val="Hyperlink"/>
            <w:rFonts w:ascii="Times New Roman" w:hAnsi="Times New Roman" w:cs="Times New Roman"/>
          </w:rPr>
          <w:t>http://plants.usda/gov/java/</w:t>
        </w:r>
      </w:hyperlink>
      <w:r>
        <w:rPr>
          <w:rFonts w:ascii="Times New Roman" w:hAnsi="Times New Roman" w:cs="Times New Roman"/>
        </w:rPr>
        <w:t>)</w:t>
      </w:r>
    </w:p>
    <w:p w:rsidR="00295A6A" w:rsidRPr="00F736EE" w:rsidRDefault="00295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Neotoma</w:t>
      </w:r>
      <w:proofErr w:type="spellEnd"/>
      <w:r>
        <w:rPr>
          <w:rFonts w:ascii="Times New Roman" w:hAnsi="Times New Roman" w:cs="Times New Roman"/>
        </w:rPr>
        <w:t xml:space="preserve"> Paleoecology Database (</w:t>
      </w:r>
      <w:hyperlink r:id="rId8" w:history="1">
        <w:r w:rsidRPr="004006E5">
          <w:rPr>
            <w:rStyle w:val="Hyperlink"/>
            <w:rFonts w:ascii="Times New Roman" w:hAnsi="Times New Roman" w:cs="Times New Roman"/>
          </w:rPr>
          <w:t>http://www.neotomadb.org/</w:t>
        </w:r>
      </w:hyperlink>
      <w:r>
        <w:rPr>
          <w:rFonts w:ascii="Times New Roman" w:hAnsi="Times New Roman" w:cs="Times New Roman"/>
        </w:rPr>
        <w:t>)</w:t>
      </w:r>
    </w:p>
    <w:p w:rsidR="0013175A" w:rsidRPr="00F736EE" w:rsidRDefault="0013175A">
      <w:pPr>
        <w:rPr>
          <w:rFonts w:ascii="Times New Roman" w:hAnsi="Times New Roman" w:cs="Times New Roman"/>
        </w:rPr>
      </w:pPr>
    </w:p>
    <w:p w:rsidR="000B5B3B" w:rsidRPr="00F736EE" w:rsidRDefault="000B5B3B">
      <w:pPr>
        <w:rPr>
          <w:rFonts w:ascii="Times New Roman" w:hAnsi="Times New Roman" w:cs="Times New Roman"/>
        </w:rPr>
      </w:pPr>
    </w:p>
    <w:p w:rsidR="000B5B3B" w:rsidRPr="00F736EE" w:rsidRDefault="000B5B3B" w:rsidP="00DF09F8">
      <w:pPr>
        <w:spacing w:after="120"/>
        <w:rPr>
          <w:rFonts w:ascii="Times New Roman" w:hAnsi="Times New Roman" w:cs="Times New Roman"/>
          <w:b/>
        </w:rPr>
      </w:pPr>
      <w:r w:rsidRPr="00F736EE">
        <w:rPr>
          <w:rFonts w:ascii="Times New Roman" w:hAnsi="Times New Roman" w:cs="Times New Roman"/>
          <w:b/>
        </w:rPr>
        <w:t xml:space="preserve">PART 2:  </w:t>
      </w:r>
      <w:r w:rsidR="00B22A27" w:rsidRPr="00F736EE">
        <w:rPr>
          <w:rFonts w:ascii="Times New Roman" w:hAnsi="Times New Roman" w:cs="Times New Roman"/>
          <w:b/>
        </w:rPr>
        <w:t xml:space="preserve">Examining Past Distributions of Plant and Animals Species </w:t>
      </w:r>
      <w:r w:rsidR="001D18A5" w:rsidRPr="00F736EE">
        <w:rPr>
          <w:rFonts w:ascii="Times New Roman" w:hAnsi="Times New Roman" w:cs="Times New Roman"/>
          <w:b/>
        </w:rPr>
        <w:t xml:space="preserve">in Response to </w:t>
      </w:r>
      <w:r w:rsidR="00B22A27" w:rsidRPr="00F736EE">
        <w:rPr>
          <w:rFonts w:ascii="Times New Roman" w:hAnsi="Times New Roman" w:cs="Times New Roman"/>
          <w:b/>
        </w:rPr>
        <w:t>Quaternary Climate Change</w:t>
      </w:r>
    </w:p>
    <w:p w:rsidR="00DF09F8" w:rsidRPr="00F736EE" w:rsidRDefault="00DF09F8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GOALS: Students will explore the Neotoma database structure, and relate past species distributions to changes in climate variables.</w:t>
      </w:r>
      <w:r w:rsidR="00DD7EA3" w:rsidRPr="00F736EE">
        <w:rPr>
          <w:rFonts w:ascii="Times New Roman" w:hAnsi="Times New Roman" w:cs="Times New Roman"/>
        </w:rPr>
        <w:t xml:space="preserve"> Students will become familiar with some key plant and animal taxa used in the study of Late Quaternary climate change.</w:t>
      </w:r>
    </w:p>
    <w:p w:rsidR="00DF09F8" w:rsidRPr="00F736EE" w:rsidRDefault="00DF09F8">
      <w:pPr>
        <w:rPr>
          <w:rFonts w:ascii="Times New Roman" w:hAnsi="Times New Roman" w:cs="Times New Roman"/>
        </w:rPr>
      </w:pPr>
    </w:p>
    <w:p w:rsidR="005B1476" w:rsidRPr="00F736EE" w:rsidRDefault="005B1476" w:rsidP="002832BB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  <w:u w:val="single"/>
        </w:rPr>
        <w:t>Whole</w:t>
      </w:r>
      <w:r w:rsidR="00CB2204" w:rsidRPr="00F736EE">
        <w:rPr>
          <w:rFonts w:ascii="Times New Roman" w:hAnsi="Times New Roman" w:cs="Times New Roman"/>
          <w:u w:val="single"/>
        </w:rPr>
        <w:t>-Class Walk-Through</w:t>
      </w:r>
      <w:r w:rsidR="003D6BC7" w:rsidRPr="00F736EE">
        <w:rPr>
          <w:rFonts w:ascii="Times New Roman" w:hAnsi="Times New Roman" w:cs="Times New Roman"/>
          <w:u w:val="single"/>
        </w:rPr>
        <w:t xml:space="preserve"> OR Opening Component of Student Activity</w:t>
      </w:r>
      <w:r w:rsidR="00B22A27" w:rsidRPr="00F736EE">
        <w:rPr>
          <w:rFonts w:ascii="Times New Roman" w:hAnsi="Times New Roman" w:cs="Times New Roman"/>
          <w:u w:val="single"/>
        </w:rPr>
        <w:t xml:space="preserve"> (Questions 5 and 6)</w:t>
      </w:r>
      <w:r w:rsidRPr="00F736EE">
        <w:rPr>
          <w:rFonts w:ascii="Times New Roman" w:hAnsi="Times New Roman" w:cs="Times New Roman"/>
        </w:rPr>
        <w:t>:</w:t>
      </w:r>
    </w:p>
    <w:p w:rsidR="00EC1422" w:rsidRPr="00F736EE" w:rsidRDefault="00EC1422" w:rsidP="00DA0F2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Put up image of the modern spruce distribution.</w:t>
      </w:r>
    </w:p>
    <w:p w:rsidR="005B1476" w:rsidRPr="00F736EE" w:rsidRDefault="005B1476" w:rsidP="00DA0F2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Ask students to predict what the distribution of spruce would be like 20,000 years ago, 1</w:t>
      </w:r>
      <w:r w:rsidR="001D18A5" w:rsidRPr="00F736EE">
        <w:rPr>
          <w:rFonts w:ascii="Times New Roman" w:hAnsi="Times New Roman" w:cs="Times New Roman"/>
        </w:rPr>
        <w:t>5</w:t>
      </w:r>
      <w:r w:rsidRPr="00F736EE">
        <w:rPr>
          <w:rFonts w:ascii="Times New Roman" w:hAnsi="Times New Roman" w:cs="Times New Roman"/>
        </w:rPr>
        <w:t>,000 years ago, 10,000 years ago, and 5,000 years ago. Record their predictions on the board</w:t>
      </w:r>
      <w:r w:rsidR="00EF4748" w:rsidRPr="00F736EE">
        <w:rPr>
          <w:rFonts w:ascii="Times New Roman" w:hAnsi="Times New Roman" w:cs="Times New Roman"/>
        </w:rPr>
        <w:t>.</w:t>
      </w:r>
    </w:p>
    <w:p w:rsidR="00EF4748" w:rsidRPr="00F736EE" w:rsidRDefault="00EF4748" w:rsidP="0056713E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Now we’ll test those predictions using the Neotoma database</w:t>
      </w:r>
      <w:r w:rsidR="0056713E" w:rsidRPr="00F736EE">
        <w:rPr>
          <w:rFonts w:ascii="Times New Roman" w:hAnsi="Times New Roman" w:cs="Times New Roman"/>
        </w:rPr>
        <w:t xml:space="preserve">: </w:t>
      </w:r>
      <w:hyperlink r:id="rId9" w:history="1">
        <w:r w:rsidR="0056713E" w:rsidRPr="00F736EE">
          <w:rPr>
            <w:rStyle w:val="Hyperlink"/>
            <w:rFonts w:ascii="Times New Roman" w:hAnsi="Times New Roman" w:cs="Times New Roman"/>
          </w:rPr>
          <w:t>http://neotomadb.org/</w:t>
        </w:r>
      </w:hyperlink>
      <w:r w:rsidRPr="00F736EE">
        <w:rPr>
          <w:rFonts w:ascii="Times New Roman" w:hAnsi="Times New Roman" w:cs="Times New Roman"/>
        </w:rPr>
        <w:t>.</w:t>
      </w:r>
    </w:p>
    <w:p w:rsidR="005B1476" w:rsidRPr="00F736EE" w:rsidRDefault="005B1476" w:rsidP="00DA0F2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Show how to get to Neotoma database and Explorer</w:t>
      </w:r>
      <w:r w:rsidR="00EF4748" w:rsidRPr="00F736EE">
        <w:rPr>
          <w:rFonts w:ascii="Times New Roman" w:hAnsi="Times New Roman" w:cs="Times New Roman"/>
        </w:rPr>
        <w:t>.</w:t>
      </w:r>
    </w:p>
    <w:p w:rsidR="000B5B3B" w:rsidRPr="00F736EE" w:rsidRDefault="005B1476" w:rsidP="00DA0F2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Show how to search </w:t>
      </w:r>
      <w:r w:rsidR="00EF4748" w:rsidRPr="00F736EE">
        <w:rPr>
          <w:rFonts w:ascii="Times New Roman" w:hAnsi="Times New Roman" w:cs="Times New Roman"/>
        </w:rPr>
        <w:t xml:space="preserve">for spruce in </w:t>
      </w:r>
      <w:proofErr w:type="spellStart"/>
      <w:r w:rsidR="00EF4748" w:rsidRPr="00F736EE">
        <w:rPr>
          <w:rFonts w:ascii="Times New Roman" w:hAnsi="Times New Roman" w:cs="Times New Roman"/>
        </w:rPr>
        <w:t>Neotoma</w:t>
      </w:r>
      <w:proofErr w:type="spellEnd"/>
      <w:r w:rsidR="00EF4748" w:rsidRPr="00F736EE">
        <w:rPr>
          <w:rFonts w:ascii="Times New Roman" w:hAnsi="Times New Roman" w:cs="Times New Roman"/>
        </w:rPr>
        <w:t xml:space="preserve"> database, </w:t>
      </w:r>
      <w:r w:rsidR="00B22A27" w:rsidRPr="00F736EE">
        <w:rPr>
          <w:rFonts w:ascii="Times New Roman" w:hAnsi="Times New Roman" w:cs="Times New Roman"/>
        </w:rPr>
        <w:t xml:space="preserve">set pollen abundances, </w:t>
      </w:r>
      <w:r w:rsidR="00EF4748" w:rsidRPr="00F736EE">
        <w:rPr>
          <w:rFonts w:ascii="Times New Roman" w:hAnsi="Times New Roman" w:cs="Times New Roman"/>
        </w:rPr>
        <w:t>and limit time ranges.</w:t>
      </w:r>
    </w:p>
    <w:p w:rsidR="00EF4748" w:rsidRPr="00F736EE" w:rsidRDefault="00EF4748" w:rsidP="00DA0F2C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lastRenderedPageBreak/>
        <w:t>Go through distributions for four time slices.</w:t>
      </w:r>
      <w:r w:rsidR="005B0CBB" w:rsidRPr="00F736EE">
        <w:rPr>
          <w:rFonts w:ascii="Times New Roman" w:hAnsi="Times New Roman" w:cs="Times New Roman"/>
        </w:rPr>
        <w:t xml:space="preserve"> As class looks at each</w:t>
      </w:r>
      <w:r w:rsidR="003F277E" w:rsidRPr="00F736EE">
        <w:rPr>
          <w:rFonts w:ascii="Times New Roman" w:hAnsi="Times New Roman" w:cs="Times New Roman"/>
        </w:rPr>
        <w:t xml:space="preserve"> one</w:t>
      </w:r>
      <w:r w:rsidR="005B0CBB" w:rsidRPr="00F736EE">
        <w:rPr>
          <w:rFonts w:ascii="Times New Roman" w:hAnsi="Times New Roman" w:cs="Times New Roman"/>
        </w:rPr>
        <w:t xml:space="preserve">, show students how </w:t>
      </w:r>
      <w:r w:rsidR="002832BB" w:rsidRPr="00F736EE">
        <w:rPr>
          <w:rFonts w:ascii="Times New Roman" w:hAnsi="Times New Roman" w:cs="Times New Roman"/>
        </w:rPr>
        <w:t xml:space="preserve">to turn on and off layers, change colors/symbols, and how </w:t>
      </w:r>
      <w:r w:rsidR="005B0CBB" w:rsidRPr="00F736EE">
        <w:rPr>
          <w:rFonts w:ascii="Times New Roman" w:hAnsi="Times New Roman" w:cs="Times New Roman"/>
        </w:rPr>
        <w:t xml:space="preserve">to click on individual sites and </w:t>
      </w:r>
      <w:r w:rsidR="003F277E" w:rsidRPr="00F736EE">
        <w:rPr>
          <w:rFonts w:ascii="Times New Roman" w:hAnsi="Times New Roman" w:cs="Times New Roman"/>
        </w:rPr>
        <w:t>call up detailed information for each site.</w:t>
      </w:r>
    </w:p>
    <w:p w:rsidR="00EF4748" w:rsidRPr="00F736EE" w:rsidRDefault="00EF4748" w:rsidP="000A2C44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Are the students’ predictions</w:t>
      </w:r>
      <w:r w:rsidR="005B0CBB" w:rsidRPr="00F736EE">
        <w:rPr>
          <w:rFonts w:ascii="Times New Roman" w:hAnsi="Times New Roman" w:cs="Times New Roman"/>
        </w:rPr>
        <w:t xml:space="preserve"> supported?</w:t>
      </w:r>
    </w:p>
    <w:p w:rsidR="005B0CBB" w:rsidRPr="00F736EE" w:rsidRDefault="005B0CBB" w:rsidP="0013175A">
      <w:pPr>
        <w:rPr>
          <w:rFonts w:ascii="Times New Roman" w:hAnsi="Times New Roman" w:cs="Times New Roman"/>
        </w:rPr>
      </w:pPr>
    </w:p>
    <w:p w:rsidR="0013175A" w:rsidRPr="00F736EE" w:rsidRDefault="0013175A" w:rsidP="0013175A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Data sources:</w:t>
      </w:r>
      <w:r w:rsidRPr="00F736EE">
        <w:rPr>
          <w:rFonts w:ascii="Times New Roman" w:hAnsi="Times New Roman" w:cs="Times New Roman"/>
        </w:rPr>
        <w:tab/>
        <w:t>Neotoma Paleoecology Database (</w:t>
      </w:r>
      <w:hyperlink r:id="rId10" w:history="1">
        <w:r w:rsidRPr="00F736EE">
          <w:rPr>
            <w:rStyle w:val="Hyperlink"/>
            <w:rFonts w:ascii="Times New Roman" w:hAnsi="Times New Roman" w:cs="Times New Roman"/>
          </w:rPr>
          <w:t>http://neotomadb.org/</w:t>
        </w:r>
      </w:hyperlink>
      <w:r w:rsidRPr="00F736EE">
        <w:rPr>
          <w:rFonts w:ascii="Times New Roman" w:hAnsi="Times New Roman" w:cs="Times New Roman"/>
        </w:rPr>
        <w:t>)</w:t>
      </w:r>
    </w:p>
    <w:p w:rsidR="001D18A5" w:rsidRPr="00F736EE" w:rsidRDefault="0013175A" w:rsidP="00056493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ab/>
      </w:r>
      <w:r w:rsidRPr="00F736EE">
        <w:rPr>
          <w:rFonts w:ascii="Times New Roman" w:hAnsi="Times New Roman" w:cs="Times New Roman"/>
        </w:rPr>
        <w:tab/>
        <w:t xml:space="preserve">USDA Climate Change Tree Atlas </w:t>
      </w:r>
      <w:hyperlink r:id="rId11" w:history="1">
        <w:r w:rsidRPr="00F736EE">
          <w:rPr>
            <w:rStyle w:val="Hyperlink"/>
            <w:rFonts w:ascii="Times New Roman" w:hAnsi="Times New Roman" w:cs="Times New Roman"/>
          </w:rPr>
          <w:t>http://www.fs.fed.us/nrs/atlas/</w:t>
        </w:r>
      </w:hyperlink>
      <w:r w:rsidRPr="00F736EE">
        <w:rPr>
          <w:rFonts w:ascii="Times New Roman" w:hAnsi="Times New Roman" w:cs="Times New Roman"/>
        </w:rPr>
        <w:t>)</w:t>
      </w:r>
    </w:p>
    <w:p w:rsidR="00B22A27" w:rsidRPr="00F736EE" w:rsidRDefault="00B22A27" w:rsidP="00B22A27">
      <w:pPr>
        <w:rPr>
          <w:rFonts w:ascii="Times New Roman" w:hAnsi="Times New Roman" w:cs="Times New Roman"/>
        </w:rPr>
      </w:pPr>
    </w:p>
    <w:p w:rsidR="000A2C44" w:rsidRPr="00F736EE" w:rsidRDefault="000A2C44" w:rsidP="00B22A27">
      <w:pPr>
        <w:rPr>
          <w:rFonts w:ascii="Times New Roman" w:hAnsi="Times New Roman" w:cs="Times New Roman"/>
        </w:rPr>
      </w:pPr>
    </w:p>
    <w:p w:rsidR="00B22A27" w:rsidRPr="00F736EE" w:rsidRDefault="00B22A27" w:rsidP="00B22A27">
      <w:pPr>
        <w:spacing w:after="120"/>
        <w:rPr>
          <w:rFonts w:ascii="Times New Roman" w:hAnsi="Times New Roman" w:cs="Times New Roman"/>
          <w:b/>
        </w:rPr>
      </w:pPr>
      <w:r w:rsidRPr="00F736EE">
        <w:rPr>
          <w:rFonts w:ascii="Times New Roman" w:hAnsi="Times New Roman" w:cs="Times New Roman"/>
          <w:b/>
        </w:rPr>
        <w:t>PART 3: Exploring Potential Future Changes in Species Distributions</w:t>
      </w:r>
    </w:p>
    <w:p w:rsidR="00B22A27" w:rsidRDefault="00B22A27" w:rsidP="00B22A27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 xml:space="preserve">GOALS: Students will </w:t>
      </w:r>
      <w:r w:rsidR="00056493">
        <w:rPr>
          <w:rFonts w:ascii="Times New Roman" w:hAnsi="Times New Roman" w:cs="Times New Roman"/>
        </w:rPr>
        <w:t xml:space="preserve">observe and </w:t>
      </w:r>
      <w:r w:rsidRPr="00F736EE">
        <w:rPr>
          <w:rFonts w:ascii="Times New Roman" w:hAnsi="Times New Roman" w:cs="Times New Roman"/>
        </w:rPr>
        <w:t>predict potential future species ranges in response to future anthropogenic climate change.</w:t>
      </w:r>
    </w:p>
    <w:p w:rsidR="00056493" w:rsidRDefault="00056493" w:rsidP="00B22A27">
      <w:pPr>
        <w:rPr>
          <w:rFonts w:ascii="Times New Roman" w:hAnsi="Times New Roman" w:cs="Times New Roman"/>
        </w:rPr>
      </w:pPr>
    </w:p>
    <w:p w:rsidR="00056493" w:rsidRPr="00F736EE" w:rsidRDefault="00056493" w:rsidP="00056493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Data sources:</w:t>
      </w:r>
      <w:r w:rsidRPr="00F736EE">
        <w:rPr>
          <w:rFonts w:ascii="Times New Roman" w:hAnsi="Times New Roman" w:cs="Times New Roman"/>
        </w:rPr>
        <w:tab/>
        <w:t xml:space="preserve">USDA Climate Change Tree Atlas </w:t>
      </w:r>
      <w:hyperlink r:id="rId12" w:history="1">
        <w:r w:rsidRPr="00F736EE">
          <w:rPr>
            <w:rStyle w:val="Hyperlink"/>
            <w:rFonts w:ascii="Times New Roman" w:hAnsi="Times New Roman" w:cs="Times New Roman"/>
          </w:rPr>
          <w:t>http://www.fs.fed.us/nrs/atlas/</w:t>
        </w:r>
      </w:hyperlink>
      <w:r w:rsidRPr="00F736EE">
        <w:rPr>
          <w:rFonts w:ascii="Times New Roman" w:hAnsi="Times New Roman" w:cs="Times New Roman"/>
        </w:rPr>
        <w:t>)</w:t>
      </w:r>
    </w:p>
    <w:p w:rsidR="00056493" w:rsidRPr="00F736EE" w:rsidRDefault="00056493" w:rsidP="00B22A27">
      <w:pPr>
        <w:rPr>
          <w:rFonts w:ascii="Times New Roman" w:hAnsi="Times New Roman" w:cs="Times New Roman"/>
        </w:rPr>
      </w:pPr>
    </w:p>
    <w:p w:rsidR="0013175A" w:rsidRPr="00F736EE" w:rsidRDefault="0013175A" w:rsidP="00B22A27">
      <w:pPr>
        <w:rPr>
          <w:rFonts w:ascii="Times New Roman" w:hAnsi="Times New Roman" w:cs="Times New Roman"/>
        </w:rPr>
      </w:pPr>
    </w:p>
    <w:p w:rsidR="00E16101" w:rsidRPr="00F736EE" w:rsidRDefault="000D7CB8" w:rsidP="0046312E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  <w:b/>
        </w:rPr>
        <w:t xml:space="preserve">(Optional) </w:t>
      </w:r>
      <w:r w:rsidR="00725CEA" w:rsidRPr="00F736EE">
        <w:rPr>
          <w:rFonts w:ascii="Times New Roman" w:hAnsi="Times New Roman" w:cs="Times New Roman"/>
          <w:b/>
        </w:rPr>
        <w:t xml:space="preserve">PART </w:t>
      </w:r>
      <w:r w:rsidR="00B22A27" w:rsidRPr="00F736EE">
        <w:rPr>
          <w:rFonts w:ascii="Times New Roman" w:hAnsi="Times New Roman" w:cs="Times New Roman"/>
          <w:b/>
        </w:rPr>
        <w:t>4</w:t>
      </w:r>
      <w:r w:rsidR="00725CEA" w:rsidRPr="00F736EE">
        <w:rPr>
          <w:rFonts w:ascii="Times New Roman" w:hAnsi="Times New Roman" w:cs="Times New Roman"/>
          <w:b/>
        </w:rPr>
        <w:t xml:space="preserve">: </w:t>
      </w:r>
      <w:r w:rsidR="001D18A5" w:rsidRPr="00F736EE">
        <w:rPr>
          <w:rFonts w:ascii="Times New Roman" w:hAnsi="Times New Roman" w:cs="Times New Roman"/>
          <w:b/>
        </w:rPr>
        <w:t>Self-Directed Analysis</w:t>
      </w:r>
    </w:p>
    <w:p w:rsidR="002832BB" w:rsidRPr="00F736EE" w:rsidRDefault="0046312E" w:rsidP="0013175A">
      <w:pPr>
        <w:spacing w:after="120"/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GOALS:</w:t>
      </w:r>
      <w:r w:rsidR="001D18A5" w:rsidRPr="00F736EE">
        <w:rPr>
          <w:rFonts w:ascii="Times New Roman" w:hAnsi="Times New Roman" w:cs="Times New Roman"/>
        </w:rPr>
        <w:t xml:space="preserve"> Students will </w:t>
      </w:r>
      <w:r w:rsidR="00872606" w:rsidRPr="00F736EE">
        <w:rPr>
          <w:rFonts w:ascii="Times New Roman" w:hAnsi="Times New Roman" w:cs="Times New Roman"/>
        </w:rPr>
        <w:t xml:space="preserve">independently </w:t>
      </w:r>
      <w:r w:rsidR="001D18A5" w:rsidRPr="00F736EE">
        <w:rPr>
          <w:rFonts w:ascii="Times New Roman" w:hAnsi="Times New Roman" w:cs="Times New Roman"/>
        </w:rPr>
        <w:t>complete an ana</w:t>
      </w:r>
      <w:r w:rsidR="00D24512" w:rsidRPr="00F736EE">
        <w:rPr>
          <w:rFonts w:ascii="Times New Roman" w:hAnsi="Times New Roman" w:cs="Times New Roman"/>
        </w:rPr>
        <w:t>lysis of a species distribution, past, present, and future</w:t>
      </w:r>
      <w:r w:rsidR="00872606" w:rsidRPr="00F736EE">
        <w:rPr>
          <w:rFonts w:ascii="Times New Roman" w:hAnsi="Times New Roman" w:cs="Times New Roman"/>
        </w:rPr>
        <w:t>, and prepare a report and presentation to the class</w:t>
      </w:r>
      <w:r w:rsidR="00D24512" w:rsidRPr="00F736EE">
        <w:rPr>
          <w:rFonts w:ascii="Times New Roman" w:hAnsi="Times New Roman" w:cs="Times New Roman"/>
        </w:rPr>
        <w:t>.</w:t>
      </w:r>
    </w:p>
    <w:p w:rsidR="00B22A27" w:rsidRPr="00F736EE" w:rsidRDefault="00B22A27" w:rsidP="00295A6A">
      <w:pPr>
        <w:rPr>
          <w:rFonts w:ascii="Times New Roman" w:hAnsi="Times New Roman" w:cs="Times New Roman"/>
        </w:rPr>
      </w:pPr>
      <w:r w:rsidRPr="00F736EE">
        <w:rPr>
          <w:rFonts w:ascii="Times New Roman" w:hAnsi="Times New Roman" w:cs="Times New Roman"/>
        </w:rPr>
        <w:t>As an extension activity, students can be asked to independently research one or more species and prepare a class presentation, poster and/or written report on that species’ climate requirements and its past, present, and potential future geographic distributions.</w:t>
      </w:r>
    </w:p>
    <w:p w:rsidR="000A2C44" w:rsidRPr="00F736EE" w:rsidRDefault="000A2C44" w:rsidP="00295A6A">
      <w:pPr>
        <w:rPr>
          <w:rFonts w:ascii="Times New Roman" w:hAnsi="Times New Roman" w:cs="Times New Roman"/>
        </w:rPr>
      </w:pPr>
    </w:p>
    <w:p w:rsidR="000A2C44" w:rsidRDefault="000A2C44" w:rsidP="00295A6A">
      <w:pPr>
        <w:rPr>
          <w:rFonts w:ascii="Times New Roman" w:hAnsi="Times New Roman" w:cs="Times New Roman"/>
        </w:rPr>
      </w:pPr>
    </w:p>
    <w:p w:rsidR="006F3981" w:rsidRPr="00F736EE" w:rsidRDefault="006F3981" w:rsidP="00295A6A">
      <w:pPr>
        <w:rPr>
          <w:rFonts w:ascii="Times New Roman" w:hAnsi="Times New Roman" w:cs="Times New Roman"/>
        </w:rPr>
      </w:pPr>
    </w:p>
    <w:p w:rsidR="000A2C44" w:rsidRPr="00D54B8B" w:rsidRDefault="000A2C44" w:rsidP="0013175A">
      <w:pPr>
        <w:spacing w:after="120"/>
        <w:rPr>
          <w:rFonts w:ascii="Times New Roman" w:hAnsi="Times New Roman" w:cs="Times New Roman"/>
          <w:b/>
          <w:smallCaps/>
        </w:rPr>
      </w:pPr>
      <w:r w:rsidRPr="00D54B8B">
        <w:rPr>
          <w:rFonts w:ascii="Times New Roman" w:hAnsi="Times New Roman" w:cs="Times New Roman"/>
          <w:b/>
          <w:smallCaps/>
        </w:rPr>
        <w:t>References</w:t>
      </w:r>
    </w:p>
    <w:p w:rsidR="00D54B8B" w:rsidRPr="00D54B8B" w:rsidRDefault="00D54B8B" w:rsidP="00D54B8B">
      <w:pPr>
        <w:spacing w:after="200"/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Alder, J.R. and Hostetler, S.W. (2013) CMIP5 Global Climate Change Viewer. US Geological Survey </w:t>
      </w:r>
      <w:hyperlink r:id="rId13" w:history="1">
        <w:r w:rsidRPr="00D54B8B">
          <w:rPr>
            <w:rStyle w:val="Hyperlink"/>
            <w:rFonts w:ascii="Times New Roman" w:hAnsi="Times New Roman" w:cs="Times New Roman"/>
          </w:rPr>
          <w:t>http://regclim.coas.oregonstate.edu/gccv/index.html</w:t>
        </w:r>
      </w:hyperlink>
      <w:r w:rsidRPr="00D54B8B">
        <w:rPr>
          <w:rFonts w:ascii="Times New Roman" w:hAnsi="Times New Roman" w:cs="Times New Roman"/>
        </w:rPr>
        <w:t xml:space="preserve"> doi</w:t>
      </w:r>
      <w:proofErr w:type="gramStart"/>
      <w:r w:rsidRPr="00D54B8B">
        <w:rPr>
          <w:rFonts w:ascii="Times New Roman" w:hAnsi="Times New Roman" w:cs="Times New Roman"/>
        </w:rPr>
        <w:t>:10.5066</w:t>
      </w:r>
      <w:proofErr w:type="gramEnd"/>
      <w:r w:rsidRPr="00D54B8B">
        <w:rPr>
          <w:rFonts w:ascii="Times New Roman" w:hAnsi="Times New Roman" w:cs="Times New Roman"/>
        </w:rPr>
        <w:t>/F72J68W0</w:t>
      </w:r>
    </w:p>
    <w:p w:rsidR="00D54B8B" w:rsidRDefault="00D54B8B" w:rsidP="00B57024">
      <w:pPr>
        <w:rPr>
          <w:rFonts w:ascii="Times New Roman" w:hAnsi="Times New Roman" w:cs="Times New Roman"/>
        </w:rPr>
      </w:pPr>
    </w:p>
    <w:p w:rsidR="00D54B8B" w:rsidRPr="00D54B8B" w:rsidRDefault="00D54B8B" w:rsidP="00D54B8B">
      <w:pPr>
        <w:spacing w:after="200"/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Alder, J.R., Hostetler, S.W., Williams, D. (2013) An Interactive Web Application for Visualizing Climate Data. Eos Trans. AGU 94, 197–198. </w:t>
      </w:r>
      <w:hyperlink r:id="rId14" w:history="1">
        <w:r w:rsidRPr="00D54B8B">
          <w:rPr>
            <w:rStyle w:val="Hyperlink"/>
            <w:rFonts w:ascii="Times New Roman" w:hAnsi="Times New Roman" w:cs="Times New Roman"/>
          </w:rPr>
          <w:t>http://regclim.coas.oregonstate.edu/visualization/gccv/cmip5-global-climate-change-viewer/index.html</w:t>
        </w:r>
      </w:hyperlink>
      <w:r w:rsidRPr="00D54B8B">
        <w:rPr>
          <w:rFonts w:ascii="Times New Roman" w:hAnsi="Times New Roman" w:cs="Times New Roman"/>
        </w:rPr>
        <w:t xml:space="preserve">. </w:t>
      </w:r>
      <w:proofErr w:type="spellStart"/>
      <w:r w:rsidRPr="00D54B8B">
        <w:rPr>
          <w:rFonts w:ascii="Times New Roman" w:hAnsi="Times New Roman" w:cs="Times New Roman"/>
        </w:rPr>
        <w:t>Doi</w:t>
      </w:r>
      <w:proofErr w:type="spellEnd"/>
      <w:r w:rsidRPr="00D54B8B">
        <w:rPr>
          <w:rFonts w:ascii="Times New Roman" w:hAnsi="Times New Roman" w:cs="Times New Roman"/>
        </w:rPr>
        <w:t>: 10.1002/2013EO220001.</w:t>
      </w:r>
    </w:p>
    <w:p w:rsidR="00D54B8B" w:rsidRDefault="00D54B8B" w:rsidP="006F3981">
      <w:pPr>
        <w:ind w:left="720" w:hanging="720"/>
        <w:rPr>
          <w:rFonts w:ascii="Times New Roman" w:hAnsi="Times New Roman" w:cs="Times New Roman"/>
        </w:rPr>
      </w:pPr>
    </w:p>
    <w:p w:rsidR="00D54B8B" w:rsidRPr="00D54B8B" w:rsidRDefault="00D54B8B" w:rsidP="006F3981">
      <w:pPr>
        <w:ind w:left="720" w:hanging="720"/>
        <w:rPr>
          <w:rFonts w:ascii="Times New Roman" w:hAnsi="Times New Roman" w:cs="Times New Roman"/>
        </w:rPr>
      </w:pPr>
      <w:proofErr w:type="spellStart"/>
      <w:r w:rsidRPr="00D54B8B">
        <w:rPr>
          <w:rFonts w:ascii="Times New Roman" w:hAnsi="Times New Roman" w:cs="Times New Roman"/>
        </w:rPr>
        <w:t>Bugguide</w:t>
      </w:r>
      <w:proofErr w:type="spellEnd"/>
      <w:r w:rsidRPr="00D54B8B">
        <w:rPr>
          <w:rFonts w:ascii="Times New Roman" w:hAnsi="Times New Roman" w:cs="Times New Roman"/>
        </w:rPr>
        <w:t xml:space="preserve">. Iowa State University (2016) </w:t>
      </w:r>
      <w:hyperlink r:id="rId15" w:history="1">
        <w:r w:rsidRPr="00D54B8B">
          <w:rPr>
            <w:rStyle w:val="Hyperlink"/>
            <w:rFonts w:ascii="Times New Roman" w:hAnsi="Times New Roman" w:cs="Times New Roman"/>
          </w:rPr>
          <w:t>http://bugguide.net/node/view/360318/data</w:t>
        </w:r>
      </w:hyperlink>
      <w:r w:rsidRPr="00D54B8B">
        <w:rPr>
          <w:rFonts w:ascii="Times New Roman" w:hAnsi="Times New Roman" w:cs="Times New Roman"/>
        </w:rPr>
        <w:t>)</w:t>
      </w:r>
    </w:p>
    <w:p w:rsidR="00D54B8B" w:rsidRDefault="00D54B8B" w:rsidP="000A2C44">
      <w:pPr>
        <w:ind w:left="720" w:hanging="720"/>
        <w:rPr>
          <w:rFonts w:ascii="Times New Roman" w:hAnsi="Times New Roman" w:cs="Times New Roman"/>
        </w:rPr>
      </w:pPr>
    </w:p>
    <w:p w:rsidR="00D54B8B" w:rsidRPr="00D54B8B" w:rsidRDefault="00D54B8B" w:rsidP="000A2C44">
      <w:pPr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Graham, R.W., and Graham, </w:t>
      </w:r>
      <w:proofErr w:type="gramStart"/>
      <w:r w:rsidRPr="00D54B8B">
        <w:rPr>
          <w:rFonts w:ascii="Times New Roman" w:hAnsi="Times New Roman" w:cs="Times New Roman"/>
        </w:rPr>
        <w:t>M.A..</w:t>
      </w:r>
      <w:proofErr w:type="gramEnd"/>
      <w:r w:rsidRPr="00D54B8B">
        <w:rPr>
          <w:rFonts w:ascii="Times New Roman" w:hAnsi="Times New Roman" w:cs="Times New Roman"/>
        </w:rPr>
        <w:t xml:space="preserve"> 1994. The late </w:t>
      </w:r>
      <w:proofErr w:type="spellStart"/>
      <w:r w:rsidRPr="00D54B8B">
        <w:rPr>
          <w:rFonts w:ascii="Times New Roman" w:hAnsi="Times New Roman" w:cs="Times New Roman"/>
        </w:rPr>
        <w:t>quatemary</w:t>
      </w:r>
      <w:proofErr w:type="spellEnd"/>
      <w:r w:rsidRPr="00D54B8B">
        <w:rPr>
          <w:rFonts w:ascii="Times New Roman" w:hAnsi="Times New Roman" w:cs="Times New Roman"/>
        </w:rPr>
        <w:t xml:space="preserve"> distribution of </w:t>
      </w:r>
      <w:proofErr w:type="spellStart"/>
      <w:r w:rsidRPr="00D54B8B">
        <w:rPr>
          <w:rFonts w:ascii="Times New Roman" w:hAnsi="Times New Roman" w:cs="Times New Roman"/>
          <w:i/>
        </w:rPr>
        <w:t>Martes</w:t>
      </w:r>
      <w:proofErr w:type="spellEnd"/>
      <w:r w:rsidRPr="00D54B8B">
        <w:rPr>
          <w:rFonts w:ascii="Times New Roman" w:hAnsi="Times New Roman" w:cs="Times New Roman"/>
        </w:rPr>
        <w:t xml:space="preserve"> in North America. Pages 26-58 in: S.W. </w:t>
      </w:r>
      <w:proofErr w:type="spellStart"/>
      <w:r w:rsidRPr="00D54B8B">
        <w:rPr>
          <w:rFonts w:ascii="Times New Roman" w:hAnsi="Times New Roman" w:cs="Times New Roman"/>
        </w:rPr>
        <w:t>Buskirk</w:t>
      </w:r>
      <w:proofErr w:type="spellEnd"/>
      <w:r w:rsidRPr="00D54B8B">
        <w:rPr>
          <w:rFonts w:ascii="Times New Roman" w:hAnsi="Times New Roman" w:cs="Times New Roman"/>
        </w:rPr>
        <w:t xml:space="preserve">, A.S. </w:t>
      </w:r>
      <w:proofErr w:type="spellStart"/>
      <w:r w:rsidRPr="00D54B8B">
        <w:rPr>
          <w:rFonts w:ascii="Times New Roman" w:hAnsi="Times New Roman" w:cs="Times New Roman"/>
        </w:rPr>
        <w:t>Harestad</w:t>
      </w:r>
      <w:proofErr w:type="spellEnd"/>
      <w:r w:rsidRPr="00D54B8B">
        <w:rPr>
          <w:rFonts w:ascii="Times New Roman" w:hAnsi="Times New Roman" w:cs="Times New Roman"/>
        </w:rPr>
        <w:t xml:space="preserve">, M.G. Raphael, and R.A. Powell, editors. Martens, Sables, and Fishers: Biology and Conservation. Cornell </w:t>
      </w:r>
      <w:proofErr w:type="gramStart"/>
      <w:r w:rsidRPr="00D54B8B">
        <w:rPr>
          <w:rFonts w:ascii="Times New Roman" w:hAnsi="Times New Roman" w:cs="Times New Roman"/>
        </w:rPr>
        <w:t>University  Press</w:t>
      </w:r>
      <w:proofErr w:type="gramEnd"/>
      <w:r w:rsidRPr="00D54B8B">
        <w:rPr>
          <w:rFonts w:ascii="Times New Roman" w:hAnsi="Times New Roman" w:cs="Times New Roman"/>
        </w:rPr>
        <w:t>, Ithaca, New York, USA.</w:t>
      </w:r>
    </w:p>
    <w:p w:rsidR="00D54B8B" w:rsidRDefault="00D54B8B" w:rsidP="00B57024">
      <w:pPr>
        <w:rPr>
          <w:rFonts w:ascii="Times New Roman" w:hAnsi="Times New Roman" w:cs="Times New Roman"/>
        </w:rPr>
      </w:pPr>
    </w:p>
    <w:p w:rsidR="00D54B8B" w:rsidRPr="00D54B8B" w:rsidRDefault="00D54B8B" w:rsidP="00D54B8B">
      <w:pPr>
        <w:spacing w:after="200"/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IPCC Climate Change 2001: Working Group I: The Scientific Basis. </w:t>
      </w:r>
      <w:hyperlink r:id="rId16" w:history="1">
        <w:r w:rsidRPr="00D54B8B">
          <w:rPr>
            <w:rStyle w:val="Hyperlink"/>
            <w:rFonts w:ascii="Times New Roman" w:hAnsi="Times New Roman" w:cs="Times New Roman"/>
          </w:rPr>
          <w:t>http://www.grida.no/publications/other/ipcc_tar/?src=/climate/ipcc_tar/wg1/029.htm</w:t>
        </w:r>
      </w:hyperlink>
    </w:p>
    <w:p w:rsidR="00D54B8B" w:rsidRDefault="00D54B8B" w:rsidP="00056493">
      <w:pPr>
        <w:spacing w:after="200"/>
        <w:rPr>
          <w:rFonts w:ascii="Times New Roman" w:hAnsi="Times New Roman" w:cs="Times New Roman"/>
        </w:rPr>
      </w:pPr>
    </w:p>
    <w:p w:rsidR="00D54B8B" w:rsidRPr="00D54B8B" w:rsidRDefault="00D54B8B" w:rsidP="00D54B8B">
      <w:pPr>
        <w:spacing w:after="200"/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lastRenderedPageBreak/>
        <w:t xml:space="preserve">IPCC Fourth Assessment Report: Climate Change 2007. </w:t>
      </w:r>
      <w:hyperlink r:id="rId17" w:history="1">
        <w:r w:rsidRPr="00D54B8B">
          <w:rPr>
            <w:rStyle w:val="Hyperlink"/>
            <w:rFonts w:ascii="Times New Roman" w:hAnsi="Times New Roman" w:cs="Times New Roman"/>
          </w:rPr>
          <w:t>https://www.ipcc.ch/publications_and_data/ar4/wg1/en/spmsspm-projections-of.html</w:t>
        </w:r>
      </w:hyperlink>
    </w:p>
    <w:p w:rsidR="00D54B8B" w:rsidRDefault="00D54B8B" w:rsidP="000A2C44">
      <w:pPr>
        <w:ind w:left="720" w:hanging="720"/>
        <w:rPr>
          <w:rFonts w:ascii="Times New Roman" w:hAnsi="Times New Roman" w:cs="Times New Roman"/>
        </w:rPr>
      </w:pPr>
      <w:proofErr w:type="spellStart"/>
      <w:r w:rsidRPr="00D54B8B">
        <w:rPr>
          <w:rFonts w:ascii="Times New Roman" w:hAnsi="Times New Roman" w:cs="Times New Roman"/>
        </w:rPr>
        <w:t>Neotoma</w:t>
      </w:r>
      <w:proofErr w:type="spellEnd"/>
      <w:r w:rsidRPr="00D54B8B">
        <w:rPr>
          <w:rFonts w:ascii="Times New Roman" w:hAnsi="Times New Roman" w:cs="Times New Roman"/>
        </w:rPr>
        <w:t xml:space="preserve"> Paleoecology Database. </w:t>
      </w:r>
      <w:hyperlink r:id="rId18" w:history="1">
        <w:r w:rsidRPr="00A779E7">
          <w:rPr>
            <w:rStyle w:val="Hyperlink"/>
            <w:rFonts w:ascii="Times New Roman" w:hAnsi="Times New Roman" w:cs="Times New Roman"/>
          </w:rPr>
          <w:t>http://neotomadb.org/</w:t>
        </w:r>
      </w:hyperlink>
    </w:p>
    <w:p w:rsidR="00D54B8B" w:rsidRPr="00D54B8B" w:rsidRDefault="00D54B8B" w:rsidP="000A2C44">
      <w:pPr>
        <w:ind w:left="720" w:hanging="720"/>
        <w:rPr>
          <w:rFonts w:ascii="Times New Roman" w:hAnsi="Times New Roman" w:cs="Times New Roman"/>
        </w:rPr>
      </w:pPr>
    </w:p>
    <w:p w:rsidR="00D54B8B" w:rsidRPr="00D54B8B" w:rsidRDefault="00D54B8B" w:rsidP="00D54B8B">
      <w:pPr>
        <w:spacing w:after="200"/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NOAA Earth System Research Laboratory. </w:t>
      </w:r>
      <w:hyperlink r:id="rId19" w:history="1">
        <w:r w:rsidRPr="00D54B8B">
          <w:rPr>
            <w:rStyle w:val="Hyperlink"/>
            <w:rFonts w:ascii="Times New Roman" w:hAnsi="Times New Roman" w:cs="Times New Roman"/>
          </w:rPr>
          <w:t>http://www.esrl.noaa.gov/psd/ipcc/extremes/scenarios.html</w:t>
        </w:r>
      </w:hyperlink>
    </w:p>
    <w:p w:rsidR="00D54B8B" w:rsidRPr="00D54B8B" w:rsidRDefault="00D54B8B" w:rsidP="00D54B8B">
      <w:pPr>
        <w:spacing w:before="120"/>
        <w:ind w:left="720" w:hanging="720"/>
        <w:rPr>
          <w:rFonts w:ascii="Times New Roman" w:hAnsi="Times New Roman" w:cs="Times New Roman"/>
        </w:rPr>
      </w:pPr>
      <w:proofErr w:type="spellStart"/>
      <w:r w:rsidRPr="00D54B8B">
        <w:rPr>
          <w:rFonts w:ascii="Times New Roman" w:hAnsi="Times New Roman" w:cs="Times New Roman"/>
        </w:rPr>
        <w:t>Notaro</w:t>
      </w:r>
      <w:proofErr w:type="spellEnd"/>
      <w:r w:rsidRPr="00D54B8B">
        <w:rPr>
          <w:rFonts w:ascii="Times New Roman" w:hAnsi="Times New Roman" w:cs="Times New Roman"/>
        </w:rPr>
        <w:t xml:space="preserve">, M. (2016) Central-Eastern North American Landscape Conservation Cooperatives (LCCs). The Center for Climatic Research, University of Wisconsin-Madison. </w:t>
      </w:r>
      <w:hyperlink r:id="rId20" w:history="1">
        <w:r w:rsidRPr="00D54B8B">
          <w:rPr>
            <w:rStyle w:val="Hyperlink"/>
            <w:rFonts w:ascii="Times New Roman" w:hAnsi="Times New Roman" w:cs="Times New Roman"/>
          </w:rPr>
          <w:t>http://nelson.wisc.edu/ccr/resources/LCC/index.php</w:t>
        </w:r>
      </w:hyperlink>
    </w:p>
    <w:p w:rsidR="00D54B8B" w:rsidRDefault="00D54B8B" w:rsidP="000A2C44">
      <w:pPr>
        <w:ind w:left="720" w:hanging="720"/>
        <w:rPr>
          <w:rFonts w:ascii="Times New Roman" w:hAnsi="Times New Roman" w:cs="Times New Roman"/>
        </w:rPr>
      </w:pPr>
    </w:p>
    <w:p w:rsidR="00D54B8B" w:rsidRDefault="00D54B8B" w:rsidP="00D54B8B">
      <w:pPr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 xml:space="preserve">Thompson, R.S., Anderson, K.H., and </w:t>
      </w:r>
      <w:proofErr w:type="spellStart"/>
      <w:r w:rsidRPr="00D54B8B">
        <w:rPr>
          <w:rFonts w:ascii="Times New Roman" w:hAnsi="Times New Roman" w:cs="Times New Roman"/>
        </w:rPr>
        <w:t>Bartlein</w:t>
      </w:r>
      <w:proofErr w:type="spellEnd"/>
      <w:r w:rsidRPr="00D54B8B">
        <w:rPr>
          <w:rFonts w:ascii="Times New Roman" w:hAnsi="Times New Roman" w:cs="Times New Roman"/>
        </w:rPr>
        <w:t xml:space="preserve">, P.J. (1999) Atlas of relations between climatic parameters and distributions of important trees and shrubs in North America. USGS Professional Paper 1650-A/B. </w:t>
      </w:r>
      <w:hyperlink r:id="rId21" w:history="1">
        <w:r w:rsidRPr="00A779E7">
          <w:rPr>
            <w:rStyle w:val="Hyperlink"/>
            <w:rFonts w:ascii="Times New Roman" w:hAnsi="Times New Roman" w:cs="Times New Roman"/>
          </w:rPr>
          <w:t>http://pubs.usgs.gov/pp/p1650-a/</w:t>
        </w:r>
      </w:hyperlink>
      <w:r w:rsidRPr="00D54B8B">
        <w:rPr>
          <w:rFonts w:ascii="Times New Roman" w:hAnsi="Times New Roman" w:cs="Times New Roman"/>
        </w:rPr>
        <w:t xml:space="preserve"> </w:t>
      </w:r>
    </w:p>
    <w:p w:rsidR="00D54B8B" w:rsidRDefault="00D54B8B" w:rsidP="006F3981">
      <w:pPr>
        <w:ind w:left="720" w:hanging="720"/>
        <w:rPr>
          <w:rFonts w:ascii="Times New Roman" w:hAnsi="Times New Roman" w:cs="Times New Roman"/>
        </w:rPr>
      </w:pPr>
    </w:p>
    <w:p w:rsidR="00D54B8B" w:rsidRDefault="00D54B8B" w:rsidP="006F3981">
      <w:pPr>
        <w:ind w:left="720" w:hanging="720"/>
        <w:rPr>
          <w:rFonts w:ascii="Times New Roman" w:hAnsi="Times New Roman" w:cs="Times New Roman"/>
        </w:rPr>
      </w:pPr>
      <w:r w:rsidRPr="00D54B8B">
        <w:rPr>
          <w:rFonts w:ascii="Times New Roman" w:hAnsi="Times New Roman" w:cs="Times New Roman"/>
        </w:rPr>
        <w:t>USDA Climate Change Tre</w:t>
      </w:r>
      <w:r w:rsidRPr="00F736EE">
        <w:rPr>
          <w:rFonts w:ascii="Times New Roman" w:hAnsi="Times New Roman" w:cs="Times New Roman"/>
        </w:rPr>
        <w:t xml:space="preserve">e Atlas. </w:t>
      </w:r>
      <w:hyperlink r:id="rId22" w:history="1">
        <w:r w:rsidRPr="00A779E7">
          <w:rPr>
            <w:rStyle w:val="Hyperlink"/>
            <w:rFonts w:ascii="Times New Roman" w:hAnsi="Times New Roman" w:cs="Times New Roman"/>
          </w:rPr>
          <w:t>http://www.fs.fed.us/nrs/atlas/</w:t>
        </w:r>
      </w:hyperlink>
    </w:p>
    <w:sectPr w:rsidR="00D54B8B" w:rsidSect="00D2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7F0"/>
    <w:multiLevelType w:val="hybridMultilevel"/>
    <w:tmpl w:val="A7668DB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AE4726"/>
    <w:multiLevelType w:val="hybridMultilevel"/>
    <w:tmpl w:val="A1941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4D65"/>
    <w:multiLevelType w:val="hybridMultilevel"/>
    <w:tmpl w:val="A7668DB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113A5B"/>
    <w:multiLevelType w:val="hybridMultilevel"/>
    <w:tmpl w:val="F334B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832FB"/>
    <w:multiLevelType w:val="hybridMultilevel"/>
    <w:tmpl w:val="2EF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D05"/>
    <w:multiLevelType w:val="hybridMultilevel"/>
    <w:tmpl w:val="FBD2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17D83"/>
    <w:multiLevelType w:val="hybridMultilevel"/>
    <w:tmpl w:val="D1343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24CEF"/>
    <w:multiLevelType w:val="hybridMultilevel"/>
    <w:tmpl w:val="51F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0BC6"/>
    <w:multiLevelType w:val="hybridMultilevel"/>
    <w:tmpl w:val="7B52926C"/>
    <w:lvl w:ilvl="0" w:tplc="693A2E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633"/>
    <w:rsid w:val="000166EF"/>
    <w:rsid w:val="00042661"/>
    <w:rsid w:val="00042FD6"/>
    <w:rsid w:val="00056493"/>
    <w:rsid w:val="000715FA"/>
    <w:rsid w:val="000A2C44"/>
    <w:rsid w:val="000B5B3B"/>
    <w:rsid w:val="000D7CB8"/>
    <w:rsid w:val="001154CB"/>
    <w:rsid w:val="00116A81"/>
    <w:rsid w:val="0011715C"/>
    <w:rsid w:val="00120196"/>
    <w:rsid w:val="0013175A"/>
    <w:rsid w:val="00150C35"/>
    <w:rsid w:val="0018157A"/>
    <w:rsid w:val="001C6EC9"/>
    <w:rsid w:val="001D18A5"/>
    <w:rsid w:val="001F0469"/>
    <w:rsid w:val="002000A4"/>
    <w:rsid w:val="00234AAE"/>
    <w:rsid w:val="00250DE7"/>
    <w:rsid w:val="00263BF3"/>
    <w:rsid w:val="00271AB9"/>
    <w:rsid w:val="002832BB"/>
    <w:rsid w:val="00295A6A"/>
    <w:rsid w:val="0029682C"/>
    <w:rsid w:val="002A64FE"/>
    <w:rsid w:val="002F28D3"/>
    <w:rsid w:val="002F4B2F"/>
    <w:rsid w:val="002F646F"/>
    <w:rsid w:val="00330E93"/>
    <w:rsid w:val="00332F9D"/>
    <w:rsid w:val="003440F9"/>
    <w:rsid w:val="00370BDF"/>
    <w:rsid w:val="00386CF8"/>
    <w:rsid w:val="003942CF"/>
    <w:rsid w:val="003960D6"/>
    <w:rsid w:val="003D6BC7"/>
    <w:rsid w:val="003F277E"/>
    <w:rsid w:val="00431211"/>
    <w:rsid w:val="00432633"/>
    <w:rsid w:val="0045164B"/>
    <w:rsid w:val="0046312E"/>
    <w:rsid w:val="00467DCE"/>
    <w:rsid w:val="004837A5"/>
    <w:rsid w:val="004840B6"/>
    <w:rsid w:val="00494206"/>
    <w:rsid w:val="004C1313"/>
    <w:rsid w:val="004E4CEE"/>
    <w:rsid w:val="005021AA"/>
    <w:rsid w:val="0051325F"/>
    <w:rsid w:val="0052249A"/>
    <w:rsid w:val="005457B3"/>
    <w:rsid w:val="0056713E"/>
    <w:rsid w:val="005A47E5"/>
    <w:rsid w:val="005A4895"/>
    <w:rsid w:val="005B0CBB"/>
    <w:rsid w:val="005B1476"/>
    <w:rsid w:val="005D2868"/>
    <w:rsid w:val="00600E3E"/>
    <w:rsid w:val="00603CA5"/>
    <w:rsid w:val="00644971"/>
    <w:rsid w:val="006636B3"/>
    <w:rsid w:val="00684565"/>
    <w:rsid w:val="006B406B"/>
    <w:rsid w:val="006C6BCC"/>
    <w:rsid w:val="006D5D13"/>
    <w:rsid w:val="006E346B"/>
    <w:rsid w:val="006E6B25"/>
    <w:rsid w:val="006F3981"/>
    <w:rsid w:val="00725CEA"/>
    <w:rsid w:val="007606B4"/>
    <w:rsid w:val="00810F54"/>
    <w:rsid w:val="00872606"/>
    <w:rsid w:val="00873836"/>
    <w:rsid w:val="00877F08"/>
    <w:rsid w:val="00891FEF"/>
    <w:rsid w:val="008A2E9C"/>
    <w:rsid w:val="008D665F"/>
    <w:rsid w:val="008D6C35"/>
    <w:rsid w:val="00940BBC"/>
    <w:rsid w:val="009B19CC"/>
    <w:rsid w:val="009C375A"/>
    <w:rsid w:val="00A21386"/>
    <w:rsid w:val="00A272EE"/>
    <w:rsid w:val="00A760EA"/>
    <w:rsid w:val="00AA7EE2"/>
    <w:rsid w:val="00AB3A5A"/>
    <w:rsid w:val="00AC4DFF"/>
    <w:rsid w:val="00B217AB"/>
    <w:rsid w:val="00B22A27"/>
    <w:rsid w:val="00B3164F"/>
    <w:rsid w:val="00B57024"/>
    <w:rsid w:val="00B71BC6"/>
    <w:rsid w:val="00B82F20"/>
    <w:rsid w:val="00BB1A66"/>
    <w:rsid w:val="00BC3308"/>
    <w:rsid w:val="00C46A11"/>
    <w:rsid w:val="00C55BC9"/>
    <w:rsid w:val="00C60799"/>
    <w:rsid w:val="00CB2204"/>
    <w:rsid w:val="00CD1B04"/>
    <w:rsid w:val="00CD7946"/>
    <w:rsid w:val="00D11DE9"/>
    <w:rsid w:val="00D23BEF"/>
    <w:rsid w:val="00D24512"/>
    <w:rsid w:val="00D2523B"/>
    <w:rsid w:val="00D54B8B"/>
    <w:rsid w:val="00D850D4"/>
    <w:rsid w:val="00DA0F2C"/>
    <w:rsid w:val="00DA5015"/>
    <w:rsid w:val="00DB005D"/>
    <w:rsid w:val="00DB0369"/>
    <w:rsid w:val="00DD7EA3"/>
    <w:rsid w:val="00DF09F8"/>
    <w:rsid w:val="00E02CB3"/>
    <w:rsid w:val="00E16101"/>
    <w:rsid w:val="00E6744C"/>
    <w:rsid w:val="00EB3423"/>
    <w:rsid w:val="00EB7875"/>
    <w:rsid w:val="00EC1422"/>
    <w:rsid w:val="00ED7797"/>
    <w:rsid w:val="00EF4748"/>
    <w:rsid w:val="00F1588C"/>
    <w:rsid w:val="00F27EFE"/>
    <w:rsid w:val="00F52BAF"/>
    <w:rsid w:val="00F61058"/>
    <w:rsid w:val="00F715D2"/>
    <w:rsid w:val="00F736EE"/>
    <w:rsid w:val="00F8597A"/>
    <w:rsid w:val="00FE7D23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94929-ED05-48A1-B47A-7AF6C47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tomadb.org/" TargetMode="External"/><Relationship Id="rId13" Type="http://schemas.openxmlformats.org/officeDocument/2006/relationships/hyperlink" Target="http://regclim.coas.oregonstate.edu/gccv/index.html" TargetMode="External"/><Relationship Id="rId18" Type="http://schemas.openxmlformats.org/officeDocument/2006/relationships/hyperlink" Target="http://neotomadb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s.usgs.gov/pp/p1650-a/" TargetMode="External"/><Relationship Id="rId7" Type="http://schemas.openxmlformats.org/officeDocument/2006/relationships/hyperlink" Target="http://plants.usda/gov/java/" TargetMode="External"/><Relationship Id="rId12" Type="http://schemas.openxmlformats.org/officeDocument/2006/relationships/hyperlink" Target="http://www.fs.fed.us/nrs/atlas/" TargetMode="External"/><Relationship Id="rId17" Type="http://schemas.openxmlformats.org/officeDocument/2006/relationships/hyperlink" Target="https://www.ipcc.ch/publications_and_data/ar4/wg1/en/spmsspm-projections-o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ida.no/publications/other/ipcc_tar/?src=/climate/ipcc_tar/wg1/029.htm" TargetMode="External"/><Relationship Id="rId20" Type="http://schemas.openxmlformats.org/officeDocument/2006/relationships/hyperlink" Target="http://nelson.wisc.edu/ccr/resources/LCC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nap.net/NAPA/Genus/Traditional/State/" TargetMode="External"/><Relationship Id="rId11" Type="http://schemas.openxmlformats.org/officeDocument/2006/relationships/hyperlink" Target="http://www.fs.fed.us/nrs/atla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ubs.usgs.gov/pp/p1650-a/" TargetMode="External"/><Relationship Id="rId15" Type="http://schemas.openxmlformats.org/officeDocument/2006/relationships/hyperlink" Target="http://bugguide.net/node/view/360318/da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otomadb.org/" TargetMode="External"/><Relationship Id="rId19" Type="http://schemas.openxmlformats.org/officeDocument/2006/relationships/hyperlink" Target="http://www.esrl.noaa.gov/psd/ipcc/extremes/scenari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tomadb.org/" TargetMode="External"/><Relationship Id="rId14" Type="http://schemas.openxmlformats.org/officeDocument/2006/relationships/hyperlink" Target="http://regclim.coas.oregonstate.edu/visualization/gccv/cmip5-global-climate-change-viewer/index.html" TargetMode="External"/><Relationship Id="rId22" Type="http://schemas.openxmlformats.org/officeDocument/2006/relationships/hyperlink" Target="http://www.fs.fed.us/nrs/at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Yacobucci</dc:creator>
  <cp:lastModifiedBy>Margaret Mary Yacobucci</cp:lastModifiedBy>
  <cp:revision>3</cp:revision>
  <dcterms:created xsi:type="dcterms:W3CDTF">2016-08-26T17:49:00Z</dcterms:created>
  <dcterms:modified xsi:type="dcterms:W3CDTF">2016-08-26T19:39:00Z</dcterms:modified>
</cp:coreProperties>
</file>