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0E" w:rsidRPr="005C650E" w:rsidRDefault="005C650E" w:rsidP="00D85782">
      <w:pPr>
        <w:spacing w:after="120" w:line="240" w:lineRule="auto"/>
      </w:pPr>
      <w:bookmarkStart w:id="0" w:name="_GoBack"/>
      <w:bookmarkEnd w:id="0"/>
      <w:r>
        <w:t>Use this form 1) to evaluate the quality of your own mini-lesson and 2) to peer review your assigned mini-lesson. Bring both completed reviews to the workshop for use in the Wednesday breakout session.</w:t>
      </w:r>
    </w:p>
    <w:p w:rsidR="00526A77" w:rsidRPr="00526A77" w:rsidRDefault="00526A77" w:rsidP="00526A77">
      <w:pPr>
        <w:spacing w:after="0" w:line="240" w:lineRule="auto"/>
        <w:rPr>
          <w:b/>
          <w:u w:val="single"/>
        </w:rPr>
      </w:pPr>
      <w:r w:rsidRPr="00526A77">
        <w:rPr>
          <w:b/>
          <w:u w:val="single"/>
        </w:rPr>
        <w:t xml:space="preserve">Goals for the </w:t>
      </w:r>
      <w:r w:rsidR="00920CE0">
        <w:rPr>
          <w:b/>
          <w:u w:val="single"/>
        </w:rPr>
        <w:t xml:space="preserve">MARGINS </w:t>
      </w:r>
      <w:r w:rsidRPr="00526A77">
        <w:rPr>
          <w:b/>
          <w:u w:val="single"/>
        </w:rPr>
        <w:t>mini-lesson:</w:t>
      </w:r>
    </w:p>
    <w:p w:rsidR="00526A77" w:rsidRDefault="00526A77">
      <w:r>
        <w:t>What are the goals of this mini-lesson? And are the goals clearly stated on the mini-lesson page?</w:t>
      </w:r>
    </w:p>
    <w:p w:rsidR="0096041C" w:rsidRDefault="0096041C"/>
    <w:p w:rsidR="00271F1E" w:rsidRDefault="00271F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50"/>
        <w:gridCol w:w="810"/>
        <w:gridCol w:w="1170"/>
        <w:gridCol w:w="1075"/>
      </w:tblGrid>
      <w:tr w:rsidR="0096041C" w:rsidTr="007755AD">
        <w:tc>
          <w:tcPr>
            <w:tcW w:w="5845" w:type="dxa"/>
          </w:tcPr>
          <w:p w:rsidR="0096041C" w:rsidRDefault="0096041C" w:rsidP="007755AD"/>
        </w:tc>
        <w:tc>
          <w:tcPr>
            <w:tcW w:w="450" w:type="dxa"/>
          </w:tcPr>
          <w:p w:rsidR="0096041C" w:rsidRDefault="0096041C" w:rsidP="007755AD">
            <w:r>
              <w:t>no</w:t>
            </w:r>
          </w:p>
        </w:tc>
        <w:tc>
          <w:tcPr>
            <w:tcW w:w="810" w:type="dxa"/>
          </w:tcPr>
          <w:p w:rsidR="0096041C" w:rsidRDefault="0096041C" w:rsidP="007755AD">
            <w:r>
              <w:t>a little</w:t>
            </w:r>
          </w:p>
        </w:tc>
        <w:tc>
          <w:tcPr>
            <w:tcW w:w="1170" w:type="dxa"/>
          </w:tcPr>
          <w:p w:rsidR="0096041C" w:rsidRDefault="0096041C" w:rsidP="007755AD">
            <w:r>
              <w:t>somewhat</w:t>
            </w:r>
          </w:p>
        </w:tc>
        <w:tc>
          <w:tcPr>
            <w:tcW w:w="1075" w:type="dxa"/>
          </w:tcPr>
          <w:p w:rsidR="0096041C" w:rsidRDefault="0096041C" w:rsidP="007755AD">
            <w:r>
              <w:t>definitely</w:t>
            </w:r>
          </w:p>
        </w:tc>
      </w:tr>
      <w:tr w:rsidR="0096041C" w:rsidTr="007755AD">
        <w:tc>
          <w:tcPr>
            <w:tcW w:w="5845" w:type="dxa"/>
          </w:tcPr>
          <w:p w:rsidR="0096041C" w:rsidRDefault="0096041C" w:rsidP="007755AD">
            <w:r>
              <w:t>Does the mini-lesson accomplish what is intended (i.e. is it well-aligned with the goals)?</w:t>
            </w:r>
          </w:p>
        </w:tc>
        <w:tc>
          <w:tcPr>
            <w:tcW w:w="450" w:type="dxa"/>
          </w:tcPr>
          <w:p w:rsidR="0096041C" w:rsidRDefault="0096041C" w:rsidP="007755AD">
            <w:r>
              <w:t>1</w:t>
            </w:r>
          </w:p>
        </w:tc>
        <w:tc>
          <w:tcPr>
            <w:tcW w:w="810" w:type="dxa"/>
          </w:tcPr>
          <w:p w:rsidR="0096041C" w:rsidRDefault="0096041C" w:rsidP="007755AD">
            <w:r>
              <w:t>2</w:t>
            </w:r>
          </w:p>
        </w:tc>
        <w:tc>
          <w:tcPr>
            <w:tcW w:w="1170" w:type="dxa"/>
          </w:tcPr>
          <w:p w:rsidR="0096041C" w:rsidRDefault="0096041C" w:rsidP="007755AD">
            <w:r>
              <w:t>3</w:t>
            </w:r>
          </w:p>
        </w:tc>
        <w:tc>
          <w:tcPr>
            <w:tcW w:w="1075" w:type="dxa"/>
          </w:tcPr>
          <w:p w:rsidR="0096041C" w:rsidRDefault="0096041C" w:rsidP="007755AD">
            <w:r>
              <w:t>4</w:t>
            </w:r>
          </w:p>
        </w:tc>
      </w:tr>
      <w:tr w:rsidR="0096041C" w:rsidTr="007755AD">
        <w:tc>
          <w:tcPr>
            <w:tcW w:w="9350" w:type="dxa"/>
            <w:gridSpan w:val="5"/>
          </w:tcPr>
          <w:p w:rsidR="0096041C" w:rsidRDefault="0096041C" w:rsidP="007755AD">
            <w:r>
              <w:t>Ideas for improvement:</w:t>
            </w:r>
          </w:p>
          <w:p w:rsidR="0096041C" w:rsidRDefault="0096041C" w:rsidP="007755AD"/>
          <w:p w:rsidR="0096041C" w:rsidRDefault="0096041C" w:rsidP="007755AD"/>
          <w:p w:rsidR="0096041C" w:rsidRDefault="0096041C" w:rsidP="007755AD"/>
        </w:tc>
      </w:tr>
      <w:tr w:rsidR="0096041C" w:rsidTr="007755AD">
        <w:tc>
          <w:tcPr>
            <w:tcW w:w="5845" w:type="dxa"/>
          </w:tcPr>
          <w:p w:rsidR="0096041C" w:rsidRDefault="0096041C" w:rsidP="0096041C">
            <w:r>
              <w:t>If students complete the activities for the mini-lesson, can the instructor determine whether students have met all the goals?</w:t>
            </w:r>
          </w:p>
        </w:tc>
        <w:tc>
          <w:tcPr>
            <w:tcW w:w="450" w:type="dxa"/>
          </w:tcPr>
          <w:p w:rsidR="0096041C" w:rsidRDefault="0096041C" w:rsidP="007755AD">
            <w:r>
              <w:t>1</w:t>
            </w:r>
          </w:p>
        </w:tc>
        <w:tc>
          <w:tcPr>
            <w:tcW w:w="810" w:type="dxa"/>
          </w:tcPr>
          <w:p w:rsidR="0096041C" w:rsidRDefault="0096041C" w:rsidP="007755AD">
            <w:r>
              <w:t>2</w:t>
            </w:r>
          </w:p>
        </w:tc>
        <w:tc>
          <w:tcPr>
            <w:tcW w:w="1170" w:type="dxa"/>
          </w:tcPr>
          <w:p w:rsidR="0096041C" w:rsidRDefault="0096041C" w:rsidP="007755AD">
            <w:r>
              <w:t>3</w:t>
            </w:r>
          </w:p>
        </w:tc>
        <w:tc>
          <w:tcPr>
            <w:tcW w:w="1075" w:type="dxa"/>
          </w:tcPr>
          <w:p w:rsidR="0096041C" w:rsidRDefault="0096041C" w:rsidP="007755AD">
            <w:r>
              <w:t>4</w:t>
            </w:r>
          </w:p>
        </w:tc>
      </w:tr>
      <w:tr w:rsidR="0096041C" w:rsidTr="007755AD">
        <w:tc>
          <w:tcPr>
            <w:tcW w:w="9350" w:type="dxa"/>
            <w:gridSpan w:val="5"/>
          </w:tcPr>
          <w:p w:rsidR="0096041C" w:rsidRDefault="0096041C" w:rsidP="007755AD">
            <w:r>
              <w:t>Ideas for improvement:</w:t>
            </w:r>
          </w:p>
          <w:p w:rsidR="0096041C" w:rsidRDefault="0096041C" w:rsidP="007755AD"/>
          <w:p w:rsidR="0096041C" w:rsidRDefault="0096041C" w:rsidP="007755AD"/>
          <w:p w:rsidR="0096041C" w:rsidRDefault="0096041C" w:rsidP="007755AD"/>
        </w:tc>
      </w:tr>
      <w:tr w:rsidR="0096041C" w:rsidTr="007755AD">
        <w:tc>
          <w:tcPr>
            <w:tcW w:w="5845" w:type="dxa"/>
          </w:tcPr>
          <w:p w:rsidR="0096041C" w:rsidRDefault="0096041C" w:rsidP="007755AD">
            <w:r>
              <w:t>Could this mini-lesson be used by another faculty member as presented? Are there sufficient explanations for instructional strategies that someone could adapt or adopt the mini-lesson?</w:t>
            </w:r>
          </w:p>
          <w:p w:rsidR="0096041C" w:rsidRDefault="0096041C" w:rsidP="007755AD"/>
        </w:tc>
        <w:tc>
          <w:tcPr>
            <w:tcW w:w="450" w:type="dxa"/>
          </w:tcPr>
          <w:p w:rsidR="0096041C" w:rsidRDefault="0096041C" w:rsidP="007755AD">
            <w:r>
              <w:t>1</w:t>
            </w:r>
          </w:p>
        </w:tc>
        <w:tc>
          <w:tcPr>
            <w:tcW w:w="810" w:type="dxa"/>
          </w:tcPr>
          <w:p w:rsidR="0096041C" w:rsidRDefault="0096041C" w:rsidP="007755AD">
            <w:r>
              <w:t>2</w:t>
            </w:r>
          </w:p>
        </w:tc>
        <w:tc>
          <w:tcPr>
            <w:tcW w:w="1170" w:type="dxa"/>
          </w:tcPr>
          <w:p w:rsidR="0096041C" w:rsidRDefault="0096041C" w:rsidP="007755AD">
            <w:r>
              <w:t>3</w:t>
            </w:r>
          </w:p>
        </w:tc>
        <w:tc>
          <w:tcPr>
            <w:tcW w:w="1075" w:type="dxa"/>
          </w:tcPr>
          <w:p w:rsidR="0096041C" w:rsidRDefault="0096041C" w:rsidP="007755AD">
            <w:r>
              <w:t>4</w:t>
            </w:r>
          </w:p>
        </w:tc>
      </w:tr>
      <w:tr w:rsidR="0096041C" w:rsidTr="007755AD">
        <w:tc>
          <w:tcPr>
            <w:tcW w:w="9350" w:type="dxa"/>
            <w:gridSpan w:val="5"/>
          </w:tcPr>
          <w:p w:rsidR="0096041C" w:rsidRDefault="0096041C" w:rsidP="007755AD">
            <w:r>
              <w:t>Ideas for improvement:</w:t>
            </w:r>
          </w:p>
          <w:p w:rsidR="0096041C" w:rsidRDefault="0096041C" w:rsidP="007755AD"/>
          <w:p w:rsidR="0096041C" w:rsidRDefault="0096041C" w:rsidP="007755AD"/>
          <w:p w:rsidR="0096041C" w:rsidRDefault="0096041C" w:rsidP="007755AD"/>
        </w:tc>
      </w:tr>
    </w:tbl>
    <w:p w:rsidR="00526A77" w:rsidRPr="00526A77" w:rsidRDefault="00526A77" w:rsidP="00D85782">
      <w:pPr>
        <w:spacing w:after="120" w:line="240" w:lineRule="auto"/>
        <w:rPr>
          <w:b/>
          <w:u w:val="single"/>
        </w:rPr>
      </w:pPr>
      <w:r w:rsidRPr="00526A77">
        <w:rPr>
          <w:b/>
          <w:u w:val="single"/>
        </w:rPr>
        <w:t>How well does the mini-lesson promote learning</w:t>
      </w:r>
      <w:r w:rsidR="00942430">
        <w:rPr>
          <w:b/>
          <w:u w:val="single"/>
        </w:rPr>
        <w:t xml:space="preserve"> and engage students</w:t>
      </w:r>
      <w:r w:rsidRPr="00526A77">
        <w:rPr>
          <w:b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50"/>
        <w:gridCol w:w="810"/>
        <w:gridCol w:w="1170"/>
        <w:gridCol w:w="1075"/>
      </w:tblGrid>
      <w:tr w:rsidR="00526A77" w:rsidTr="00942430">
        <w:tc>
          <w:tcPr>
            <w:tcW w:w="5845" w:type="dxa"/>
          </w:tcPr>
          <w:p w:rsidR="00526A77" w:rsidRDefault="00526A77"/>
        </w:tc>
        <w:tc>
          <w:tcPr>
            <w:tcW w:w="450" w:type="dxa"/>
          </w:tcPr>
          <w:p w:rsidR="00526A77" w:rsidRDefault="00526A77">
            <w:r>
              <w:t>no</w:t>
            </w:r>
          </w:p>
        </w:tc>
        <w:tc>
          <w:tcPr>
            <w:tcW w:w="810" w:type="dxa"/>
          </w:tcPr>
          <w:p w:rsidR="00526A77" w:rsidRDefault="00526A77">
            <w:r>
              <w:t>a little</w:t>
            </w:r>
          </w:p>
        </w:tc>
        <w:tc>
          <w:tcPr>
            <w:tcW w:w="1170" w:type="dxa"/>
          </w:tcPr>
          <w:p w:rsidR="00526A77" w:rsidRDefault="00526A77">
            <w:r>
              <w:t>somewhat</w:t>
            </w:r>
          </w:p>
        </w:tc>
        <w:tc>
          <w:tcPr>
            <w:tcW w:w="1075" w:type="dxa"/>
          </w:tcPr>
          <w:p w:rsidR="00526A77" w:rsidRDefault="00526A77">
            <w:r>
              <w:t>definitely</w:t>
            </w:r>
          </w:p>
        </w:tc>
      </w:tr>
      <w:tr w:rsidR="00526A77" w:rsidTr="00942430">
        <w:tc>
          <w:tcPr>
            <w:tcW w:w="5845" w:type="dxa"/>
          </w:tcPr>
          <w:p w:rsidR="00526A77" w:rsidRDefault="00526A77">
            <w:r>
              <w:t>Does the mini-lesson help students place new knowledge, skills, and experiences into the context of what they already know?</w:t>
            </w:r>
          </w:p>
        </w:tc>
        <w:tc>
          <w:tcPr>
            <w:tcW w:w="450" w:type="dxa"/>
          </w:tcPr>
          <w:p w:rsidR="00526A77" w:rsidRDefault="00526A77">
            <w:r>
              <w:t>1</w:t>
            </w:r>
          </w:p>
        </w:tc>
        <w:tc>
          <w:tcPr>
            <w:tcW w:w="810" w:type="dxa"/>
          </w:tcPr>
          <w:p w:rsidR="00526A77" w:rsidRDefault="00526A77">
            <w:r>
              <w:t>2</w:t>
            </w:r>
          </w:p>
        </w:tc>
        <w:tc>
          <w:tcPr>
            <w:tcW w:w="1170" w:type="dxa"/>
          </w:tcPr>
          <w:p w:rsidR="00526A77" w:rsidRDefault="00526A77">
            <w:r>
              <w:t>3</w:t>
            </w:r>
          </w:p>
        </w:tc>
        <w:tc>
          <w:tcPr>
            <w:tcW w:w="1075" w:type="dxa"/>
          </w:tcPr>
          <w:p w:rsidR="00526A77" w:rsidRDefault="00526A77">
            <w:r>
              <w:t>4</w:t>
            </w:r>
          </w:p>
        </w:tc>
      </w:tr>
      <w:tr w:rsidR="00526A77" w:rsidTr="004B48DF">
        <w:tc>
          <w:tcPr>
            <w:tcW w:w="9350" w:type="dxa"/>
            <w:gridSpan w:val="5"/>
          </w:tcPr>
          <w:p w:rsidR="00526A77" w:rsidRDefault="00526A77">
            <w:r>
              <w:t>Ideas for improvement:</w:t>
            </w:r>
          </w:p>
          <w:p w:rsidR="00526A77" w:rsidRDefault="00526A77"/>
          <w:p w:rsidR="00672629" w:rsidRDefault="00672629"/>
          <w:p w:rsidR="00526A77" w:rsidRDefault="00526A77"/>
          <w:p w:rsidR="00672629" w:rsidRDefault="00672629"/>
        </w:tc>
      </w:tr>
      <w:tr w:rsidR="00526A77" w:rsidTr="00942430">
        <w:tc>
          <w:tcPr>
            <w:tcW w:w="5845" w:type="dxa"/>
          </w:tcPr>
          <w:p w:rsidR="00526A77" w:rsidRDefault="00526A77" w:rsidP="00526A77">
            <w:r>
              <w:t>Does the mini-lesson have an effective “hook” that engages students at the outset?</w:t>
            </w:r>
          </w:p>
        </w:tc>
        <w:tc>
          <w:tcPr>
            <w:tcW w:w="450" w:type="dxa"/>
          </w:tcPr>
          <w:p w:rsidR="00526A77" w:rsidRDefault="00526A77" w:rsidP="00526A77">
            <w:r>
              <w:t>1</w:t>
            </w:r>
          </w:p>
        </w:tc>
        <w:tc>
          <w:tcPr>
            <w:tcW w:w="810" w:type="dxa"/>
          </w:tcPr>
          <w:p w:rsidR="00526A77" w:rsidRDefault="00526A77" w:rsidP="00526A77">
            <w:r>
              <w:t>2</w:t>
            </w:r>
          </w:p>
        </w:tc>
        <w:tc>
          <w:tcPr>
            <w:tcW w:w="1170" w:type="dxa"/>
          </w:tcPr>
          <w:p w:rsidR="00526A77" w:rsidRDefault="00526A77" w:rsidP="00526A77">
            <w:r>
              <w:t>3</w:t>
            </w:r>
          </w:p>
        </w:tc>
        <w:tc>
          <w:tcPr>
            <w:tcW w:w="1075" w:type="dxa"/>
          </w:tcPr>
          <w:p w:rsidR="00526A77" w:rsidRDefault="00526A77" w:rsidP="00526A77">
            <w:r>
              <w:t>4</w:t>
            </w:r>
          </w:p>
        </w:tc>
      </w:tr>
      <w:tr w:rsidR="00526A77" w:rsidTr="00743668">
        <w:tc>
          <w:tcPr>
            <w:tcW w:w="9350" w:type="dxa"/>
            <w:gridSpan w:val="5"/>
          </w:tcPr>
          <w:p w:rsidR="00526A77" w:rsidRDefault="00526A77" w:rsidP="00526A77">
            <w:r>
              <w:t>Ideas for improvement:</w:t>
            </w:r>
          </w:p>
          <w:p w:rsidR="00526A77" w:rsidRDefault="00526A77" w:rsidP="00526A77"/>
          <w:p w:rsidR="00672629" w:rsidRDefault="00672629" w:rsidP="00526A77"/>
          <w:p w:rsidR="004407EA" w:rsidRDefault="004407EA" w:rsidP="00526A77"/>
          <w:p w:rsidR="00526A77" w:rsidRDefault="00526A77" w:rsidP="00526A77"/>
        </w:tc>
      </w:tr>
      <w:tr w:rsidR="00526A77" w:rsidTr="00942430">
        <w:tc>
          <w:tcPr>
            <w:tcW w:w="5845" w:type="dxa"/>
          </w:tcPr>
          <w:p w:rsidR="00526A77" w:rsidRDefault="00526A77" w:rsidP="00526A77">
            <w:r>
              <w:lastRenderedPageBreak/>
              <w:t>Does the mini-lesson provide students with the opportunity for independent problem-solving or analysis (as opposed to cookbook steps, answering only leading questions, or “plug-and-chug” practice)?</w:t>
            </w:r>
          </w:p>
        </w:tc>
        <w:tc>
          <w:tcPr>
            <w:tcW w:w="450" w:type="dxa"/>
          </w:tcPr>
          <w:p w:rsidR="00526A77" w:rsidRDefault="00526A77" w:rsidP="00526A77">
            <w:r>
              <w:t>1</w:t>
            </w:r>
          </w:p>
        </w:tc>
        <w:tc>
          <w:tcPr>
            <w:tcW w:w="810" w:type="dxa"/>
          </w:tcPr>
          <w:p w:rsidR="00526A77" w:rsidRDefault="00526A77" w:rsidP="00526A77">
            <w:r>
              <w:t>2</w:t>
            </w:r>
          </w:p>
        </w:tc>
        <w:tc>
          <w:tcPr>
            <w:tcW w:w="1170" w:type="dxa"/>
          </w:tcPr>
          <w:p w:rsidR="00526A77" w:rsidRDefault="00526A77" w:rsidP="00526A77">
            <w:r>
              <w:t>3</w:t>
            </w:r>
          </w:p>
        </w:tc>
        <w:tc>
          <w:tcPr>
            <w:tcW w:w="1075" w:type="dxa"/>
          </w:tcPr>
          <w:p w:rsidR="00526A77" w:rsidRDefault="00526A77" w:rsidP="00526A77">
            <w:r>
              <w:t>4</w:t>
            </w:r>
          </w:p>
        </w:tc>
      </w:tr>
      <w:tr w:rsidR="00526A77" w:rsidTr="00E323C7">
        <w:tc>
          <w:tcPr>
            <w:tcW w:w="9350" w:type="dxa"/>
            <w:gridSpan w:val="5"/>
          </w:tcPr>
          <w:p w:rsidR="00526A77" w:rsidRDefault="00526A77" w:rsidP="00526A77">
            <w:r>
              <w:t>Ideas for improvement:</w:t>
            </w:r>
          </w:p>
          <w:p w:rsidR="00526A77" w:rsidRDefault="00526A77" w:rsidP="00526A77"/>
          <w:p w:rsidR="00672629" w:rsidRDefault="00672629" w:rsidP="00526A77"/>
          <w:p w:rsidR="00526A77" w:rsidRDefault="00526A77" w:rsidP="00526A77"/>
          <w:p w:rsidR="00526A77" w:rsidRDefault="00526A77" w:rsidP="00526A77"/>
        </w:tc>
      </w:tr>
      <w:tr w:rsidR="00526A77" w:rsidTr="00942430">
        <w:tc>
          <w:tcPr>
            <w:tcW w:w="5845" w:type="dxa"/>
          </w:tcPr>
          <w:p w:rsidR="00526A77" w:rsidRDefault="00526A77" w:rsidP="00526A77">
            <w:r>
              <w:t>Does the mini-lesson require students to reflect, discuss, synthesize, or extend on what they have learned?</w:t>
            </w:r>
          </w:p>
        </w:tc>
        <w:tc>
          <w:tcPr>
            <w:tcW w:w="450" w:type="dxa"/>
          </w:tcPr>
          <w:p w:rsidR="00526A77" w:rsidRDefault="00526A77" w:rsidP="00526A77">
            <w:r>
              <w:t>1</w:t>
            </w:r>
          </w:p>
        </w:tc>
        <w:tc>
          <w:tcPr>
            <w:tcW w:w="810" w:type="dxa"/>
          </w:tcPr>
          <w:p w:rsidR="00526A77" w:rsidRDefault="00526A77" w:rsidP="00526A77">
            <w:r>
              <w:t>2</w:t>
            </w:r>
          </w:p>
        </w:tc>
        <w:tc>
          <w:tcPr>
            <w:tcW w:w="1170" w:type="dxa"/>
          </w:tcPr>
          <w:p w:rsidR="00526A77" w:rsidRDefault="00526A77" w:rsidP="00526A77">
            <w:r>
              <w:t>3</w:t>
            </w:r>
          </w:p>
        </w:tc>
        <w:tc>
          <w:tcPr>
            <w:tcW w:w="1075" w:type="dxa"/>
          </w:tcPr>
          <w:p w:rsidR="00526A77" w:rsidRDefault="00526A77" w:rsidP="00526A77">
            <w:r>
              <w:t>4</w:t>
            </w:r>
          </w:p>
        </w:tc>
      </w:tr>
      <w:tr w:rsidR="00526A77" w:rsidTr="00467BC8">
        <w:tc>
          <w:tcPr>
            <w:tcW w:w="9350" w:type="dxa"/>
            <w:gridSpan w:val="5"/>
          </w:tcPr>
          <w:p w:rsidR="00526A77" w:rsidRDefault="00526A77">
            <w:r>
              <w:t>Ideas for improvement:</w:t>
            </w:r>
          </w:p>
          <w:p w:rsidR="00526A77" w:rsidRDefault="00526A77"/>
          <w:p w:rsidR="004407EA" w:rsidRDefault="004407EA"/>
          <w:p w:rsidR="00526A77" w:rsidRDefault="00526A77"/>
          <w:p w:rsidR="00672629" w:rsidRDefault="00672629"/>
          <w:p w:rsidR="00526A77" w:rsidRDefault="00526A77"/>
        </w:tc>
      </w:tr>
    </w:tbl>
    <w:p w:rsidR="00672629" w:rsidRDefault="00672629">
      <w:pPr>
        <w:rPr>
          <w:b/>
          <w:u w:val="single"/>
        </w:rPr>
      </w:pPr>
    </w:p>
    <w:p w:rsidR="004166D9" w:rsidRPr="00912DB9" w:rsidRDefault="004166D9" w:rsidP="00271F1E">
      <w:pPr>
        <w:rPr>
          <w:b/>
          <w:u w:val="single"/>
        </w:rPr>
      </w:pPr>
      <w:r w:rsidRPr="00912DB9">
        <w:rPr>
          <w:b/>
          <w:u w:val="single"/>
        </w:rPr>
        <w:t>How well does the mini-lesson assess student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50"/>
        <w:gridCol w:w="810"/>
        <w:gridCol w:w="1170"/>
        <w:gridCol w:w="1075"/>
      </w:tblGrid>
      <w:tr w:rsidR="008869EA" w:rsidTr="00942430">
        <w:tc>
          <w:tcPr>
            <w:tcW w:w="5845" w:type="dxa"/>
          </w:tcPr>
          <w:p w:rsidR="008869EA" w:rsidRDefault="008869EA" w:rsidP="008869EA"/>
        </w:tc>
        <w:tc>
          <w:tcPr>
            <w:tcW w:w="450" w:type="dxa"/>
          </w:tcPr>
          <w:p w:rsidR="008869EA" w:rsidRDefault="008869EA" w:rsidP="008869EA">
            <w:r>
              <w:t>no</w:t>
            </w:r>
          </w:p>
        </w:tc>
        <w:tc>
          <w:tcPr>
            <w:tcW w:w="810" w:type="dxa"/>
          </w:tcPr>
          <w:p w:rsidR="008869EA" w:rsidRDefault="008869EA" w:rsidP="008869EA">
            <w:r>
              <w:t>a little</w:t>
            </w:r>
          </w:p>
        </w:tc>
        <w:tc>
          <w:tcPr>
            <w:tcW w:w="1170" w:type="dxa"/>
          </w:tcPr>
          <w:p w:rsidR="008869EA" w:rsidRDefault="008869EA" w:rsidP="008869EA">
            <w:r>
              <w:t>somewhat</w:t>
            </w:r>
          </w:p>
        </w:tc>
        <w:tc>
          <w:tcPr>
            <w:tcW w:w="1075" w:type="dxa"/>
          </w:tcPr>
          <w:p w:rsidR="008869EA" w:rsidRDefault="008869EA" w:rsidP="008869EA">
            <w:r>
              <w:t>definitely</w:t>
            </w:r>
          </w:p>
        </w:tc>
      </w:tr>
      <w:tr w:rsidR="004166D9" w:rsidTr="00942430">
        <w:tc>
          <w:tcPr>
            <w:tcW w:w="5845" w:type="dxa"/>
          </w:tcPr>
          <w:p w:rsidR="004166D9" w:rsidRDefault="004166D9" w:rsidP="008D15E3">
            <w:r>
              <w:t>Does this mini-lesson have an adequate mechanism for providing insights into what students have or have not learned?</w:t>
            </w:r>
          </w:p>
        </w:tc>
        <w:tc>
          <w:tcPr>
            <w:tcW w:w="450" w:type="dxa"/>
          </w:tcPr>
          <w:p w:rsidR="004166D9" w:rsidRDefault="004166D9" w:rsidP="008D15E3">
            <w:r>
              <w:t>1</w:t>
            </w:r>
          </w:p>
        </w:tc>
        <w:tc>
          <w:tcPr>
            <w:tcW w:w="810" w:type="dxa"/>
          </w:tcPr>
          <w:p w:rsidR="004166D9" w:rsidRDefault="004166D9" w:rsidP="008D15E3">
            <w:r>
              <w:t>2</w:t>
            </w:r>
          </w:p>
        </w:tc>
        <w:tc>
          <w:tcPr>
            <w:tcW w:w="1170" w:type="dxa"/>
          </w:tcPr>
          <w:p w:rsidR="004166D9" w:rsidRDefault="004166D9" w:rsidP="008D15E3">
            <w:r>
              <w:t>3</w:t>
            </w:r>
          </w:p>
        </w:tc>
        <w:tc>
          <w:tcPr>
            <w:tcW w:w="1075" w:type="dxa"/>
          </w:tcPr>
          <w:p w:rsidR="004166D9" w:rsidRDefault="004166D9" w:rsidP="008D15E3">
            <w:r>
              <w:t>4</w:t>
            </w:r>
          </w:p>
        </w:tc>
      </w:tr>
      <w:tr w:rsidR="00912DB9" w:rsidTr="002F361B">
        <w:tc>
          <w:tcPr>
            <w:tcW w:w="9350" w:type="dxa"/>
            <w:gridSpan w:val="5"/>
          </w:tcPr>
          <w:p w:rsidR="00912DB9" w:rsidRDefault="00912DB9" w:rsidP="00912DB9">
            <w:r>
              <w:t>Ideas for improvement:</w:t>
            </w:r>
          </w:p>
          <w:p w:rsidR="00912DB9" w:rsidRDefault="00912DB9" w:rsidP="00912DB9"/>
          <w:p w:rsidR="00912DB9" w:rsidRDefault="00912DB9" w:rsidP="00912DB9"/>
          <w:p w:rsidR="004407EA" w:rsidRDefault="004407EA" w:rsidP="00912DB9"/>
          <w:p w:rsidR="00912DB9" w:rsidRDefault="00912DB9" w:rsidP="008D15E3"/>
        </w:tc>
      </w:tr>
      <w:tr w:rsidR="00912DB9" w:rsidTr="00942430">
        <w:tc>
          <w:tcPr>
            <w:tcW w:w="5845" w:type="dxa"/>
          </w:tcPr>
          <w:p w:rsidR="00912DB9" w:rsidRDefault="00912DB9" w:rsidP="00EF3B2D">
            <w:r>
              <w:t>Is there sufficient explanation for another instructor to use the assessments (e.g. does the mini-lesson provide a meaningful list of criteria for evaluating and grading the work)?</w:t>
            </w:r>
          </w:p>
        </w:tc>
        <w:tc>
          <w:tcPr>
            <w:tcW w:w="450" w:type="dxa"/>
          </w:tcPr>
          <w:p w:rsidR="00912DB9" w:rsidRDefault="00912DB9" w:rsidP="00912DB9">
            <w:r>
              <w:t>1</w:t>
            </w:r>
          </w:p>
        </w:tc>
        <w:tc>
          <w:tcPr>
            <w:tcW w:w="810" w:type="dxa"/>
          </w:tcPr>
          <w:p w:rsidR="00912DB9" w:rsidRDefault="00912DB9" w:rsidP="00912DB9">
            <w:r>
              <w:t>2</w:t>
            </w:r>
          </w:p>
        </w:tc>
        <w:tc>
          <w:tcPr>
            <w:tcW w:w="1170" w:type="dxa"/>
          </w:tcPr>
          <w:p w:rsidR="00912DB9" w:rsidRDefault="00912DB9" w:rsidP="00912DB9">
            <w:r>
              <w:t>3</w:t>
            </w:r>
          </w:p>
        </w:tc>
        <w:tc>
          <w:tcPr>
            <w:tcW w:w="1075" w:type="dxa"/>
          </w:tcPr>
          <w:p w:rsidR="00912DB9" w:rsidRDefault="00912DB9" w:rsidP="00912DB9">
            <w:r>
              <w:t>4</w:t>
            </w:r>
          </w:p>
        </w:tc>
      </w:tr>
      <w:tr w:rsidR="00912DB9" w:rsidTr="000B4CB9">
        <w:tc>
          <w:tcPr>
            <w:tcW w:w="9350" w:type="dxa"/>
            <w:gridSpan w:val="5"/>
          </w:tcPr>
          <w:p w:rsidR="00912DB9" w:rsidRDefault="00912DB9" w:rsidP="00912DB9">
            <w:r>
              <w:t>Ideas for improvement:</w:t>
            </w:r>
          </w:p>
          <w:p w:rsidR="00912DB9" w:rsidRDefault="00912DB9" w:rsidP="00912DB9"/>
          <w:p w:rsidR="004407EA" w:rsidRDefault="004407EA" w:rsidP="00912DB9"/>
          <w:p w:rsidR="004407EA" w:rsidRDefault="004407EA" w:rsidP="00912DB9"/>
          <w:p w:rsidR="00912DB9" w:rsidRDefault="00912DB9" w:rsidP="00912DB9"/>
        </w:tc>
      </w:tr>
      <w:tr w:rsidR="00912DB9" w:rsidTr="00942430">
        <w:tc>
          <w:tcPr>
            <w:tcW w:w="5845" w:type="dxa"/>
          </w:tcPr>
          <w:p w:rsidR="00912DB9" w:rsidRDefault="00912DB9" w:rsidP="00D64783">
            <w:r>
              <w:t xml:space="preserve">Does the assessment include </w:t>
            </w:r>
            <w:r w:rsidR="00EF3B2D">
              <w:t>both</w:t>
            </w:r>
            <w:r>
              <w:t xml:space="preserve"> lower level knowledge </w:t>
            </w:r>
            <w:r w:rsidR="00D64783">
              <w:t xml:space="preserve">(i.e. </w:t>
            </w:r>
            <w:r>
              <w:t>recall</w:t>
            </w:r>
            <w:r w:rsidR="00D64783">
              <w:t>)</w:t>
            </w:r>
            <w:r>
              <w:t xml:space="preserve"> </w:t>
            </w:r>
            <w:r w:rsidR="00EF3B2D">
              <w:t>and</w:t>
            </w:r>
            <w:r>
              <w:t xml:space="preserve"> higher order thinking skills (i.e. </w:t>
            </w:r>
            <w:r w:rsidR="00D64783">
              <w:t xml:space="preserve">prediction, analysis, </w:t>
            </w:r>
            <w:r>
              <w:t>synthesis)?</w:t>
            </w:r>
          </w:p>
        </w:tc>
        <w:tc>
          <w:tcPr>
            <w:tcW w:w="450" w:type="dxa"/>
          </w:tcPr>
          <w:p w:rsidR="00912DB9" w:rsidRDefault="00912DB9" w:rsidP="00912DB9">
            <w:r>
              <w:t>1</w:t>
            </w:r>
          </w:p>
        </w:tc>
        <w:tc>
          <w:tcPr>
            <w:tcW w:w="810" w:type="dxa"/>
          </w:tcPr>
          <w:p w:rsidR="00912DB9" w:rsidRDefault="00912DB9" w:rsidP="00912DB9">
            <w:r>
              <w:t>2</w:t>
            </w:r>
          </w:p>
        </w:tc>
        <w:tc>
          <w:tcPr>
            <w:tcW w:w="1170" w:type="dxa"/>
          </w:tcPr>
          <w:p w:rsidR="00912DB9" w:rsidRDefault="00912DB9" w:rsidP="00912DB9">
            <w:r>
              <w:t>3</w:t>
            </w:r>
          </w:p>
        </w:tc>
        <w:tc>
          <w:tcPr>
            <w:tcW w:w="1075" w:type="dxa"/>
          </w:tcPr>
          <w:p w:rsidR="00912DB9" w:rsidRDefault="00912DB9" w:rsidP="00912DB9">
            <w:r>
              <w:t>4</w:t>
            </w:r>
          </w:p>
        </w:tc>
      </w:tr>
      <w:tr w:rsidR="004166D9" w:rsidTr="008D15E3">
        <w:tc>
          <w:tcPr>
            <w:tcW w:w="9350" w:type="dxa"/>
            <w:gridSpan w:val="5"/>
          </w:tcPr>
          <w:p w:rsidR="004166D9" w:rsidRDefault="004166D9" w:rsidP="008D15E3">
            <w:r>
              <w:t>Ideas for improvement:</w:t>
            </w:r>
          </w:p>
          <w:p w:rsidR="004166D9" w:rsidRDefault="004166D9" w:rsidP="008D15E3"/>
          <w:p w:rsidR="004166D9" w:rsidRDefault="004166D9" w:rsidP="008D15E3"/>
          <w:p w:rsidR="004166D9" w:rsidRDefault="004166D9" w:rsidP="008D15E3"/>
          <w:p w:rsidR="004407EA" w:rsidRDefault="004407EA" w:rsidP="008D15E3"/>
          <w:p w:rsidR="004166D9" w:rsidRDefault="004166D9" w:rsidP="008D15E3"/>
        </w:tc>
      </w:tr>
    </w:tbl>
    <w:p w:rsidR="00EF3B2D" w:rsidRDefault="00EF3B2D" w:rsidP="00EF3B2D"/>
    <w:sectPr w:rsidR="00EF3B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CE" w:rsidRDefault="00273ECE" w:rsidP="002D3598">
      <w:pPr>
        <w:spacing w:after="0" w:line="240" w:lineRule="auto"/>
      </w:pPr>
      <w:r>
        <w:separator/>
      </w:r>
    </w:p>
  </w:endnote>
  <w:endnote w:type="continuationSeparator" w:id="0">
    <w:p w:rsidR="00273ECE" w:rsidRDefault="00273ECE" w:rsidP="002D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98" w:rsidRPr="002D3598" w:rsidRDefault="002D3598">
    <w:pPr>
      <w:pStyle w:val="Footer"/>
    </w:pPr>
    <w:r w:rsidRPr="002D3598">
      <w:t>(</w:t>
    </w:r>
    <w:proofErr w:type="gramStart"/>
    <w:r w:rsidRPr="002D3598">
      <w:t>based</w:t>
    </w:r>
    <w:proofErr w:type="gramEnd"/>
    <w:r w:rsidRPr="002D3598">
      <w:t xml:space="preserve"> on the rubric developed by Barbara Tewksbury, Hamilton College for On the Cutting Edge</w:t>
    </w:r>
    <w:r>
      <w:t xml:space="preserve"> project</w:t>
    </w:r>
    <w:r w:rsidRPr="002D3598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CE" w:rsidRDefault="00273ECE" w:rsidP="002D3598">
      <w:pPr>
        <w:spacing w:after="0" w:line="240" w:lineRule="auto"/>
      </w:pPr>
      <w:r>
        <w:separator/>
      </w:r>
    </w:p>
  </w:footnote>
  <w:footnote w:type="continuationSeparator" w:id="0">
    <w:p w:rsidR="00273ECE" w:rsidRDefault="00273ECE" w:rsidP="002D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E0" w:rsidRDefault="00920CE0">
    <w:pPr>
      <w:pStyle w:val="Header"/>
    </w:pPr>
    <w:r>
      <w:t xml:space="preserve">Evaluating the Quality of a MARGINS Mini-Lesson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77"/>
    <w:rsid w:val="00093AFD"/>
    <w:rsid w:val="00271F1E"/>
    <w:rsid w:val="00273ECE"/>
    <w:rsid w:val="002A2CC5"/>
    <w:rsid w:val="002B7C35"/>
    <w:rsid w:val="002D3598"/>
    <w:rsid w:val="003B35BD"/>
    <w:rsid w:val="004166D9"/>
    <w:rsid w:val="004265EE"/>
    <w:rsid w:val="004407EA"/>
    <w:rsid w:val="00455ADD"/>
    <w:rsid w:val="00526A77"/>
    <w:rsid w:val="00572E00"/>
    <w:rsid w:val="005C650E"/>
    <w:rsid w:val="00672629"/>
    <w:rsid w:val="00830F9B"/>
    <w:rsid w:val="008869EA"/>
    <w:rsid w:val="00912DB9"/>
    <w:rsid w:val="00920CE0"/>
    <w:rsid w:val="00942430"/>
    <w:rsid w:val="0096041C"/>
    <w:rsid w:val="00A07D5B"/>
    <w:rsid w:val="00B62C34"/>
    <w:rsid w:val="00BA2A2A"/>
    <w:rsid w:val="00C35A64"/>
    <w:rsid w:val="00D31AFF"/>
    <w:rsid w:val="00D64783"/>
    <w:rsid w:val="00D85782"/>
    <w:rsid w:val="00E24D60"/>
    <w:rsid w:val="00E35FDF"/>
    <w:rsid w:val="00E731EE"/>
    <w:rsid w:val="00EE25F6"/>
    <w:rsid w:val="00E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2211-6B8F-4514-ACD5-E6981AF1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98"/>
  </w:style>
  <w:style w:type="paragraph" w:styleId="Footer">
    <w:name w:val="footer"/>
    <w:basedOn w:val="Normal"/>
    <w:link w:val="FooterChar"/>
    <w:uiPriority w:val="99"/>
    <w:unhideWhenUsed/>
    <w:rsid w:val="002D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Iverson</dc:creator>
  <cp:keywords/>
  <dc:description/>
  <cp:lastModifiedBy>Ellen Iverson</cp:lastModifiedBy>
  <cp:revision>11</cp:revision>
  <cp:lastPrinted>2014-09-11T15:07:00Z</cp:lastPrinted>
  <dcterms:created xsi:type="dcterms:W3CDTF">2014-09-11T18:58:00Z</dcterms:created>
  <dcterms:modified xsi:type="dcterms:W3CDTF">2014-09-11T19:32:00Z</dcterms:modified>
</cp:coreProperties>
</file>