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33EA" w14:textId="40F269FD" w:rsidR="00121283" w:rsidRDefault="002D32D4" w:rsidP="000C4D3A">
      <w:pPr>
        <w:rPr>
          <w:b/>
        </w:rPr>
      </w:pPr>
      <w:r>
        <w:rPr>
          <w:b/>
        </w:rPr>
        <w:t>TEAC</w:t>
      </w:r>
      <w:r w:rsidR="00F32DAB">
        <w:rPr>
          <w:b/>
        </w:rPr>
        <w:t>H</w:t>
      </w:r>
      <w:r>
        <w:rPr>
          <w:b/>
        </w:rPr>
        <w:t>ING NOTES AND TIPS</w:t>
      </w:r>
    </w:p>
    <w:p w14:paraId="61EAC54F" w14:textId="06A05386" w:rsidR="001A7242" w:rsidRDefault="001A7242" w:rsidP="000C4D3A">
      <w:pPr>
        <w:rPr>
          <w:b/>
        </w:rPr>
      </w:pPr>
      <w:r>
        <w:rPr>
          <w:b/>
        </w:rPr>
        <w:t>BATHYMETRY OF RIFTED MARGINS LAB</w:t>
      </w:r>
    </w:p>
    <w:p w14:paraId="3F89512F" w14:textId="77777777" w:rsidR="002D32D4" w:rsidRPr="002D32D4" w:rsidRDefault="002D32D4" w:rsidP="000C4D3A">
      <w:pPr>
        <w:rPr>
          <w:b/>
        </w:rPr>
      </w:pPr>
    </w:p>
    <w:p w14:paraId="69479360" w14:textId="1644422D" w:rsidR="002D32D4" w:rsidRPr="002D32D4" w:rsidRDefault="002D32D4" w:rsidP="000C4D3A">
      <w:pPr>
        <w:rPr>
          <w:b/>
        </w:rPr>
      </w:pPr>
      <w:r>
        <w:rPr>
          <w:b/>
        </w:rPr>
        <w:t xml:space="preserve">I. </w:t>
      </w:r>
      <w:r w:rsidRPr="002D32D4">
        <w:rPr>
          <w:b/>
        </w:rPr>
        <w:t>INTRODUCTION</w:t>
      </w:r>
    </w:p>
    <w:p w14:paraId="1263CE3E" w14:textId="2195A8E3" w:rsidR="00121283" w:rsidRDefault="00121283" w:rsidP="000C4D3A">
      <w:pPr>
        <w:rPr>
          <w:b/>
        </w:rPr>
      </w:pPr>
      <w:r w:rsidRPr="002D32D4">
        <w:rPr>
          <w:b/>
        </w:rPr>
        <w:t>The RCL sedi</w:t>
      </w:r>
      <w:r w:rsidR="00614B44" w:rsidRPr="002D32D4">
        <w:rPr>
          <w:b/>
        </w:rPr>
        <w:t>mentary module is plann</w:t>
      </w:r>
      <w:r w:rsidR="00DE567D">
        <w:rPr>
          <w:b/>
        </w:rPr>
        <w:t>ed as a 3</w:t>
      </w:r>
      <w:r w:rsidR="00822EE9" w:rsidRPr="002D32D4">
        <w:rPr>
          <w:b/>
        </w:rPr>
        <w:t>-</w:t>
      </w:r>
      <w:r w:rsidR="004E4DEE" w:rsidRPr="002D32D4">
        <w:rPr>
          <w:b/>
        </w:rPr>
        <w:t>part sequence</w:t>
      </w:r>
      <w:r w:rsidR="00B84E75">
        <w:rPr>
          <w:b/>
        </w:rPr>
        <w:t>:</w:t>
      </w:r>
      <w:r w:rsidR="00DE567D">
        <w:rPr>
          <w:b/>
        </w:rPr>
        <w:t xml:space="preserve"> </w:t>
      </w:r>
    </w:p>
    <w:p w14:paraId="0E33981D" w14:textId="77777777" w:rsidR="00300CC1" w:rsidRPr="003E1E13" w:rsidRDefault="00300CC1" w:rsidP="000C4D3A">
      <w:pPr>
        <w:rPr>
          <w:b/>
        </w:rPr>
      </w:pPr>
    </w:p>
    <w:p w14:paraId="53AF7BF7" w14:textId="6663D143" w:rsidR="00300CC1" w:rsidRPr="00300CC1" w:rsidRDefault="00300CC1" w:rsidP="000C4D3A">
      <w:pPr>
        <w:ind w:firstLine="720"/>
        <w:rPr>
          <w:b/>
        </w:rPr>
        <w:sectPr w:rsidR="00300CC1" w:rsidRPr="00300CC1" w:rsidSect="009902C6">
          <w:pgSz w:w="12240" w:h="15840"/>
          <w:pgMar w:top="1440" w:right="1800" w:bottom="1440" w:left="1800" w:header="720" w:footer="720" w:gutter="0"/>
          <w:cols w:space="720"/>
        </w:sectPr>
      </w:pPr>
      <w:r>
        <w:t xml:space="preserve">(1) </w:t>
      </w:r>
      <w:r w:rsidR="00DE567D" w:rsidRPr="00DE567D">
        <w:t xml:space="preserve">The very short </w:t>
      </w:r>
      <w:proofErr w:type="spellStart"/>
      <w:proofErr w:type="gramStart"/>
      <w:r w:rsidR="00DE567D" w:rsidRPr="00DE567D">
        <w:t>powerpoint</w:t>
      </w:r>
      <w:proofErr w:type="spellEnd"/>
      <w:proofErr w:type="gramEnd"/>
      <w:r w:rsidR="00DE567D" w:rsidRPr="00DE567D">
        <w:t xml:space="preserve"> “</w:t>
      </w:r>
      <w:r w:rsidR="00DE567D" w:rsidRPr="00300CC1">
        <w:rPr>
          <w:u w:val="single"/>
        </w:rPr>
        <w:t>Rupturing Continental Lithosphere</w:t>
      </w:r>
      <w:r w:rsidR="00D875A5">
        <w:rPr>
          <w:u w:val="single"/>
        </w:rPr>
        <w:t>:</w:t>
      </w:r>
      <w:r w:rsidR="00DE567D" w:rsidRPr="00300CC1">
        <w:rPr>
          <w:u w:val="single"/>
        </w:rPr>
        <w:t xml:space="preserve"> Introduction (from Dorsey 2013)” </w:t>
      </w:r>
      <w:r w:rsidR="00DE567D">
        <w:t>is the starting point</w:t>
      </w:r>
      <w:r w:rsidR="00D875A5">
        <w:t>*</w:t>
      </w:r>
      <w:r>
        <w:t>.</w:t>
      </w:r>
      <w:r w:rsidR="00A53286">
        <w:t xml:space="preserve">  It will give students a </w:t>
      </w:r>
      <w:r>
        <w:t>pr</w:t>
      </w:r>
      <w:r w:rsidR="00634EDE">
        <w:t>eview</w:t>
      </w:r>
      <w:r>
        <w:t xml:space="preserve"> of the scientific goals and findings of the RCL Initiative and a context for their study of the role of sediments in the evolution of rifts.</w:t>
      </w:r>
      <w:r w:rsidR="00DE567D" w:rsidRPr="00300CC1">
        <w:rPr>
          <w:b/>
        </w:rPr>
        <w:t xml:space="preserve"> </w:t>
      </w:r>
    </w:p>
    <w:p w14:paraId="2A948FB3" w14:textId="74A75D34" w:rsidR="00DE567D" w:rsidRPr="00DE567D" w:rsidRDefault="00DE567D" w:rsidP="000C4D3A">
      <w:pPr>
        <w:pStyle w:val="ListParagraph"/>
        <w:ind w:left="0"/>
      </w:pPr>
    </w:p>
    <w:p w14:paraId="19EBD055" w14:textId="1870CA4E" w:rsidR="00121283" w:rsidRDefault="00101C36" w:rsidP="000C4D3A">
      <w:pPr>
        <w:ind w:firstLine="720"/>
      </w:pPr>
      <w:r>
        <w:t xml:space="preserve">(2) </w:t>
      </w:r>
      <w:r w:rsidRPr="001A7242">
        <w:rPr>
          <w:b/>
        </w:rPr>
        <w:t>The</w:t>
      </w:r>
      <w:r w:rsidR="0022439B" w:rsidRPr="001A7242">
        <w:rPr>
          <w:b/>
        </w:rPr>
        <w:t xml:space="preserve"> lab exercise</w:t>
      </w:r>
      <w:r w:rsidR="00822EE9" w:rsidRPr="001A7242">
        <w:rPr>
          <w:b/>
        </w:rPr>
        <w:t xml:space="preserve"> </w:t>
      </w:r>
      <w:r w:rsidR="000C4D3A" w:rsidRPr="001A7242">
        <w:rPr>
          <w:b/>
          <w:u w:val="single"/>
        </w:rPr>
        <w:t xml:space="preserve">(“Bathymetry of </w:t>
      </w:r>
      <w:r w:rsidR="00A71B42" w:rsidRPr="001A7242">
        <w:rPr>
          <w:b/>
          <w:u w:val="single"/>
        </w:rPr>
        <w:t>rifted margin</w:t>
      </w:r>
      <w:r w:rsidR="000C4D3A" w:rsidRPr="001A7242">
        <w:rPr>
          <w:b/>
          <w:u w:val="single"/>
        </w:rPr>
        <w:t>s</w:t>
      </w:r>
      <w:r w:rsidR="00A71B42" w:rsidRPr="001A7242">
        <w:rPr>
          <w:b/>
          <w:u w:val="single"/>
        </w:rPr>
        <w:t>” lab</w:t>
      </w:r>
      <w:r w:rsidR="00A71B42" w:rsidRPr="001A7242">
        <w:rPr>
          <w:b/>
        </w:rPr>
        <w:t>)</w:t>
      </w:r>
      <w:r>
        <w:t xml:space="preserve"> is</w:t>
      </w:r>
      <w:r w:rsidR="00121283">
        <w:t xml:space="preserve"> </w:t>
      </w:r>
      <w:r w:rsidR="0022439B">
        <w:t>designed a</w:t>
      </w:r>
      <w:r>
        <w:t>s the first activity</w:t>
      </w:r>
      <w:r w:rsidR="0022439B">
        <w:t xml:space="preserve"> in the “Rupturing Continental Lithosphere” mini-lesson sequence</w:t>
      </w:r>
      <w:r w:rsidR="003F48FD">
        <w:t>*</w:t>
      </w:r>
      <w:r w:rsidR="0022439B">
        <w:t>.  In this exercise,</w:t>
      </w:r>
      <w:r w:rsidR="00121283">
        <w:t xml:space="preserve"> </w:t>
      </w:r>
      <w:r w:rsidR="0022439B">
        <w:t xml:space="preserve">each student investigates the geometry of the Red Sea (a </w:t>
      </w:r>
      <w:proofErr w:type="spellStart"/>
      <w:r w:rsidR="0022439B">
        <w:t>cratonic</w:t>
      </w:r>
      <w:proofErr w:type="spellEnd"/>
      <w:r w:rsidR="0022439B">
        <w:t xml:space="preserve"> rift) and of the Gulf of California (an </w:t>
      </w:r>
      <w:proofErr w:type="spellStart"/>
      <w:r w:rsidR="0022439B">
        <w:t>orogenic</w:t>
      </w:r>
      <w:proofErr w:type="spellEnd"/>
      <w:r w:rsidR="0022439B">
        <w:t xml:space="preserve"> rift) by creating a </w:t>
      </w:r>
      <w:r w:rsidR="00870F31">
        <w:t xml:space="preserve">contoured </w:t>
      </w:r>
      <w:r w:rsidR="00121283">
        <w:t>bathymetric map</w:t>
      </w:r>
      <w:r w:rsidR="00A55402">
        <w:t xml:space="preserve"> and one or more</w:t>
      </w:r>
      <w:r w:rsidR="004E4DEE">
        <w:t xml:space="preserve"> topographic profile</w:t>
      </w:r>
      <w:r w:rsidR="00A55402">
        <w:t>s</w:t>
      </w:r>
      <w:r w:rsidR="0022439B">
        <w:t xml:space="preserve"> of each area using </w:t>
      </w:r>
      <w:proofErr w:type="spellStart"/>
      <w:r w:rsidR="0022439B">
        <w:t>GeoMapApp</w:t>
      </w:r>
      <w:proofErr w:type="spellEnd"/>
      <w:r w:rsidR="0022439B">
        <w:t>.  Ea</w:t>
      </w:r>
      <w:r w:rsidR="00D7382D">
        <w:t>ch student examines the geometry</w:t>
      </w:r>
      <w:r w:rsidR="0022439B">
        <w:t xml:space="preserve"> of the G</w:t>
      </w:r>
      <w:r w:rsidR="00A55402">
        <w:t xml:space="preserve">ulf of California in </w:t>
      </w:r>
      <w:r w:rsidR="00D7382D">
        <w:t xml:space="preserve">detail by constructing a series of topographic profiles across successive </w:t>
      </w:r>
      <w:r w:rsidR="004436DE">
        <w:t xml:space="preserve">extensional basins, </w:t>
      </w:r>
      <w:r w:rsidR="00D7382D">
        <w:t>compiling</w:t>
      </w:r>
      <w:r w:rsidR="00121283">
        <w:t xml:space="preserve"> the profiles on a s</w:t>
      </w:r>
      <w:r w:rsidR="00D7382D">
        <w:t>ingle graph</w:t>
      </w:r>
      <w:r w:rsidR="004436DE">
        <w:t>,</w:t>
      </w:r>
      <w:r w:rsidR="00D7382D">
        <w:t xml:space="preserve"> and calculating</w:t>
      </w:r>
      <w:r w:rsidR="00870F31">
        <w:t xml:space="preserve"> average depth for each profile </w:t>
      </w:r>
      <w:r w:rsidR="00121283">
        <w:t>using Excel.</w:t>
      </w:r>
    </w:p>
    <w:p w14:paraId="06A3FC03" w14:textId="77777777" w:rsidR="004679EE" w:rsidRDefault="004679EE" w:rsidP="000C4D3A">
      <w:pPr>
        <w:pStyle w:val="ListParagraph"/>
        <w:ind w:left="0"/>
      </w:pPr>
    </w:p>
    <w:p w14:paraId="08EE28C0" w14:textId="67DD5BEC" w:rsidR="00A36A44" w:rsidRDefault="00300CC1" w:rsidP="000C4D3A">
      <w:pPr>
        <w:ind w:firstLine="720"/>
      </w:pPr>
      <w:r>
        <w:t>(3) The final</w:t>
      </w:r>
      <w:r w:rsidR="00826D6B">
        <w:t xml:space="preserve"> part</w:t>
      </w:r>
      <w:r w:rsidR="004E4DEE">
        <w:t xml:space="preserve">, a </w:t>
      </w:r>
      <w:proofErr w:type="spellStart"/>
      <w:r w:rsidR="004E4DEE" w:rsidRPr="00300CC1">
        <w:rPr>
          <w:u w:val="single"/>
        </w:rPr>
        <w:t>powerpoint</w:t>
      </w:r>
      <w:proofErr w:type="spellEnd"/>
      <w:r w:rsidR="004E4DEE" w:rsidRPr="00300CC1">
        <w:rPr>
          <w:u w:val="single"/>
        </w:rPr>
        <w:t xml:space="preserve"> lecture and accompanying problem set</w:t>
      </w:r>
      <w:r w:rsidR="00CA135D">
        <w:rPr>
          <w:u w:val="single"/>
        </w:rPr>
        <w:t xml:space="preserve"> (“Role of Sedimentation in Rifting</w:t>
      </w:r>
      <w:r w:rsidR="00822EE9" w:rsidRPr="00300CC1">
        <w:rPr>
          <w:u w:val="single"/>
        </w:rPr>
        <w:t>”)</w:t>
      </w:r>
      <w:r w:rsidR="004E4DEE" w:rsidRPr="00300CC1">
        <w:rPr>
          <w:u w:val="single"/>
        </w:rPr>
        <w:t>,</w:t>
      </w:r>
      <w:r w:rsidR="00A55402">
        <w:t xml:space="preserve"> </w:t>
      </w:r>
      <w:r w:rsidR="00A50DBB">
        <w:t>asks students to investigate</w:t>
      </w:r>
      <w:r w:rsidR="00B95FBA">
        <w:t xml:space="preserve"> the role of </w:t>
      </w:r>
      <w:proofErr w:type="spellStart"/>
      <w:r w:rsidR="00B95FBA">
        <w:t>isostasy</w:t>
      </w:r>
      <w:proofErr w:type="spellEnd"/>
      <w:r w:rsidR="00B95FBA">
        <w:t xml:space="preserve"> </w:t>
      </w:r>
      <w:r w:rsidR="000610BB">
        <w:t>a</w:t>
      </w:r>
      <w:r w:rsidR="00B95FBA">
        <w:t>nd the role of sedi</w:t>
      </w:r>
      <w:r w:rsidR="00BB2807">
        <w:t>mentatio</w:t>
      </w:r>
      <w:r w:rsidR="0065713E">
        <w:t>n in the development</w:t>
      </w:r>
      <w:r w:rsidR="00BB2807">
        <w:t xml:space="preserve"> of rifted margins</w:t>
      </w:r>
      <w:r w:rsidR="00B95FBA">
        <w:t xml:space="preserve">.  Students will use </w:t>
      </w:r>
      <w:r w:rsidR="004C656C">
        <w:t xml:space="preserve">their observations of </w:t>
      </w:r>
      <w:r w:rsidR="000610BB">
        <w:t>Gulf of California bathymetry to estimate the depth of bas</w:t>
      </w:r>
      <w:r w:rsidR="00822EE9">
        <w:t>in fill.  Students will examine the relationship between sedimentation in extensional basins and thinning of crust and mantle lithosphere.</w:t>
      </w:r>
      <w:r w:rsidR="002A2FFE">
        <w:t xml:space="preserve">  </w:t>
      </w:r>
    </w:p>
    <w:p w14:paraId="480AFF0D" w14:textId="77777777" w:rsidR="00A04083" w:rsidRDefault="00A04083" w:rsidP="000C4D3A"/>
    <w:p w14:paraId="68E7630C" w14:textId="77777777" w:rsidR="00A04083" w:rsidRDefault="00A04083" w:rsidP="000C4D3A"/>
    <w:p w14:paraId="0FCFAE96" w14:textId="77777777" w:rsidR="00A04083" w:rsidRDefault="00A04083" w:rsidP="000C4D3A"/>
    <w:p w14:paraId="2D696132" w14:textId="77777777" w:rsidR="00A04083" w:rsidRDefault="00A04083" w:rsidP="000C4D3A"/>
    <w:p w14:paraId="3EC2978D" w14:textId="77777777" w:rsidR="00A04083" w:rsidRDefault="00A04083" w:rsidP="000C4D3A"/>
    <w:p w14:paraId="4A3CD4A3" w14:textId="77777777" w:rsidR="00A04083" w:rsidRDefault="00A04083" w:rsidP="000C4D3A"/>
    <w:p w14:paraId="1AB657F2" w14:textId="77777777" w:rsidR="00A04083" w:rsidRDefault="00A04083" w:rsidP="000C4D3A"/>
    <w:p w14:paraId="60589383" w14:textId="77777777" w:rsidR="00A04083" w:rsidRDefault="00A04083" w:rsidP="000C4D3A"/>
    <w:p w14:paraId="411FF60F" w14:textId="77777777" w:rsidR="00A04083" w:rsidRDefault="00A04083" w:rsidP="000C4D3A"/>
    <w:p w14:paraId="022F85C1" w14:textId="77777777" w:rsidR="00A04083" w:rsidRDefault="00A04083" w:rsidP="000C4D3A"/>
    <w:p w14:paraId="742AEA98" w14:textId="77777777" w:rsidR="00A04083" w:rsidRDefault="00A04083" w:rsidP="000C4D3A"/>
    <w:p w14:paraId="2D76ACE1" w14:textId="77777777" w:rsidR="00A04083" w:rsidRDefault="00A04083" w:rsidP="000C4D3A"/>
    <w:p w14:paraId="3CD2EE42" w14:textId="77777777" w:rsidR="00A04083" w:rsidRDefault="00A04083" w:rsidP="000C4D3A"/>
    <w:p w14:paraId="030B2E80" w14:textId="77777777" w:rsidR="00A04083" w:rsidRDefault="00A04083" w:rsidP="000C4D3A"/>
    <w:p w14:paraId="5F0393C7" w14:textId="77777777" w:rsidR="00A04083" w:rsidRDefault="00A04083" w:rsidP="000C4D3A"/>
    <w:p w14:paraId="3CF95F4A" w14:textId="77777777" w:rsidR="00A04083" w:rsidRDefault="00A04083" w:rsidP="000C4D3A"/>
    <w:p w14:paraId="27492ABD" w14:textId="77777777" w:rsidR="00A04083" w:rsidRDefault="00A04083" w:rsidP="000C4D3A">
      <w:r>
        <w:t xml:space="preserve">* The other modules in the Rupturing Continental Lithosphere mini-lesson series are also designed to follow both the “RCL Introduction” </w:t>
      </w:r>
      <w:proofErr w:type="spellStart"/>
      <w:proofErr w:type="gramStart"/>
      <w:r>
        <w:t>powerpoint</w:t>
      </w:r>
      <w:proofErr w:type="spellEnd"/>
      <w:proofErr w:type="gramEnd"/>
      <w:r>
        <w:t xml:space="preserve"> lecture and the “bathymetry of rifted margins” lab investigation. </w:t>
      </w:r>
    </w:p>
    <w:p w14:paraId="1BE4D1BB" w14:textId="344EA48A" w:rsidR="00A04083" w:rsidRDefault="00A36A44" w:rsidP="000C4D3A">
      <w:r>
        <w:br w:type="page"/>
      </w:r>
    </w:p>
    <w:p w14:paraId="196B0300" w14:textId="4133AA51" w:rsidR="002D32D4" w:rsidRDefault="002D32D4" w:rsidP="000C4D3A">
      <w:pPr>
        <w:rPr>
          <w:b/>
        </w:rPr>
      </w:pPr>
      <w:r>
        <w:rPr>
          <w:b/>
        </w:rPr>
        <w:lastRenderedPageBreak/>
        <w:t xml:space="preserve">II. </w:t>
      </w:r>
      <w:r w:rsidRPr="002D32D4">
        <w:rPr>
          <w:b/>
        </w:rPr>
        <w:t>BATHYMETRY OF RIFTED MARGINS LAB</w:t>
      </w:r>
    </w:p>
    <w:p w14:paraId="711DF517" w14:textId="77777777" w:rsidR="00A36A44" w:rsidRDefault="00A36A44" w:rsidP="000C4D3A">
      <w:pPr>
        <w:rPr>
          <w:b/>
        </w:rPr>
      </w:pPr>
    </w:p>
    <w:p w14:paraId="06270486" w14:textId="77777777" w:rsidR="00A36A44" w:rsidRDefault="00A36A44" w:rsidP="000C4D3A">
      <w:pPr>
        <w:rPr>
          <w:b/>
        </w:rPr>
      </w:pPr>
      <w:r>
        <w:rPr>
          <w:b/>
        </w:rPr>
        <w:t>Prerequisite knowledge (students)</w:t>
      </w:r>
    </w:p>
    <w:p w14:paraId="28AD524F" w14:textId="1FEFEBFA" w:rsidR="00A36A44" w:rsidRDefault="00A36A44" w:rsidP="000C4D3A">
      <w:r>
        <w:tab/>
        <w:t xml:space="preserve">1) Basic understanding of plate motion at spreading centers (i.e. plate motion is parallel to transform faults, and is not </w:t>
      </w:r>
      <w:r w:rsidR="00083D5F">
        <w:t>required to be perpendicular to the spreading ridge).</w:t>
      </w:r>
    </w:p>
    <w:p w14:paraId="29CC09D0" w14:textId="245C0A72" w:rsidR="00A36A44" w:rsidRPr="00A36A44" w:rsidRDefault="00A36A44" w:rsidP="000C4D3A">
      <w:pPr>
        <w:ind w:firstLine="720"/>
      </w:pPr>
      <w:r>
        <w:t>2) Familiarity with Excel.  Step-by-step instructions for compiling, analyzing and plotting measurements are included as an app</w:t>
      </w:r>
      <w:r w:rsidR="00C906C3">
        <w:t>endix, but some prior experience using</w:t>
      </w:r>
      <w:r>
        <w:t xml:space="preserve"> Excel is very useful. </w:t>
      </w:r>
    </w:p>
    <w:p w14:paraId="13A12C22" w14:textId="77777777" w:rsidR="00A36A44" w:rsidRDefault="00A36A44" w:rsidP="000C4D3A">
      <w:pPr>
        <w:rPr>
          <w:b/>
        </w:rPr>
      </w:pPr>
    </w:p>
    <w:p w14:paraId="25505C2F" w14:textId="08E73AEB" w:rsidR="00A36A44" w:rsidRPr="003E1E13" w:rsidRDefault="00A36A44" w:rsidP="000C4D3A">
      <w:pPr>
        <w:rPr>
          <w:b/>
        </w:rPr>
      </w:pPr>
      <w:r>
        <w:rPr>
          <w:b/>
        </w:rPr>
        <w:t xml:space="preserve">Description of lab exercise </w:t>
      </w:r>
    </w:p>
    <w:p w14:paraId="4303B473" w14:textId="0EFC0B38" w:rsidR="006F352A" w:rsidRDefault="006F352A" w:rsidP="000C4D3A">
      <w:pPr>
        <w:ind w:firstLine="720"/>
      </w:pPr>
      <w:r>
        <w:t xml:space="preserve">The “Bathymetry of Rifted Margins” lab begins with an introduction to the morphology, relative plate motions, and bathymetry of the Red Sea rift.  Students will use </w:t>
      </w:r>
      <w:proofErr w:type="spellStart"/>
      <w:r>
        <w:t>GeoMapApp</w:t>
      </w:r>
      <w:proofErr w:type="spellEnd"/>
      <w:r>
        <w:t xml:space="preserve"> to create a top</w:t>
      </w:r>
      <w:r w:rsidR="00986178">
        <w:t>o</w:t>
      </w:r>
      <w:r>
        <w:t>graphic and bathymetric contour map, and to draw a bathymetric profile across the Red Sea.  Stud</w:t>
      </w:r>
      <w:r w:rsidR="00F32239">
        <w:t>ents are asked to work in pairs</w:t>
      </w:r>
      <w:r>
        <w:t xml:space="preserve"> with each partner creating his/her own map and bathymetric p</w:t>
      </w:r>
      <w:r w:rsidR="005116E6">
        <w:t>rofile, and to describe the morp</w:t>
      </w:r>
      <w:r>
        <w:t xml:space="preserve">hology of the Red Sea rift based on similarities </w:t>
      </w:r>
      <w:r w:rsidR="005116E6">
        <w:t xml:space="preserve">and differences </w:t>
      </w:r>
      <w:r w:rsidR="00F32239">
        <w:t>between the</w:t>
      </w:r>
      <w:r>
        <w:t xml:space="preserve"> </w:t>
      </w:r>
      <w:r w:rsidR="005116E6">
        <w:t>bathymetric profiles</w:t>
      </w:r>
      <w:r w:rsidR="00F32239">
        <w:t xml:space="preserve"> drawn by both partners</w:t>
      </w:r>
      <w:r w:rsidR="005116E6">
        <w:t xml:space="preserve">.  Step-by-step instructions for using </w:t>
      </w:r>
      <w:proofErr w:type="spellStart"/>
      <w:r w:rsidR="005116E6">
        <w:t>GeoMapApp</w:t>
      </w:r>
      <w:proofErr w:type="spellEnd"/>
      <w:r w:rsidR="005116E6">
        <w:t xml:space="preserve"> are given in an Appendix.</w:t>
      </w:r>
      <w:r>
        <w:t xml:space="preserve">  </w:t>
      </w:r>
    </w:p>
    <w:p w14:paraId="0F19B54F" w14:textId="77777777" w:rsidR="006F352A" w:rsidRDefault="006F352A" w:rsidP="000C4D3A">
      <w:pPr>
        <w:ind w:firstLine="720"/>
      </w:pPr>
    </w:p>
    <w:p w14:paraId="5B22687A" w14:textId="784673DB" w:rsidR="005116E6" w:rsidRDefault="005116E6" w:rsidP="000C4D3A">
      <w:pPr>
        <w:ind w:firstLine="720"/>
      </w:pPr>
      <w:r>
        <w:t>The main part of the “Bathymetry of Rifted Margins” lab is a more detailed study of the morphology, relative plate motions, and bathymetry of the Salton Trough –</w:t>
      </w:r>
      <w:r w:rsidR="00595408">
        <w:t xml:space="preserve"> Gulf of California region.  Each student</w:t>
      </w:r>
      <w:r>
        <w:t xml:space="preserve"> will work with a partner to identify transform faults, interpret relative plate motion direction, and draw bathymetric profiles across a half dozen different sedimentary basins in the Salton Trough and Gulf of California</w:t>
      </w:r>
      <w:r w:rsidR="009150C8">
        <w:t xml:space="preserve"> (partners need not study all of the same basins)</w:t>
      </w:r>
      <w:r>
        <w:t xml:space="preserve">.  </w:t>
      </w:r>
      <w:r w:rsidR="00EF653F">
        <w:t xml:space="preserve">Students are asked to compile and analyze </w:t>
      </w:r>
      <w:r w:rsidR="00CF7D45">
        <w:t>data</w:t>
      </w:r>
      <w:r w:rsidR="00EF653F">
        <w:t xml:space="preserve"> by importing their bathymetric profiles into Excel, plotting all profiles on a single graph, and calculating average depth of each basin.</w:t>
      </w:r>
      <w:r w:rsidR="00B8149A">
        <w:t xml:space="preserve">  Step-by-step instructions for using E</w:t>
      </w:r>
      <w:r w:rsidR="00CD73E7">
        <w:t xml:space="preserve">xcel are given in an Appendix.  </w:t>
      </w:r>
      <w:r w:rsidR="00CE3FEE">
        <w:t>At the conclusion of the lab</w:t>
      </w:r>
      <w:r w:rsidR="00765576">
        <w:t>, students a</w:t>
      </w:r>
      <w:r w:rsidR="006B58F8">
        <w:t>re</w:t>
      </w:r>
      <w:r w:rsidR="00765576">
        <w:t xml:space="preserve"> asked to discuss north-to-south changes in the shape and depth of Gulf of California basins, and to propose a hypothesis to explain the observed variation.</w:t>
      </w:r>
    </w:p>
    <w:p w14:paraId="5BEAD791" w14:textId="77777777" w:rsidR="00A04083" w:rsidRDefault="00A04083" w:rsidP="000C4D3A">
      <w:pPr>
        <w:ind w:firstLine="720"/>
      </w:pPr>
    </w:p>
    <w:p w14:paraId="5B5CCAF0" w14:textId="54FB09F7" w:rsidR="00A04083" w:rsidRPr="000C4D3A" w:rsidRDefault="00A04083" w:rsidP="000C4D3A">
      <w:pPr>
        <w:rPr>
          <w:rFonts w:ascii="Times" w:hAnsi="Times"/>
          <w:b/>
        </w:rPr>
      </w:pPr>
      <w:r w:rsidRPr="000C4D3A">
        <w:rPr>
          <w:rFonts w:ascii="Times" w:hAnsi="Times"/>
          <w:b/>
        </w:rPr>
        <w:t>Tips for instructor</w:t>
      </w:r>
    </w:p>
    <w:p w14:paraId="580943D4" w14:textId="77777777" w:rsidR="000C4D3A" w:rsidRPr="000C4D3A" w:rsidRDefault="000C4D3A" w:rsidP="000C4D3A">
      <w:pPr>
        <w:shd w:val="clear" w:color="auto" w:fill="FFFFFF"/>
        <w:spacing w:before="135" w:after="135"/>
        <w:ind w:right="283"/>
        <w:rPr>
          <w:rFonts w:eastAsia="Times New Roman"/>
          <w:color w:val="333333"/>
        </w:rPr>
      </w:pPr>
      <w:r w:rsidRPr="000C4D3A">
        <w:rPr>
          <w:rFonts w:eastAsia="Times New Roman"/>
          <w:color w:val="333333"/>
        </w:rPr>
        <w:t xml:space="preserve">Show students </w:t>
      </w:r>
      <w:proofErr w:type="spellStart"/>
      <w:r w:rsidRPr="000C4D3A">
        <w:rPr>
          <w:rFonts w:eastAsia="Times New Roman"/>
          <w:color w:val="333333"/>
        </w:rPr>
        <w:t>GeoMapApp</w:t>
      </w:r>
      <w:proofErr w:type="spellEnd"/>
      <w:r w:rsidRPr="000C4D3A">
        <w:rPr>
          <w:rFonts w:eastAsia="Times New Roman"/>
          <w:color w:val="333333"/>
        </w:rPr>
        <w:t xml:space="preserve"> at the beginning of class, and show them the link to MARGINS Focus Sites, and the data sets that are available. These sites were chosen because they were important globally.</w:t>
      </w:r>
    </w:p>
    <w:p w14:paraId="767C055D" w14:textId="77777777" w:rsidR="000C4D3A" w:rsidRPr="000C4D3A" w:rsidRDefault="001A7242" w:rsidP="000C4D3A">
      <w:pPr>
        <w:shd w:val="clear" w:color="auto" w:fill="FFFFFF"/>
        <w:spacing w:before="135" w:after="135"/>
        <w:ind w:right="283"/>
        <w:rPr>
          <w:rFonts w:eastAsia="Times New Roman"/>
          <w:color w:val="333333"/>
        </w:rPr>
      </w:pPr>
      <w:hyperlink r:id="rId8" w:history="1">
        <w:proofErr w:type="spellStart"/>
        <w:r w:rsidR="000C4D3A" w:rsidRPr="000C4D3A">
          <w:rPr>
            <w:rFonts w:eastAsia="Times New Roman"/>
            <w:color w:val="EE7777"/>
            <w:u w:val="single"/>
          </w:rPr>
          <w:t>GeoMapApp</w:t>
        </w:r>
        <w:proofErr w:type="spellEnd"/>
      </w:hyperlink>
      <w:r w:rsidR="000C4D3A" w:rsidRPr="000C4D3A">
        <w:rPr>
          <w:rFonts w:eastAsia="Times New Roman"/>
          <w:color w:val="333333"/>
        </w:rPr>
        <w:t xml:space="preserve"> takes a lot of time to learn. Becoming familiar with this tool is one of the learning objectives for this exercise. If you don't have time to devote a full lab class to learning </w:t>
      </w:r>
      <w:proofErr w:type="spellStart"/>
      <w:r w:rsidR="000C4D3A" w:rsidRPr="000C4D3A">
        <w:rPr>
          <w:rFonts w:eastAsia="Times New Roman"/>
          <w:color w:val="333333"/>
        </w:rPr>
        <w:t>GeoMapApp</w:t>
      </w:r>
      <w:proofErr w:type="spellEnd"/>
      <w:r w:rsidR="000C4D3A" w:rsidRPr="000C4D3A">
        <w:rPr>
          <w:rFonts w:eastAsia="Times New Roman"/>
          <w:color w:val="333333"/>
        </w:rPr>
        <w:t>, you can skip this exercise, and use one or more of the other exercises without doing this module first.</w:t>
      </w:r>
    </w:p>
    <w:p w14:paraId="0EE6A977" w14:textId="77777777" w:rsidR="000C4D3A" w:rsidRPr="000C4D3A" w:rsidRDefault="000C4D3A" w:rsidP="000C4D3A">
      <w:pPr>
        <w:shd w:val="clear" w:color="auto" w:fill="FFFFFF"/>
        <w:spacing w:before="135" w:after="135"/>
        <w:ind w:right="283"/>
        <w:rPr>
          <w:rFonts w:eastAsia="Times New Roman"/>
          <w:color w:val="333333"/>
        </w:rPr>
      </w:pPr>
      <w:r w:rsidRPr="000C4D3A">
        <w:rPr>
          <w:rFonts w:eastAsia="Times New Roman"/>
          <w:color w:val="333333"/>
        </w:rPr>
        <w:t xml:space="preserve">The layout of this lab exercise places all of the specific instructions for how to use </w:t>
      </w:r>
      <w:proofErr w:type="spellStart"/>
      <w:r w:rsidRPr="000C4D3A">
        <w:rPr>
          <w:rFonts w:eastAsia="Times New Roman"/>
          <w:color w:val="333333"/>
        </w:rPr>
        <w:t>GeoMapApp</w:t>
      </w:r>
      <w:proofErr w:type="spellEnd"/>
      <w:r w:rsidRPr="000C4D3A">
        <w:rPr>
          <w:rFonts w:eastAsia="Times New Roman"/>
          <w:color w:val="333333"/>
        </w:rPr>
        <w:t xml:space="preserve"> in an appendix. Consequently, students will have to keep going to this appendix to get instructions for the next step. This layout is intended to separate the basic concepts and thought questions from the "nuts and bolts" instructions. Some instructors may choose to let students practice using </w:t>
      </w:r>
      <w:proofErr w:type="spellStart"/>
      <w:r w:rsidRPr="000C4D3A">
        <w:rPr>
          <w:rFonts w:eastAsia="Times New Roman"/>
          <w:color w:val="333333"/>
        </w:rPr>
        <w:t>GeoMapApp</w:t>
      </w:r>
      <w:proofErr w:type="spellEnd"/>
      <w:r w:rsidRPr="000C4D3A">
        <w:rPr>
          <w:rFonts w:eastAsia="Times New Roman"/>
          <w:color w:val="333333"/>
        </w:rPr>
        <w:t xml:space="preserve"> before the lab or at the beginning of the lab (for example, do the Red Sea profiles in class, as a group) to help students pick up basic </w:t>
      </w:r>
      <w:proofErr w:type="spellStart"/>
      <w:r w:rsidRPr="000C4D3A">
        <w:rPr>
          <w:rFonts w:eastAsia="Times New Roman"/>
          <w:color w:val="333333"/>
        </w:rPr>
        <w:t>GeoMapApp</w:t>
      </w:r>
      <w:proofErr w:type="spellEnd"/>
      <w:r w:rsidRPr="000C4D3A">
        <w:rPr>
          <w:rFonts w:eastAsia="Times New Roman"/>
          <w:color w:val="333333"/>
        </w:rPr>
        <w:t xml:space="preserve"> skills before undertaking the main lab activity, the Gulf of California profiles. Other instructors may </w:t>
      </w:r>
      <w:proofErr w:type="gramStart"/>
      <w:r w:rsidRPr="000C4D3A">
        <w:rPr>
          <w:rFonts w:eastAsia="Times New Roman"/>
          <w:color w:val="333333"/>
        </w:rPr>
        <w:t>chose</w:t>
      </w:r>
      <w:proofErr w:type="gramEnd"/>
      <w:r w:rsidRPr="000C4D3A">
        <w:rPr>
          <w:rFonts w:eastAsia="Times New Roman"/>
          <w:color w:val="333333"/>
        </w:rPr>
        <w:t xml:space="preserve"> to restructure the lab hand-out by moving instructions from the appendix into the text.</w:t>
      </w:r>
    </w:p>
    <w:p w14:paraId="41FFE444" w14:textId="77777777" w:rsidR="000C4D3A" w:rsidRPr="000C4D3A" w:rsidRDefault="000C4D3A" w:rsidP="00A50FB8">
      <w:pPr>
        <w:shd w:val="clear" w:color="auto" w:fill="FFFFFF"/>
        <w:spacing w:before="135" w:after="135"/>
        <w:ind w:right="283"/>
        <w:rPr>
          <w:rFonts w:eastAsia="Times New Roman"/>
          <w:color w:val="333333"/>
        </w:rPr>
      </w:pPr>
      <w:r w:rsidRPr="000C4D3A">
        <w:rPr>
          <w:rFonts w:eastAsia="Times New Roman"/>
          <w:color w:val="333333"/>
        </w:rPr>
        <w:t>Student selection of lines for their bathymetric profiles is critical. </w:t>
      </w:r>
      <w:r w:rsidRPr="000C4D3A">
        <w:rPr>
          <w:rFonts w:eastAsia="Times New Roman"/>
          <w:b/>
          <w:bCs/>
          <w:color w:val="333333"/>
        </w:rPr>
        <w:t>It is essential for students to identify the opening direction correctly, and to choose profiles that are perpendicular to the opening direction for each basin</w:t>
      </w:r>
      <w:r w:rsidRPr="000C4D3A">
        <w:rPr>
          <w:rFonts w:eastAsia="Times New Roman"/>
          <w:color w:val="333333"/>
        </w:rPr>
        <w:t>. The instructor may decide to define assigned profiles in advance, both to avoid errors in profile orientation and to simplify comparison of students' answers. Or the instructor may choose to lead students through the first profile or two as a group, to make sure they have the right idea before allowing them to proceed independently with the rest of the lab.</w:t>
      </w:r>
    </w:p>
    <w:p w14:paraId="10E4DAB9" w14:textId="77777777" w:rsidR="000C4D3A" w:rsidRPr="000C4D3A" w:rsidRDefault="000C4D3A" w:rsidP="00A50FB8">
      <w:pPr>
        <w:shd w:val="clear" w:color="auto" w:fill="FFFFFF"/>
        <w:spacing w:before="135" w:after="135"/>
        <w:ind w:right="283"/>
        <w:rPr>
          <w:rFonts w:eastAsia="Times New Roman"/>
          <w:color w:val="333333"/>
        </w:rPr>
      </w:pPr>
      <w:r w:rsidRPr="000C4D3A">
        <w:rPr>
          <w:rFonts w:eastAsia="Times New Roman"/>
          <w:color w:val="333333"/>
        </w:rPr>
        <w:t>Draw profiles from shore to shore.</w:t>
      </w:r>
    </w:p>
    <w:p w14:paraId="36A7B2C4" w14:textId="77777777" w:rsidR="000C4D3A" w:rsidRPr="000C4D3A" w:rsidRDefault="000C4D3A" w:rsidP="00A50FB8">
      <w:pPr>
        <w:shd w:val="clear" w:color="auto" w:fill="FFFFFF"/>
        <w:spacing w:before="135" w:after="135"/>
        <w:ind w:right="283"/>
        <w:rPr>
          <w:rFonts w:eastAsia="Times New Roman"/>
          <w:color w:val="333333"/>
        </w:rPr>
      </w:pPr>
      <w:r w:rsidRPr="000C4D3A">
        <w:rPr>
          <w:rFonts w:eastAsia="Times New Roman"/>
          <w:color w:val="333333"/>
        </w:rPr>
        <w:t>Start drawing profiles in the southernmost part of the Gulf, where the strike of transform plate boundary segments is the most obvious, and work northward.</w:t>
      </w:r>
    </w:p>
    <w:p w14:paraId="5A81CE96" w14:textId="77777777" w:rsidR="000C4D3A" w:rsidRPr="000C4D3A" w:rsidRDefault="000C4D3A" w:rsidP="00A50FB8">
      <w:pPr>
        <w:shd w:val="clear" w:color="auto" w:fill="FFFFFF"/>
        <w:spacing w:before="135" w:after="135"/>
        <w:ind w:right="283"/>
        <w:rPr>
          <w:rFonts w:eastAsia="Times New Roman"/>
          <w:color w:val="333333"/>
        </w:rPr>
      </w:pPr>
      <w:r w:rsidRPr="000C4D3A">
        <w:rPr>
          <w:rFonts w:eastAsia="Times New Roman"/>
          <w:color w:val="333333"/>
        </w:rPr>
        <w:t>Students should answer the questions as they work through the lab (i.e. think about their results as they go along).</w:t>
      </w:r>
    </w:p>
    <w:p w14:paraId="40DF31F9" w14:textId="77777777" w:rsidR="000C4D3A" w:rsidRPr="000C4D3A" w:rsidRDefault="000C4D3A" w:rsidP="00A50FB8">
      <w:pPr>
        <w:shd w:val="clear" w:color="auto" w:fill="FFFFFF"/>
        <w:spacing w:before="135" w:after="135"/>
        <w:ind w:right="283"/>
        <w:rPr>
          <w:rFonts w:eastAsia="Times New Roman"/>
          <w:color w:val="333333"/>
        </w:rPr>
      </w:pPr>
      <w:r w:rsidRPr="000C4D3A">
        <w:rPr>
          <w:rFonts w:eastAsia="Times New Roman"/>
          <w:color w:val="333333"/>
        </w:rPr>
        <w:t xml:space="preserve">Make </w:t>
      </w:r>
      <w:proofErr w:type="gramStart"/>
      <w:r w:rsidRPr="000C4D3A">
        <w:rPr>
          <w:rFonts w:eastAsia="Times New Roman"/>
          <w:color w:val="333333"/>
        </w:rPr>
        <w:t>this a</w:t>
      </w:r>
      <w:proofErr w:type="gramEnd"/>
      <w:r w:rsidRPr="000C4D3A">
        <w:rPr>
          <w:rFonts w:eastAsia="Times New Roman"/>
          <w:color w:val="333333"/>
        </w:rPr>
        <w:t xml:space="preserve"> fully in-class exercise, so students interact with the instructor and with each other. Follow through in class to make sure students grasp the key principles: opening/extension direction vs. plate boundary; continental crust vs. oceanic crust and influence on bathymetry; sediment thickness variation. Students interpret, with one-on-one guidance, and then review as a group and compare to classmates' interpretations and to published interpretations. Allow individual write-ups so students can demonstrate their comprehension.</w:t>
      </w:r>
    </w:p>
    <w:p w14:paraId="0268F649" w14:textId="77777777" w:rsidR="000C4D3A" w:rsidRDefault="000C4D3A" w:rsidP="000C4D3A">
      <w:pPr>
        <w:ind w:firstLine="720"/>
      </w:pPr>
    </w:p>
    <w:p w14:paraId="62B4782C" w14:textId="540429FC" w:rsidR="00121283" w:rsidRDefault="00121283">
      <w:bookmarkStart w:id="0" w:name="_GoBack"/>
      <w:bookmarkEnd w:id="0"/>
    </w:p>
    <w:sectPr w:rsidR="00121283" w:rsidSect="00300CC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1E45" w14:textId="77777777" w:rsidR="0061356E" w:rsidRDefault="0061356E" w:rsidP="002D32D4">
      <w:r>
        <w:separator/>
      </w:r>
    </w:p>
  </w:endnote>
  <w:endnote w:type="continuationSeparator" w:id="0">
    <w:p w14:paraId="171BBBF6" w14:textId="77777777" w:rsidR="0061356E" w:rsidRDefault="0061356E" w:rsidP="002D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FE5C" w14:textId="77777777" w:rsidR="0061356E" w:rsidRDefault="0061356E" w:rsidP="002D32D4">
      <w:r>
        <w:separator/>
      </w:r>
    </w:p>
  </w:footnote>
  <w:footnote w:type="continuationSeparator" w:id="0">
    <w:p w14:paraId="2A85EF96" w14:textId="77777777" w:rsidR="0061356E" w:rsidRDefault="0061356E" w:rsidP="002D32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2A4D"/>
    <w:multiLevelType w:val="hybridMultilevel"/>
    <w:tmpl w:val="1DFCB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44CE8"/>
    <w:multiLevelType w:val="multilevel"/>
    <w:tmpl w:val="4E6A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565EB3"/>
    <w:multiLevelType w:val="multilevel"/>
    <w:tmpl w:val="1DFCBE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83"/>
    <w:rsid w:val="0001657A"/>
    <w:rsid w:val="000610BB"/>
    <w:rsid w:val="00063C19"/>
    <w:rsid w:val="00072687"/>
    <w:rsid w:val="00083D5F"/>
    <w:rsid w:val="000C4D3A"/>
    <w:rsid w:val="00101C36"/>
    <w:rsid w:val="00106AEE"/>
    <w:rsid w:val="00120F9F"/>
    <w:rsid w:val="00121283"/>
    <w:rsid w:val="00177580"/>
    <w:rsid w:val="001A7242"/>
    <w:rsid w:val="00213C06"/>
    <w:rsid w:val="0022439B"/>
    <w:rsid w:val="002A2FFE"/>
    <w:rsid w:val="002B1617"/>
    <w:rsid w:val="002D1973"/>
    <w:rsid w:val="002D32D4"/>
    <w:rsid w:val="002E17A1"/>
    <w:rsid w:val="00300CC1"/>
    <w:rsid w:val="00316E9E"/>
    <w:rsid w:val="00390028"/>
    <w:rsid w:val="003E1E13"/>
    <w:rsid w:val="003F48FD"/>
    <w:rsid w:val="004018B5"/>
    <w:rsid w:val="004202E7"/>
    <w:rsid w:val="00421E27"/>
    <w:rsid w:val="004436DE"/>
    <w:rsid w:val="004679EE"/>
    <w:rsid w:val="00467B66"/>
    <w:rsid w:val="004A17EC"/>
    <w:rsid w:val="004B6B3A"/>
    <w:rsid w:val="004C487C"/>
    <w:rsid w:val="004C656C"/>
    <w:rsid w:val="004D5EC0"/>
    <w:rsid w:val="004E4DEE"/>
    <w:rsid w:val="004F6C99"/>
    <w:rsid w:val="005116E6"/>
    <w:rsid w:val="00524CEB"/>
    <w:rsid w:val="00595408"/>
    <w:rsid w:val="005B0D3B"/>
    <w:rsid w:val="005B5CB1"/>
    <w:rsid w:val="006109F6"/>
    <w:rsid w:val="0061356E"/>
    <w:rsid w:val="00614B44"/>
    <w:rsid w:val="00634EDE"/>
    <w:rsid w:val="0065713E"/>
    <w:rsid w:val="006B58F8"/>
    <w:rsid w:val="006E5DFC"/>
    <w:rsid w:val="006F352A"/>
    <w:rsid w:val="007025F8"/>
    <w:rsid w:val="007577C1"/>
    <w:rsid w:val="00765576"/>
    <w:rsid w:val="007C31E2"/>
    <w:rsid w:val="007D0B1A"/>
    <w:rsid w:val="007D3731"/>
    <w:rsid w:val="007F0AAF"/>
    <w:rsid w:val="00822EE9"/>
    <w:rsid w:val="00826D6B"/>
    <w:rsid w:val="00846AD4"/>
    <w:rsid w:val="00870F31"/>
    <w:rsid w:val="009065E7"/>
    <w:rsid w:val="009150C8"/>
    <w:rsid w:val="0098214E"/>
    <w:rsid w:val="00986178"/>
    <w:rsid w:val="009902C6"/>
    <w:rsid w:val="009C06BD"/>
    <w:rsid w:val="00A00512"/>
    <w:rsid w:val="00A04083"/>
    <w:rsid w:val="00A36A44"/>
    <w:rsid w:val="00A50DBB"/>
    <w:rsid w:val="00A50FB8"/>
    <w:rsid w:val="00A53286"/>
    <w:rsid w:val="00A55402"/>
    <w:rsid w:val="00A638D9"/>
    <w:rsid w:val="00A6729A"/>
    <w:rsid w:val="00A71B42"/>
    <w:rsid w:val="00A87B58"/>
    <w:rsid w:val="00B13511"/>
    <w:rsid w:val="00B8149A"/>
    <w:rsid w:val="00B84E75"/>
    <w:rsid w:val="00B95FBA"/>
    <w:rsid w:val="00BB2807"/>
    <w:rsid w:val="00BD6596"/>
    <w:rsid w:val="00C172D3"/>
    <w:rsid w:val="00C826FA"/>
    <w:rsid w:val="00C906C3"/>
    <w:rsid w:val="00CA135D"/>
    <w:rsid w:val="00CD73E7"/>
    <w:rsid w:val="00CE3FEE"/>
    <w:rsid w:val="00CF6F26"/>
    <w:rsid w:val="00CF7D45"/>
    <w:rsid w:val="00D1623A"/>
    <w:rsid w:val="00D558C0"/>
    <w:rsid w:val="00D7382D"/>
    <w:rsid w:val="00D875A5"/>
    <w:rsid w:val="00DE567D"/>
    <w:rsid w:val="00EE1F48"/>
    <w:rsid w:val="00EE6203"/>
    <w:rsid w:val="00EF653F"/>
    <w:rsid w:val="00F32239"/>
    <w:rsid w:val="00F32DAB"/>
    <w:rsid w:val="00FA6CD5"/>
    <w:rsid w:val="00FE3126"/>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12B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0C4D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83"/>
    <w:pPr>
      <w:ind w:left="720"/>
      <w:contextualSpacing/>
    </w:pPr>
  </w:style>
  <w:style w:type="paragraph" w:styleId="Header">
    <w:name w:val="header"/>
    <w:basedOn w:val="Normal"/>
    <w:link w:val="HeaderChar"/>
    <w:uiPriority w:val="99"/>
    <w:unhideWhenUsed/>
    <w:rsid w:val="002D32D4"/>
    <w:pPr>
      <w:tabs>
        <w:tab w:val="center" w:pos="4320"/>
        <w:tab w:val="right" w:pos="8640"/>
      </w:tabs>
    </w:pPr>
  </w:style>
  <w:style w:type="character" w:customStyle="1" w:styleId="HeaderChar">
    <w:name w:val="Header Char"/>
    <w:basedOn w:val="DefaultParagraphFont"/>
    <w:link w:val="Header"/>
    <w:uiPriority w:val="99"/>
    <w:rsid w:val="002D32D4"/>
    <w:rPr>
      <w:sz w:val="24"/>
      <w:szCs w:val="24"/>
      <w:lang w:eastAsia="en-US"/>
    </w:rPr>
  </w:style>
  <w:style w:type="paragraph" w:styleId="Footer">
    <w:name w:val="footer"/>
    <w:basedOn w:val="Normal"/>
    <w:link w:val="FooterChar"/>
    <w:uiPriority w:val="99"/>
    <w:unhideWhenUsed/>
    <w:rsid w:val="002D32D4"/>
    <w:pPr>
      <w:tabs>
        <w:tab w:val="center" w:pos="4320"/>
        <w:tab w:val="right" w:pos="8640"/>
      </w:tabs>
    </w:pPr>
  </w:style>
  <w:style w:type="character" w:customStyle="1" w:styleId="FooterChar">
    <w:name w:val="Footer Char"/>
    <w:basedOn w:val="DefaultParagraphFont"/>
    <w:link w:val="Footer"/>
    <w:uiPriority w:val="99"/>
    <w:rsid w:val="002D32D4"/>
    <w:rPr>
      <w:sz w:val="24"/>
      <w:szCs w:val="24"/>
      <w:lang w:eastAsia="en-US"/>
    </w:rPr>
  </w:style>
  <w:style w:type="character" w:customStyle="1" w:styleId="Heading2Char">
    <w:name w:val="Heading 2 Char"/>
    <w:basedOn w:val="DefaultParagraphFont"/>
    <w:link w:val="Heading2"/>
    <w:uiPriority w:val="9"/>
    <w:rsid w:val="000C4D3A"/>
    <w:rPr>
      <w:rFonts w:ascii="Times" w:hAnsi="Times"/>
      <w:b/>
      <w:bCs/>
      <w:sz w:val="36"/>
      <w:szCs w:val="36"/>
      <w:lang w:eastAsia="en-US"/>
    </w:rPr>
  </w:style>
  <w:style w:type="character" w:styleId="Hyperlink">
    <w:name w:val="Hyperlink"/>
    <w:basedOn w:val="DefaultParagraphFont"/>
    <w:uiPriority w:val="99"/>
    <w:semiHidden/>
    <w:unhideWhenUsed/>
    <w:rsid w:val="000C4D3A"/>
    <w:rPr>
      <w:color w:val="0000FF"/>
      <w:u w:val="single"/>
    </w:rPr>
  </w:style>
  <w:style w:type="character" w:customStyle="1" w:styleId="apple-converted-space">
    <w:name w:val="apple-converted-space"/>
    <w:basedOn w:val="DefaultParagraphFont"/>
    <w:rsid w:val="000C4D3A"/>
  </w:style>
  <w:style w:type="character" w:styleId="Strong">
    <w:name w:val="Strong"/>
    <w:basedOn w:val="DefaultParagraphFont"/>
    <w:uiPriority w:val="22"/>
    <w:qFormat/>
    <w:rsid w:val="000C4D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0C4D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83"/>
    <w:pPr>
      <w:ind w:left="720"/>
      <w:contextualSpacing/>
    </w:pPr>
  </w:style>
  <w:style w:type="paragraph" w:styleId="Header">
    <w:name w:val="header"/>
    <w:basedOn w:val="Normal"/>
    <w:link w:val="HeaderChar"/>
    <w:uiPriority w:val="99"/>
    <w:unhideWhenUsed/>
    <w:rsid w:val="002D32D4"/>
    <w:pPr>
      <w:tabs>
        <w:tab w:val="center" w:pos="4320"/>
        <w:tab w:val="right" w:pos="8640"/>
      </w:tabs>
    </w:pPr>
  </w:style>
  <w:style w:type="character" w:customStyle="1" w:styleId="HeaderChar">
    <w:name w:val="Header Char"/>
    <w:basedOn w:val="DefaultParagraphFont"/>
    <w:link w:val="Header"/>
    <w:uiPriority w:val="99"/>
    <w:rsid w:val="002D32D4"/>
    <w:rPr>
      <w:sz w:val="24"/>
      <w:szCs w:val="24"/>
      <w:lang w:eastAsia="en-US"/>
    </w:rPr>
  </w:style>
  <w:style w:type="paragraph" w:styleId="Footer">
    <w:name w:val="footer"/>
    <w:basedOn w:val="Normal"/>
    <w:link w:val="FooterChar"/>
    <w:uiPriority w:val="99"/>
    <w:unhideWhenUsed/>
    <w:rsid w:val="002D32D4"/>
    <w:pPr>
      <w:tabs>
        <w:tab w:val="center" w:pos="4320"/>
        <w:tab w:val="right" w:pos="8640"/>
      </w:tabs>
    </w:pPr>
  </w:style>
  <w:style w:type="character" w:customStyle="1" w:styleId="FooterChar">
    <w:name w:val="Footer Char"/>
    <w:basedOn w:val="DefaultParagraphFont"/>
    <w:link w:val="Footer"/>
    <w:uiPriority w:val="99"/>
    <w:rsid w:val="002D32D4"/>
    <w:rPr>
      <w:sz w:val="24"/>
      <w:szCs w:val="24"/>
      <w:lang w:eastAsia="en-US"/>
    </w:rPr>
  </w:style>
  <w:style w:type="character" w:customStyle="1" w:styleId="Heading2Char">
    <w:name w:val="Heading 2 Char"/>
    <w:basedOn w:val="DefaultParagraphFont"/>
    <w:link w:val="Heading2"/>
    <w:uiPriority w:val="9"/>
    <w:rsid w:val="000C4D3A"/>
    <w:rPr>
      <w:rFonts w:ascii="Times" w:hAnsi="Times"/>
      <w:b/>
      <w:bCs/>
      <w:sz w:val="36"/>
      <w:szCs w:val="36"/>
      <w:lang w:eastAsia="en-US"/>
    </w:rPr>
  </w:style>
  <w:style w:type="character" w:styleId="Hyperlink">
    <w:name w:val="Hyperlink"/>
    <w:basedOn w:val="DefaultParagraphFont"/>
    <w:uiPriority w:val="99"/>
    <w:semiHidden/>
    <w:unhideWhenUsed/>
    <w:rsid w:val="000C4D3A"/>
    <w:rPr>
      <w:color w:val="0000FF"/>
      <w:u w:val="single"/>
    </w:rPr>
  </w:style>
  <w:style w:type="character" w:customStyle="1" w:styleId="apple-converted-space">
    <w:name w:val="apple-converted-space"/>
    <w:basedOn w:val="DefaultParagraphFont"/>
    <w:rsid w:val="000C4D3A"/>
  </w:style>
  <w:style w:type="character" w:styleId="Strong">
    <w:name w:val="Strong"/>
    <w:basedOn w:val="DefaultParagraphFont"/>
    <w:uiPriority w:val="22"/>
    <w:qFormat/>
    <w:rsid w:val="000C4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92717">
      <w:bodyDiv w:val="1"/>
      <w:marLeft w:val="0"/>
      <w:marRight w:val="0"/>
      <w:marTop w:val="0"/>
      <w:marBottom w:val="0"/>
      <w:divBdr>
        <w:top w:val="none" w:sz="0" w:space="0" w:color="auto"/>
        <w:left w:val="none" w:sz="0" w:space="0" w:color="auto"/>
        <w:bottom w:val="none" w:sz="0" w:space="0" w:color="auto"/>
        <w:right w:val="none" w:sz="0" w:space="0" w:color="auto"/>
      </w:divBdr>
    </w:div>
    <w:div w:id="2029017400">
      <w:bodyDiv w:val="1"/>
      <w:marLeft w:val="0"/>
      <w:marRight w:val="0"/>
      <w:marTop w:val="0"/>
      <w:marBottom w:val="0"/>
      <w:divBdr>
        <w:top w:val="none" w:sz="0" w:space="0" w:color="auto"/>
        <w:left w:val="none" w:sz="0" w:space="0" w:color="auto"/>
        <w:bottom w:val="none" w:sz="0" w:space="0" w:color="auto"/>
        <w:right w:val="none" w:sz="0" w:space="0" w:color="auto"/>
      </w:divBdr>
      <w:divsChild>
        <w:div w:id="2000936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omapap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5581</Characters>
  <Application>Microsoft Macintosh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Sue/Cashman</dc:creator>
  <cp:keywords/>
  <dc:description/>
  <cp:lastModifiedBy>Sue/Cashman</cp:lastModifiedBy>
  <cp:revision>3</cp:revision>
  <dcterms:created xsi:type="dcterms:W3CDTF">2015-01-15T22:23:00Z</dcterms:created>
  <dcterms:modified xsi:type="dcterms:W3CDTF">2015-01-15T22:26:00Z</dcterms:modified>
</cp:coreProperties>
</file>