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08CD8" w14:textId="77777777" w:rsidR="00F67F17" w:rsidRPr="00F90933" w:rsidRDefault="00F90933">
      <w:pPr>
        <w:rPr>
          <w:b/>
          <w:sz w:val="28"/>
        </w:rPr>
      </w:pPr>
      <w:r w:rsidRPr="00F90933">
        <w:rPr>
          <w:b/>
          <w:sz w:val="28"/>
        </w:rPr>
        <w:t>Handout</w:t>
      </w:r>
      <w:r w:rsidR="001E0FB7">
        <w:rPr>
          <w:b/>
          <w:sz w:val="28"/>
        </w:rPr>
        <w:t>/Worksheet</w:t>
      </w:r>
      <w:r w:rsidRPr="00F90933">
        <w:rPr>
          <w:b/>
          <w:sz w:val="28"/>
        </w:rPr>
        <w:t xml:space="preserve"> – </w:t>
      </w:r>
      <w:r w:rsidR="00E9329F">
        <w:rPr>
          <w:b/>
          <w:sz w:val="28"/>
        </w:rPr>
        <w:t xml:space="preserve">Pair Analysis of </w:t>
      </w:r>
      <w:r w:rsidRPr="00F90933">
        <w:rPr>
          <w:b/>
          <w:sz w:val="28"/>
        </w:rPr>
        <w:t xml:space="preserve">Virtual Water </w:t>
      </w:r>
      <w:r w:rsidR="00E9329F">
        <w:rPr>
          <w:b/>
          <w:sz w:val="28"/>
        </w:rPr>
        <w:t>Statistics</w:t>
      </w:r>
    </w:p>
    <w:p w14:paraId="5B1809F7" w14:textId="77777777" w:rsidR="003B76C9" w:rsidRPr="004A5136" w:rsidRDefault="004A5136" w:rsidP="00F90933">
      <w:pPr>
        <w:spacing w:after="0"/>
        <w:rPr>
          <w:sz w:val="24"/>
          <w:u w:val="single"/>
        </w:rPr>
      </w:pPr>
      <w:r w:rsidRPr="004A5136">
        <w:rPr>
          <w:sz w:val="24"/>
          <w:u w:val="single"/>
        </w:rPr>
        <w:t>About Virtual Water</w:t>
      </w:r>
    </w:p>
    <w:p w14:paraId="44433E38" w14:textId="77777777" w:rsidR="00F90933" w:rsidRDefault="00F90933" w:rsidP="001E0FB7">
      <w:pPr>
        <w:spacing w:before="120" w:after="120"/>
      </w:pPr>
      <w:r w:rsidRPr="00F90933">
        <w:t>Global virtual water trade – 67% crops, 33% livestock products, 10% industrial products</w:t>
      </w:r>
    </w:p>
    <w:p w14:paraId="62B6BCFD" w14:textId="77777777" w:rsidR="00C71E48" w:rsidRPr="00F90933" w:rsidRDefault="005221C4" w:rsidP="00F90933">
      <w:r w:rsidRPr="00F90933">
        <w:t xml:space="preserve">The regions with a significant net </w:t>
      </w:r>
      <w:r w:rsidR="008B3769">
        <w:t xml:space="preserve">virtual water </w:t>
      </w:r>
      <w:r w:rsidR="008B3769" w:rsidRPr="00A35E96">
        <w:rPr>
          <w:i/>
        </w:rPr>
        <w:t>import</w:t>
      </w:r>
      <w:r w:rsidR="008B3769">
        <w:t xml:space="preserve"> are </w:t>
      </w:r>
      <w:r w:rsidRPr="00F90933">
        <w:t>Central and South Asia</w:t>
      </w:r>
      <w:r w:rsidR="008B3769">
        <w:t xml:space="preserve">, </w:t>
      </w:r>
      <w:r w:rsidRPr="00F90933">
        <w:t xml:space="preserve">Western Europe, </w:t>
      </w:r>
      <w:r w:rsidR="008B3769">
        <w:t>N</w:t>
      </w:r>
      <w:r w:rsidRPr="00F90933">
        <w:t>orth Africa</w:t>
      </w:r>
      <w:r w:rsidR="008B3769">
        <w:t xml:space="preserve">, and the </w:t>
      </w:r>
      <w:r w:rsidRPr="00F90933">
        <w:t>Middle East</w:t>
      </w:r>
      <w:r w:rsidR="000F0A49">
        <w:t>.</w:t>
      </w:r>
    </w:p>
    <w:p w14:paraId="177D1D2A" w14:textId="77777777" w:rsidR="00F90933" w:rsidRDefault="00F90933" w:rsidP="00477A9C">
      <w:pPr>
        <w:spacing w:after="0"/>
      </w:pPr>
      <w:r w:rsidRPr="00F90933">
        <w:rPr>
          <w:b/>
          <w:bCs/>
        </w:rPr>
        <w:t xml:space="preserve">Top 3 virtual </w:t>
      </w:r>
      <w:r w:rsidR="00477A9C">
        <w:rPr>
          <w:b/>
          <w:bCs/>
        </w:rPr>
        <w:t xml:space="preserve">water </w:t>
      </w:r>
      <w:r w:rsidRPr="00F90933">
        <w:rPr>
          <w:b/>
          <w:bCs/>
        </w:rPr>
        <w:t>exporting countries</w:t>
      </w:r>
      <w:r>
        <w:rPr>
          <w:b/>
          <w:bCs/>
        </w:rPr>
        <w:tab/>
      </w:r>
      <w:r>
        <w:rPr>
          <w:b/>
          <w:bCs/>
        </w:rPr>
        <w:tab/>
      </w:r>
      <w:r w:rsidRPr="00F90933">
        <w:rPr>
          <w:b/>
          <w:bCs/>
        </w:rPr>
        <w:t xml:space="preserve">Top </w:t>
      </w:r>
      <w:r w:rsidR="003B76C9">
        <w:rPr>
          <w:b/>
          <w:bCs/>
        </w:rPr>
        <w:t>3</w:t>
      </w:r>
      <w:r w:rsidRPr="00F90933">
        <w:rPr>
          <w:b/>
          <w:bCs/>
        </w:rPr>
        <w:t xml:space="preserve"> virtual </w:t>
      </w:r>
      <w:r w:rsidR="00477A9C">
        <w:rPr>
          <w:b/>
          <w:bCs/>
        </w:rPr>
        <w:t xml:space="preserve">water </w:t>
      </w:r>
      <w:r w:rsidRPr="00F90933">
        <w:rPr>
          <w:b/>
          <w:bCs/>
        </w:rPr>
        <w:t>importing countries</w:t>
      </w:r>
    </w:p>
    <w:tbl>
      <w:tblPr>
        <w:tblW w:w="4458" w:type="pct"/>
        <w:tblCellMar>
          <w:left w:w="0" w:type="dxa"/>
          <w:right w:w="0" w:type="dxa"/>
        </w:tblCellMar>
        <w:tblLook w:val="0600" w:firstRow="0" w:lastRow="0" w:firstColumn="0" w:lastColumn="0" w:noHBand="1" w:noVBand="1"/>
      </w:tblPr>
      <w:tblGrid>
        <w:gridCol w:w="1315"/>
        <w:gridCol w:w="2429"/>
        <w:gridCol w:w="451"/>
        <w:gridCol w:w="1978"/>
        <w:gridCol w:w="2429"/>
      </w:tblGrid>
      <w:tr w:rsidR="003B76C9" w:rsidRPr="00F90933" w14:paraId="5217EDA5" w14:textId="77777777" w:rsidTr="00477A9C">
        <w:trPr>
          <w:trHeight w:val="666"/>
        </w:trPr>
        <w:tc>
          <w:tcPr>
            <w:tcW w:w="764"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D49346" w14:textId="77777777" w:rsidR="003B76C9" w:rsidRPr="00F90933" w:rsidRDefault="003B76C9" w:rsidP="00477A9C">
            <w:pPr>
              <w:spacing w:after="0"/>
            </w:pPr>
            <w:r w:rsidRPr="00F90933">
              <w:t xml:space="preserve">COUNTRY </w:t>
            </w:r>
          </w:p>
        </w:tc>
        <w:tc>
          <w:tcPr>
            <w:tcW w:w="1412" w:type="pct"/>
            <w:tcBorders>
              <w:top w:val="single" w:sz="18" w:space="0" w:color="000000"/>
              <w:left w:val="single" w:sz="8" w:space="0" w:color="000000"/>
              <w:bottom w:val="single" w:sz="8" w:space="0" w:color="000000"/>
              <w:right w:val="single" w:sz="8" w:space="0" w:color="000000"/>
            </w:tcBorders>
          </w:tcPr>
          <w:p w14:paraId="3722B50E" w14:textId="77777777" w:rsidR="003B76C9" w:rsidRPr="00F90933" w:rsidRDefault="003B76C9" w:rsidP="00477A9C">
            <w:pPr>
              <w:spacing w:after="0"/>
              <w:ind w:left="90"/>
              <w:jc w:val="center"/>
            </w:pPr>
            <w:r w:rsidRPr="00F90933">
              <w:t>NET EXPORT VOLUME (10</w:t>
            </w:r>
            <w:r w:rsidRPr="00F90933">
              <w:rPr>
                <w:vertAlign w:val="superscript"/>
              </w:rPr>
              <w:t>9</w:t>
            </w:r>
            <w:r w:rsidRPr="00F90933">
              <w:t xml:space="preserve"> m</w:t>
            </w:r>
            <w:r w:rsidRPr="00F90933">
              <w:rPr>
                <w:vertAlign w:val="superscript"/>
              </w:rPr>
              <w:t>3</w:t>
            </w:r>
            <w:r w:rsidRPr="00F90933">
              <w:t>)</w:t>
            </w:r>
          </w:p>
        </w:tc>
        <w:tc>
          <w:tcPr>
            <w:tcW w:w="262" w:type="pct"/>
            <w:tcBorders>
              <w:top w:val="single" w:sz="18" w:space="0" w:color="000000"/>
              <w:left w:val="single" w:sz="8" w:space="0" w:color="000000"/>
              <w:right w:val="single" w:sz="8" w:space="0" w:color="000000"/>
            </w:tcBorders>
            <w:shd w:val="clear" w:color="auto" w:fill="595959" w:themeFill="text1" w:themeFillTint="A6"/>
          </w:tcPr>
          <w:p w14:paraId="49889EA5" w14:textId="77777777" w:rsidR="003B76C9" w:rsidRPr="00F90933" w:rsidRDefault="003B76C9" w:rsidP="00F90933">
            <w:pPr>
              <w:spacing w:after="0"/>
              <w:ind w:left="91"/>
            </w:pPr>
          </w:p>
        </w:tc>
        <w:tc>
          <w:tcPr>
            <w:tcW w:w="1150" w:type="pct"/>
            <w:tcBorders>
              <w:top w:val="single" w:sz="18" w:space="0" w:color="000000"/>
              <w:left w:val="single" w:sz="8" w:space="0" w:color="000000"/>
              <w:bottom w:val="single" w:sz="4" w:space="0" w:color="auto"/>
              <w:right w:val="single" w:sz="8" w:space="0" w:color="000000"/>
            </w:tcBorders>
            <w:vAlign w:val="center"/>
          </w:tcPr>
          <w:p w14:paraId="193B0180" w14:textId="77777777" w:rsidR="003B76C9" w:rsidRPr="00F90933" w:rsidRDefault="003B76C9" w:rsidP="00477A9C">
            <w:pPr>
              <w:spacing w:after="0"/>
              <w:ind w:left="91"/>
            </w:pPr>
            <w:r w:rsidRPr="00F90933">
              <w:t>COUNTRY</w:t>
            </w:r>
          </w:p>
        </w:tc>
        <w:tc>
          <w:tcPr>
            <w:tcW w:w="1412"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7B55203" w14:textId="77777777" w:rsidR="003B76C9" w:rsidRPr="00F90933" w:rsidRDefault="003B76C9" w:rsidP="00477A9C">
            <w:pPr>
              <w:spacing w:after="0"/>
              <w:jc w:val="center"/>
            </w:pPr>
            <w:r>
              <w:t>NET IM</w:t>
            </w:r>
            <w:r w:rsidRPr="00F90933">
              <w:t>PORT VOLUME (10</w:t>
            </w:r>
            <w:r w:rsidRPr="00F90933">
              <w:rPr>
                <w:vertAlign w:val="superscript"/>
              </w:rPr>
              <w:t>9</w:t>
            </w:r>
            <w:r w:rsidRPr="00F90933">
              <w:t xml:space="preserve"> m</w:t>
            </w:r>
            <w:r w:rsidRPr="00F90933">
              <w:rPr>
                <w:vertAlign w:val="superscript"/>
              </w:rPr>
              <w:t>3</w:t>
            </w:r>
            <w:r w:rsidRPr="00F90933">
              <w:t>)</w:t>
            </w:r>
          </w:p>
        </w:tc>
      </w:tr>
      <w:tr w:rsidR="003B76C9" w:rsidRPr="00F90933" w14:paraId="5FAA1AAD" w14:textId="77777777" w:rsidTr="003B76C9">
        <w:trPr>
          <w:trHeight w:val="144"/>
        </w:trPr>
        <w:tc>
          <w:tcPr>
            <w:tcW w:w="764"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04A163" w14:textId="77777777" w:rsidR="003B76C9" w:rsidRPr="00F90933" w:rsidRDefault="003B76C9" w:rsidP="00F90933">
            <w:pPr>
              <w:spacing w:after="0"/>
            </w:pPr>
            <w:r w:rsidRPr="00F90933">
              <w:t xml:space="preserve">USA </w:t>
            </w:r>
          </w:p>
        </w:tc>
        <w:tc>
          <w:tcPr>
            <w:tcW w:w="1412" w:type="pct"/>
            <w:tcBorders>
              <w:top w:val="single" w:sz="8" w:space="0" w:color="000000"/>
              <w:left w:val="single" w:sz="8" w:space="0" w:color="000000"/>
              <w:bottom w:val="single" w:sz="8" w:space="0" w:color="000000"/>
              <w:right w:val="single" w:sz="8" w:space="0" w:color="000000"/>
            </w:tcBorders>
          </w:tcPr>
          <w:p w14:paraId="7BB059FB" w14:textId="77777777" w:rsidR="003B76C9" w:rsidRPr="00F90933" w:rsidRDefault="003B76C9" w:rsidP="00477A9C">
            <w:pPr>
              <w:spacing w:after="0"/>
              <w:ind w:left="90"/>
              <w:jc w:val="center"/>
            </w:pPr>
            <w:r w:rsidRPr="00F90933">
              <w:t>758.3</w:t>
            </w:r>
          </w:p>
        </w:tc>
        <w:tc>
          <w:tcPr>
            <w:tcW w:w="262" w:type="pct"/>
            <w:tcBorders>
              <w:left w:val="single" w:sz="8" w:space="0" w:color="000000"/>
              <w:right w:val="single" w:sz="8" w:space="0" w:color="000000"/>
            </w:tcBorders>
            <w:shd w:val="clear" w:color="auto" w:fill="595959" w:themeFill="text1" w:themeFillTint="A6"/>
          </w:tcPr>
          <w:p w14:paraId="3778FEAD" w14:textId="77777777" w:rsidR="003B76C9" w:rsidRPr="00F90933" w:rsidRDefault="003B76C9" w:rsidP="00F90933">
            <w:pPr>
              <w:spacing w:after="0"/>
              <w:ind w:left="91"/>
            </w:pPr>
          </w:p>
        </w:tc>
        <w:tc>
          <w:tcPr>
            <w:tcW w:w="1150" w:type="pct"/>
            <w:tcBorders>
              <w:top w:val="single" w:sz="4" w:space="0" w:color="auto"/>
              <w:left w:val="single" w:sz="8" w:space="0" w:color="000000"/>
              <w:bottom w:val="single" w:sz="4" w:space="0" w:color="auto"/>
              <w:right w:val="single" w:sz="8" w:space="0" w:color="000000"/>
            </w:tcBorders>
          </w:tcPr>
          <w:p w14:paraId="37CEFC81" w14:textId="77777777" w:rsidR="003B76C9" w:rsidRPr="00F90933" w:rsidRDefault="003B76C9" w:rsidP="00F90933">
            <w:pPr>
              <w:spacing w:after="0"/>
              <w:ind w:left="91"/>
            </w:pPr>
            <w:r w:rsidRPr="003B76C9">
              <w:t>Sri Lanka</w:t>
            </w:r>
          </w:p>
        </w:tc>
        <w:tc>
          <w:tcPr>
            <w:tcW w:w="141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AB9A98C" w14:textId="77777777" w:rsidR="003B76C9" w:rsidRPr="00F90933" w:rsidRDefault="003B76C9" w:rsidP="00477A9C">
            <w:pPr>
              <w:spacing w:after="0"/>
              <w:jc w:val="center"/>
            </w:pPr>
            <w:r w:rsidRPr="003B76C9">
              <w:t>428.5</w:t>
            </w:r>
          </w:p>
        </w:tc>
      </w:tr>
      <w:tr w:rsidR="003B76C9" w:rsidRPr="00F90933" w14:paraId="64C45AC7" w14:textId="77777777" w:rsidTr="003B76C9">
        <w:trPr>
          <w:trHeight w:val="313"/>
        </w:trPr>
        <w:tc>
          <w:tcPr>
            <w:tcW w:w="764"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CE4F3E" w14:textId="77777777" w:rsidR="003B76C9" w:rsidRPr="00F90933" w:rsidRDefault="003B76C9" w:rsidP="00F90933">
            <w:pPr>
              <w:spacing w:after="0"/>
            </w:pPr>
            <w:r w:rsidRPr="00F90933">
              <w:t xml:space="preserve">Canada </w:t>
            </w:r>
          </w:p>
        </w:tc>
        <w:tc>
          <w:tcPr>
            <w:tcW w:w="1412" w:type="pct"/>
            <w:tcBorders>
              <w:top w:val="single" w:sz="8" w:space="0" w:color="000000"/>
              <w:left w:val="single" w:sz="8" w:space="0" w:color="000000"/>
              <w:bottom w:val="single" w:sz="8" w:space="0" w:color="000000"/>
              <w:right w:val="single" w:sz="8" w:space="0" w:color="000000"/>
            </w:tcBorders>
          </w:tcPr>
          <w:p w14:paraId="54C2C2AE" w14:textId="77777777" w:rsidR="003B76C9" w:rsidRPr="00F90933" w:rsidRDefault="003B76C9" w:rsidP="00477A9C">
            <w:pPr>
              <w:spacing w:after="0"/>
              <w:ind w:left="90"/>
              <w:jc w:val="center"/>
            </w:pPr>
            <w:r w:rsidRPr="00F90933">
              <w:t>272.5</w:t>
            </w:r>
          </w:p>
        </w:tc>
        <w:tc>
          <w:tcPr>
            <w:tcW w:w="262" w:type="pct"/>
            <w:tcBorders>
              <w:left w:val="single" w:sz="8" w:space="0" w:color="000000"/>
              <w:right w:val="single" w:sz="8" w:space="0" w:color="000000"/>
            </w:tcBorders>
            <w:shd w:val="clear" w:color="auto" w:fill="595959" w:themeFill="text1" w:themeFillTint="A6"/>
          </w:tcPr>
          <w:p w14:paraId="4EB38026" w14:textId="77777777" w:rsidR="003B76C9" w:rsidRPr="00F90933" w:rsidRDefault="003B76C9" w:rsidP="00F90933">
            <w:pPr>
              <w:spacing w:after="0"/>
              <w:ind w:left="91"/>
            </w:pPr>
          </w:p>
        </w:tc>
        <w:tc>
          <w:tcPr>
            <w:tcW w:w="1150" w:type="pct"/>
            <w:tcBorders>
              <w:top w:val="single" w:sz="4" w:space="0" w:color="auto"/>
              <w:left w:val="single" w:sz="8" w:space="0" w:color="000000"/>
              <w:bottom w:val="single" w:sz="4" w:space="0" w:color="auto"/>
              <w:right w:val="single" w:sz="8" w:space="0" w:color="000000"/>
            </w:tcBorders>
          </w:tcPr>
          <w:p w14:paraId="57482412" w14:textId="77777777" w:rsidR="003B76C9" w:rsidRPr="00F90933" w:rsidRDefault="003B76C9" w:rsidP="00F90933">
            <w:pPr>
              <w:spacing w:after="0"/>
              <w:ind w:left="91"/>
            </w:pPr>
            <w:r w:rsidRPr="003B76C9">
              <w:t>Japan</w:t>
            </w:r>
          </w:p>
        </w:tc>
        <w:tc>
          <w:tcPr>
            <w:tcW w:w="141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59CA075" w14:textId="77777777" w:rsidR="003B76C9" w:rsidRPr="00F90933" w:rsidRDefault="003B76C9" w:rsidP="00477A9C">
            <w:pPr>
              <w:spacing w:after="0"/>
              <w:jc w:val="center"/>
            </w:pPr>
            <w:r w:rsidRPr="003B76C9">
              <w:t>297.4</w:t>
            </w:r>
          </w:p>
        </w:tc>
      </w:tr>
      <w:tr w:rsidR="003B76C9" w:rsidRPr="00F90933" w14:paraId="29D6F14A" w14:textId="77777777" w:rsidTr="003B76C9">
        <w:trPr>
          <w:trHeight w:val="358"/>
        </w:trPr>
        <w:tc>
          <w:tcPr>
            <w:tcW w:w="764"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5BDB7FEC" w14:textId="77777777" w:rsidR="003B76C9" w:rsidRPr="00F90933" w:rsidRDefault="003B76C9" w:rsidP="00F90933">
            <w:pPr>
              <w:spacing w:after="0"/>
            </w:pPr>
            <w:r w:rsidRPr="00F90933">
              <w:t xml:space="preserve">Thailand </w:t>
            </w:r>
          </w:p>
        </w:tc>
        <w:tc>
          <w:tcPr>
            <w:tcW w:w="1412" w:type="pct"/>
            <w:tcBorders>
              <w:top w:val="single" w:sz="8" w:space="0" w:color="000000"/>
              <w:left w:val="single" w:sz="8" w:space="0" w:color="000000"/>
              <w:bottom w:val="single" w:sz="18" w:space="0" w:color="000000"/>
              <w:right w:val="single" w:sz="8" w:space="0" w:color="000000"/>
            </w:tcBorders>
          </w:tcPr>
          <w:p w14:paraId="0EC775B3" w14:textId="77777777" w:rsidR="003B76C9" w:rsidRPr="00F90933" w:rsidRDefault="003B76C9" w:rsidP="00477A9C">
            <w:pPr>
              <w:spacing w:after="0"/>
              <w:ind w:left="90"/>
              <w:jc w:val="center"/>
            </w:pPr>
            <w:r w:rsidRPr="00F90933">
              <w:t>233.3</w:t>
            </w:r>
          </w:p>
        </w:tc>
        <w:tc>
          <w:tcPr>
            <w:tcW w:w="262" w:type="pct"/>
            <w:tcBorders>
              <w:left w:val="single" w:sz="8" w:space="0" w:color="000000"/>
              <w:bottom w:val="single" w:sz="18" w:space="0" w:color="000000"/>
              <w:right w:val="single" w:sz="8" w:space="0" w:color="000000"/>
            </w:tcBorders>
            <w:shd w:val="clear" w:color="auto" w:fill="595959" w:themeFill="text1" w:themeFillTint="A6"/>
          </w:tcPr>
          <w:p w14:paraId="14FB1C43" w14:textId="77777777" w:rsidR="003B76C9" w:rsidRPr="00F90933" w:rsidRDefault="003B76C9" w:rsidP="00F90933">
            <w:pPr>
              <w:spacing w:after="0"/>
              <w:ind w:left="91"/>
            </w:pPr>
          </w:p>
        </w:tc>
        <w:tc>
          <w:tcPr>
            <w:tcW w:w="1150" w:type="pct"/>
            <w:tcBorders>
              <w:top w:val="single" w:sz="4" w:space="0" w:color="auto"/>
              <w:left w:val="single" w:sz="8" w:space="0" w:color="000000"/>
              <w:bottom w:val="single" w:sz="18" w:space="0" w:color="000000"/>
              <w:right w:val="single" w:sz="8" w:space="0" w:color="000000"/>
            </w:tcBorders>
          </w:tcPr>
          <w:p w14:paraId="0077EDB7" w14:textId="77777777" w:rsidR="003B76C9" w:rsidRPr="00F90933" w:rsidRDefault="003B76C9" w:rsidP="003B76C9">
            <w:pPr>
              <w:spacing w:after="0"/>
              <w:ind w:left="91"/>
            </w:pPr>
            <w:r w:rsidRPr="003B76C9">
              <w:t xml:space="preserve">Netherlands </w:t>
            </w:r>
          </w:p>
        </w:tc>
        <w:tc>
          <w:tcPr>
            <w:tcW w:w="1412"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13E741E0" w14:textId="77777777" w:rsidR="003B76C9" w:rsidRPr="00F90933" w:rsidRDefault="003B76C9" w:rsidP="00477A9C">
            <w:pPr>
              <w:spacing w:after="0"/>
              <w:jc w:val="center"/>
            </w:pPr>
            <w:r w:rsidRPr="003B76C9">
              <w:t>147.7</w:t>
            </w:r>
          </w:p>
        </w:tc>
      </w:tr>
    </w:tbl>
    <w:p w14:paraId="35F36ABA" w14:textId="77777777" w:rsidR="003F3211" w:rsidRPr="00230AE2" w:rsidRDefault="00230AE2" w:rsidP="003F3211">
      <w:pPr>
        <w:spacing w:before="120"/>
        <w:rPr>
          <w:sz w:val="20"/>
        </w:rPr>
      </w:pPr>
      <w:r w:rsidRPr="00230AE2">
        <w:rPr>
          <w:sz w:val="20"/>
        </w:rPr>
        <w:t>Figure 2.</w:t>
      </w:r>
      <w:r w:rsidR="001E0FB7">
        <w:rPr>
          <w:sz w:val="20"/>
        </w:rPr>
        <w:t xml:space="preserve"> Annual </w:t>
      </w:r>
      <w:r w:rsidR="001E0FB7" w:rsidRPr="001E0FB7">
        <w:rPr>
          <w:i/>
          <w:sz w:val="20"/>
        </w:rPr>
        <w:t xml:space="preserve">net </w:t>
      </w:r>
      <w:r w:rsidR="001E0FB7">
        <w:rPr>
          <w:sz w:val="20"/>
        </w:rPr>
        <w:t>volumes of virtual water either imported or exported by the top 3 countries.</w:t>
      </w:r>
      <w:r w:rsidR="000F0A49">
        <w:rPr>
          <w:sz w:val="20"/>
        </w:rPr>
        <w:t xml:space="preserve"> </w:t>
      </w:r>
      <w:r w:rsidR="008B3769">
        <w:rPr>
          <w:sz w:val="20"/>
        </w:rPr>
        <w:t xml:space="preserve">Note that these values are cubic meters times 1 </w:t>
      </w:r>
      <w:r w:rsidR="008B3769" w:rsidRPr="00540AB1">
        <w:rPr>
          <w:b/>
          <w:i/>
          <w:sz w:val="20"/>
        </w:rPr>
        <w:t>billion</w:t>
      </w:r>
      <w:r w:rsidR="008B3769">
        <w:rPr>
          <w:sz w:val="20"/>
        </w:rPr>
        <w:t>.</w:t>
      </w:r>
      <w:r w:rsidR="000F0A49">
        <w:rPr>
          <w:sz w:val="20"/>
        </w:rPr>
        <w:t xml:space="preserve"> </w:t>
      </w:r>
      <w:r w:rsidR="00916D48">
        <w:rPr>
          <w:sz w:val="20"/>
        </w:rPr>
        <w:t xml:space="preserve">From </w:t>
      </w:r>
      <w:proofErr w:type="spellStart"/>
      <w:r w:rsidR="00916D48" w:rsidRPr="00916D48">
        <w:rPr>
          <w:sz w:val="20"/>
        </w:rPr>
        <w:t>Chapagain</w:t>
      </w:r>
      <w:proofErr w:type="spellEnd"/>
      <w:r w:rsidR="00916D48" w:rsidRPr="00916D48">
        <w:rPr>
          <w:sz w:val="20"/>
        </w:rPr>
        <w:t xml:space="preserve"> and Hoekstra, 2003.</w:t>
      </w:r>
    </w:p>
    <w:p w14:paraId="565244A9" w14:textId="77777777" w:rsidR="008B3769" w:rsidRDefault="008B3769" w:rsidP="003F3211">
      <w:pPr>
        <w:spacing w:before="120"/>
        <w:rPr>
          <w:i/>
          <w:sz w:val="24"/>
        </w:rPr>
      </w:pPr>
      <w:r>
        <w:rPr>
          <w:i/>
          <w:sz w:val="24"/>
        </w:rPr>
        <w:t>What is meant by “net” volume?</w:t>
      </w:r>
      <w:r w:rsidR="000F0A49">
        <w:rPr>
          <w:i/>
          <w:sz w:val="24"/>
        </w:rPr>
        <w:t xml:space="preserve"> </w:t>
      </w:r>
    </w:p>
    <w:p w14:paraId="2D20FCE2" w14:textId="77777777" w:rsidR="004A5136" w:rsidRPr="003F3211" w:rsidRDefault="009C2EE6" w:rsidP="003F3211">
      <w:pPr>
        <w:spacing w:before="120"/>
        <w:rPr>
          <w:i/>
          <w:sz w:val="24"/>
        </w:rPr>
      </w:pPr>
      <w:r w:rsidRPr="009C2EE6">
        <w:rPr>
          <w:i/>
          <w:sz w:val="24"/>
        </w:rPr>
        <w:t>What are the ramifications of being an exporter of virtual water?</w:t>
      </w:r>
    </w:p>
    <w:p w14:paraId="65923CBF" w14:textId="77777777" w:rsidR="00F90933" w:rsidRDefault="009C2EE6" w:rsidP="00230AE2">
      <w:pPr>
        <w:spacing w:after="0"/>
      </w:pPr>
      <w:r w:rsidRPr="009C2EE6">
        <w:rPr>
          <w:i/>
          <w:noProof/>
          <w:sz w:val="24"/>
        </w:rPr>
        <mc:AlternateContent>
          <mc:Choice Requires="wps">
            <w:drawing>
              <wp:anchor distT="0" distB="0" distL="114300" distR="114300" simplePos="0" relativeHeight="251676672" behindDoc="0" locked="0" layoutInCell="1" allowOverlap="1" wp14:anchorId="197B0BA8" wp14:editId="207AE1D5">
                <wp:simplePos x="0" y="0"/>
                <wp:positionH relativeFrom="column">
                  <wp:posOffset>4685665</wp:posOffset>
                </wp:positionH>
                <wp:positionV relativeFrom="paragraph">
                  <wp:posOffset>788670</wp:posOffset>
                </wp:positionV>
                <wp:extent cx="1640205" cy="1268730"/>
                <wp:effectExtent l="0" t="0" r="1714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268730"/>
                        </a:xfrm>
                        <a:prstGeom prst="rect">
                          <a:avLst/>
                        </a:prstGeom>
                        <a:solidFill>
                          <a:srgbClr val="FFFFFF"/>
                        </a:solidFill>
                        <a:ln w="9525">
                          <a:solidFill>
                            <a:srgbClr val="000000"/>
                          </a:solidFill>
                          <a:miter lim="800000"/>
                          <a:headEnd/>
                          <a:tailEnd/>
                        </a:ln>
                      </wps:spPr>
                      <wps:txbx>
                        <w:txbxContent>
                          <w:p w14:paraId="2A5BA94D" w14:textId="77777777" w:rsidR="009C2EE6" w:rsidRPr="003F3211" w:rsidRDefault="009C2EE6" w:rsidP="009C2EE6">
                            <w:pPr>
                              <w:spacing w:before="120"/>
                              <w:rPr>
                                <w:i/>
                                <w:sz w:val="24"/>
                              </w:rPr>
                            </w:pPr>
                            <w:r w:rsidRPr="003F3211">
                              <w:rPr>
                                <w:i/>
                                <w:sz w:val="24"/>
                              </w:rPr>
                              <w:t>Through which crops is most of the water flowing via trade?</w:t>
                            </w:r>
                          </w:p>
                          <w:p w14:paraId="197AAFF0" w14:textId="77777777" w:rsidR="009C2EE6" w:rsidRDefault="009C2E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8.95pt;margin-top:62.1pt;width:129.15pt;height:99.9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">
                <v:textbox style="mso-fit-shape-to-text:t">
                  <w:txbxContent>
                    <w:p w14:paraId="2A5BA94D" w14:textId="77777777" w:rsidR="009C2EE6" w:rsidRPr="003F3211" w:rsidRDefault="009C2EE6" w:rsidP="009C2EE6">
                      <w:pPr>
                        <w:spacing w:before="120"/>
                        <w:rPr>
                          <w:i/>
                          <w:sz w:val="24"/>
                        </w:rPr>
                      </w:pPr>
                      <w:r w:rsidRPr="003F3211">
                        <w:rPr>
                          <w:i/>
                          <w:sz w:val="24"/>
                        </w:rPr>
                        <w:t>Through which crops is most of the water flowing via trade?</w:t>
                      </w:r>
                    </w:p>
                    <w:p w14:paraId="197AAFF0" w14:textId="77777777" w:rsidR="009C2EE6" w:rsidRDefault="009C2EE6"/>
                  </w:txbxContent>
                </v:textbox>
              </v:shape>
            </w:pict>
          </mc:Fallback>
        </mc:AlternateContent>
      </w:r>
      <w:r w:rsidR="00F90933" w:rsidRPr="00F90933">
        <w:rPr>
          <w:noProof/>
        </w:rPr>
        <w:drawing>
          <wp:inline distT="0" distB="0" distL="0" distR="0" wp14:anchorId="25366BE4" wp14:editId="33D5D68E">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14:paraId="363152A4" w14:textId="77777777" w:rsidR="00230AE2" w:rsidRPr="005F27C9" w:rsidRDefault="00230AE2">
      <w:pPr>
        <w:rPr>
          <w:sz w:val="20"/>
          <w:szCs w:val="20"/>
        </w:rPr>
      </w:pPr>
      <w:r w:rsidRPr="005F27C9">
        <w:rPr>
          <w:sz w:val="20"/>
          <w:szCs w:val="20"/>
        </w:rPr>
        <w:t>Figure 3.</w:t>
      </w:r>
      <w:r w:rsidR="000F0A49">
        <w:rPr>
          <w:sz w:val="20"/>
          <w:szCs w:val="20"/>
        </w:rPr>
        <w:t xml:space="preserve"> </w:t>
      </w:r>
      <w:proofErr w:type="gramStart"/>
      <w:r w:rsidR="005F27C9" w:rsidRPr="005F27C9">
        <w:rPr>
          <w:sz w:val="20"/>
          <w:szCs w:val="20"/>
        </w:rPr>
        <w:t>The top products in virtual water trade.</w:t>
      </w:r>
      <w:proofErr w:type="gramEnd"/>
    </w:p>
    <w:p w14:paraId="1D3C1C98" w14:textId="77777777" w:rsidR="004A5136" w:rsidRPr="004A5136" w:rsidRDefault="004A5136">
      <w:pPr>
        <w:rPr>
          <w:sz w:val="24"/>
        </w:rPr>
      </w:pPr>
      <w:r>
        <w:rPr>
          <w:sz w:val="24"/>
        </w:rPr>
        <w:lastRenderedPageBreak/>
        <w:t>The next two figures provide data on the amount of water required to produce different commodities.</w:t>
      </w:r>
      <w:r w:rsidR="000F0A49">
        <w:rPr>
          <w:sz w:val="24"/>
        </w:rPr>
        <w:t xml:space="preserve"> </w:t>
      </w:r>
      <w:r>
        <w:rPr>
          <w:sz w:val="24"/>
        </w:rPr>
        <w:t>It is quite variable!</w:t>
      </w:r>
    </w:p>
    <w:p w14:paraId="2621C3D8" w14:textId="77777777" w:rsidR="004A5136" w:rsidRDefault="004A5136" w:rsidP="00230AE2">
      <w:pPr>
        <w:spacing w:after="0"/>
      </w:pPr>
      <w:r w:rsidRPr="004A5136">
        <w:rPr>
          <w:noProof/>
        </w:rPr>
        <w:drawing>
          <wp:inline distT="0" distB="0" distL="0" distR="0" wp14:anchorId="2D94DF6D" wp14:editId="434C2A45">
            <wp:extent cx="4448175" cy="3336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48796" cy="3336598"/>
                    </a:xfrm>
                    <a:prstGeom prst="rect">
                      <a:avLst/>
                    </a:prstGeom>
                  </pic:spPr>
                </pic:pic>
              </a:graphicData>
            </a:graphic>
          </wp:inline>
        </w:drawing>
      </w:r>
    </w:p>
    <w:p w14:paraId="7862FA06" w14:textId="77777777" w:rsidR="00230AE2" w:rsidRPr="00B35C1A" w:rsidRDefault="00230AE2">
      <w:pPr>
        <w:rPr>
          <w:sz w:val="20"/>
        </w:rPr>
      </w:pPr>
      <w:r w:rsidRPr="00B35C1A">
        <w:rPr>
          <w:sz w:val="20"/>
        </w:rPr>
        <w:t xml:space="preserve">Figure 4. </w:t>
      </w:r>
      <w:r w:rsidR="005F27C9">
        <w:rPr>
          <w:sz w:val="20"/>
        </w:rPr>
        <w:t>Comparison of the amount of water required, on average, to produce a unit of a particular commodity.</w:t>
      </w:r>
    </w:p>
    <w:p w14:paraId="081EC01A" w14:textId="77777777" w:rsidR="004A5136" w:rsidRDefault="005B4119" w:rsidP="003F3211">
      <w:pPr>
        <w:spacing w:after="0"/>
      </w:pPr>
      <w:r>
        <w:rPr>
          <w:noProof/>
        </w:rPr>
        <w:drawing>
          <wp:inline distT="0" distB="0" distL="0" distR="0" wp14:anchorId="5BFE7274" wp14:editId="4B79C0BB">
            <wp:extent cx="3964532" cy="3362325"/>
            <wp:effectExtent l="19050" t="19050" r="1714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6388" cy="3363899"/>
                    </a:xfrm>
                    <a:prstGeom prst="rect">
                      <a:avLst/>
                    </a:prstGeom>
                    <a:noFill/>
                    <a:ln>
                      <a:solidFill>
                        <a:schemeClr val="tx1"/>
                      </a:solidFill>
                    </a:ln>
                  </pic:spPr>
                </pic:pic>
              </a:graphicData>
            </a:graphic>
          </wp:inline>
        </w:drawing>
      </w:r>
    </w:p>
    <w:p w14:paraId="1EBC6C1B" w14:textId="77777777" w:rsidR="00826D85" w:rsidRPr="003F3211" w:rsidRDefault="00230AE2">
      <w:pPr>
        <w:rPr>
          <w:i/>
          <w:sz w:val="20"/>
        </w:rPr>
      </w:pPr>
      <w:r>
        <w:rPr>
          <w:rStyle w:val="Emphasis"/>
          <w:rFonts w:cs="Arial"/>
          <w:i w:val="0"/>
          <w:color w:val="000000"/>
          <w:sz w:val="20"/>
          <w:szCs w:val="21"/>
        </w:rPr>
        <w:t xml:space="preserve">Figure 5. </w:t>
      </w:r>
      <w:proofErr w:type="gramStart"/>
      <w:r w:rsidR="00540AB1">
        <w:rPr>
          <w:rStyle w:val="Emphasis"/>
          <w:rFonts w:cs="Arial"/>
          <w:i w:val="0"/>
          <w:color w:val="000000"/>
          <w:sz w:val="20"/>
          <w:szCs w:val="21"/>
        </w:rPr>
        <w:t>Global average virtual water content to produce on unit of selected com</w:t>
      </w:r>
      <w:r w:rsidR="00A35E96">
        <w:rPr>
          <w:rStyle w:val="Emphasis"/>
          <w:rFonts w:cs="Arial"/>
          <w:i w:val="0"/>
          <w:color w:val="000000"/>
          <w:sz w:val="20"/>
          <w:szCs w:val="21"/>
        </w:rPr>
        <w:t>m</w:t>
      </w:r>
      <w:r w:rsidR="00540AB1">
        <w:rPr>
          <w:rStyle w:val="Emphasis"/>
          <w:rFonts w:cs="Arial"/>
          <w:i w:val="0"/>
          <w:color w:val="000000"/>
          <w:sz w:val="20"/>
          <w:szCs w:val="21"/>
        </w:rPr>
        <w:t>odities.</w:t>
      </w:r>
      <w:proofErr w:type="gramEnd"/>
      <w:r w:rsidR="000F0A49">
        <w:rPr>
          <w:rStyle w:val="Emphasis"/>
          <w:rFonts w:cs="Arial"/>
          <w:i w:val="0"/>
          <w:color w:val="000000"/>
          <w:sz w:val="20"/>
          <w:szCs w:val="21"/>
        </w:rPr>
        <w:t xml:space="preserve"> </w:t>
      </w:r>
      <w:r w:rsidR="003F3211" w:rsidRPr="003F3211">
        <w:rPr>
          <w:rStyle w:val="Emphasis"/>
          <w:rFonts w:cs="Arial"/>
          <w:i w:val="0"/>
          <w:color w:val="000000"/>
          <w:sz w:val="20"/>
          <w:szCs w:val="21"/>
        </w:rPr>
        <w:t>F</w:t>
      </w:r>
      <w:r w:rsidR="00826D85" w:rsidRPr="003F3211">
        <w:rPr>
          <w:rStyle w:val="Emphasis"/>
          <w:rFonts w:cs="Arial"/>
          <w:i w:val="0"/>
          <w:color w:val="000000"/>
          <w:sz w:val="20"/>
          <w:szCs w:val="21"/>
        </w:rPr>
        <w:t xml:space="preserve">rom Hoekstra and </w:t>
      </w:r>
      <w:proofErr w:type="spellStart"/>
      <w:r w:rsidR="00826D85" w:rsidRPr="003F3211">
        <w:rPr>
          <w:rStyle w:val="Emphasis"/>
          <w:rFonts w:cs="Arial"/>
          <w:i w:val="0"/>
          <w:color w:val="000000"/>
          <w:sz w:val="20"/>
          <w:szCs w:val="21"/>
        </w:rPr>
        <w:t>Chapagain</w:t>
      </w:r>
      <w:proofErr w:type="spellEnd"/>
      <w:r w:rsidR="00826D85" w:rsidRPr="003F3211">
        <w:rPr>
          <w:rStyle w:val="Emphasis"/>
          <w:rFonts w:cs="Arial"/>
          <w:i w:val="0"/>
          <w:color w:val="000000"/>
          <w:sz w:val="20"/>
          <w:szCs w:val="21"/>
        </w:rPr>
        <w:t>, 2007</w:t>
      </w:r>
    </w:p>
    <w:p w14:paraId="3D8C064D" w14:textId="77777777" w:rsidR="002B1655" w:rsidRDefault="002B1655" w:rsidP="002B1655">
      <w:r>
        <w:lastRenderedPageBreak/>
        <w:t>Let’s put these values in context.</w:t>
      </w:r>
      <w:r w:rsidR="000F0A49">
        <w:t xml:space="preserve"> </w:t>
      </w:r>
      <w:r>
        <w:t>It takes ~2,500 liters to fill an Olympic</w:t>
      </w:r>
      <w:r w:rsidR="00477A9C">
        <w:t>-</w:t>
      </w:r>
      <w:r>
        <w:t>sized swimming pool.</w:t>
      </w:r>
    </w:p>
    <w:p w14:paraId="3FDA7E2E" w14:textId="77777777" w:rsidR="002B1655" w:rsidRPr="00080643" w:rsidRDefault="002B1655" w:rsidP="002B1655">
      <w:pPr>
        <w:rPr>
          <w:i/>
        </w:rPr>
      </w:pPr>
      <w:r>
        <w:t>How can it take so much water to produce these items?</w:t>
      </w:r>
      <w:r w:rsidR="000F0A49">
        <w:t xml:space="preserve"> </w:t>
      </w:r>
      <w:r w:rsidRPr="00080643">
        <w:rPr>
          <w:i/>
        </w:rPr>
        <w:t>Where do you think it goes?</w:t>
      </w:r>
    </w:p>
    <w:p w14:paraId="3C278C1E" w14:textId="77777777" w:rsidR="00826D85" w:rsidRDefault="00080643">
      <w:r>
        <w:t>Estimate how many cotton t-shirts you own.</w:t>
      </w:r>
      <w:r w:rsidR="000F0A49">
        <w:t xml:space="preserve"> </w:t>
      </w:r>
      <w:r>
        <w:t>Multiply it by the virtual water content.</w:t>
      </w:r>
      <w:r w:rsidR="000F0A49">
        <w:t xml:space="preserve"> </w:t>
      </w:r>
      <w:r w:rsidRPr="002B1655">
        <w:rPr>
          <w:i/>
        </w:rPr>
        <w:t>How much virtual water is residing in your dresser</w:t>
      </w:r>
      <w:r w:rsidR="002B1655">
        <w:rPr>
          <w:i/>
        </w:rPr>
        <w:t xml:space="preserve"> just for your t-shirts</w:t>
      </w:r>
      <w:r w:rsidRPr="002B1655">
        <w:rPr>
          <w:i/>
        </w:rPr>
        <w:t>?</w:t>
      </w:r>
    </w:p>
    <w:p w14:paraId="543739D5" w14:textId="77777777" w:rsidR="00080643" w:rsidRDefault="00080643">
      <w:r>
        <w:t>Do the same for your leather shoes.</w:t>
      </w:r>
      <w:r w:rsidR="000F0A49">
        <w:t xml:space="preserve"> </w:t>
      </w:r>
      <w:r w:rsidR="002B1655" w:rsidRPr="002B1655">
        <w:rPr>
          <w:i/>
        </w:rPr>
        <w:t>How many Olympic swimming pools would that virtual water fill?</w:t>
      </w:r>
    </w:p>
    <w:p w14:paraId="65B27F89" w14:textId="77777777" w:rsidR="002B1655" w:rsidRPr="002B1655" w:rsidRDefault="002B1655">
      <w:pPr>
        <w:rPr>
          <w:i/>
        </w:rPr>
      </w:pPr>
      <w:r>
        <w:t xml:space="preserve">What is the </w:t>
      </w:r>
      <w:r w:rsidRPr="002B1655">
        <w:rPr>
          <w:b/>
        </w:rPr>
        <w:t>minimum</w:t>
      </w:r>
      <w:r>
        <w:t xml:space="preserve"> quantity of water needed for a person per day?</w:t>
      </w:r>
      <w:r w:rsidR="000F0A49">
        <w:t xml:space="preserve"> </w:t>
      </w:r>
      <w:r>
        <w:t xml:space="preserve">The World Health Organization says “about 20 </w:t>
      </w:r>
      <w:proofErr w:type="spellStart"/>
      <w:r>
        <w:t>litres</w:t>
      </w:r>
      <w:proofErr w:type="spellEnd"/>
      <w:r>
        <w:t xml:space="preserve"> per capita per day should be assured to take care of </w:t>
      </w:r>
      <w:r w:rsidRPr="002B1655">
        <w:rPr>
          <w:b/>
        </w:rPr>
        <w:t xml:space="preserve">basic </w:t>
      </w:r>
      <w:r>
        <w:t>hygiene needs and basic food hygiene,” as well as for drinking.</w:t>
      </w:r>
      <w:r w:rsidR="000F0A49">
        <w:t xml:space="preserve"> </w:t>
      </w:r>
      <w:r w:rsidRPr="002B1655">
        <w:rPr>
          <w:i/>
        </w:rPr>
        <w:t>How many people could the virtual water of your shirts and shoes support for one day?</w:t>
      </w:r>
    </w:p>
    <w:p w14:paraId="0BD39ED6" w14:textId="77777777" w:rsidR="00540AB1" w:rsidRPr="00540AB1" w:rsidRDefault="00DC692D" w:rsidP="00540AB1">
      <w:pPr>
        <w:spacing w:after="0"/>
        <w:rPr>
          <w:sz w:val="24"/>
          <w:lang w:val="en"/>
        </w:rPr>
      </w:pPr>
      <w:r>
        <w:rPr>
          <w:noProof/>
        </w:rPr>
        <mc:AlternateContent>
          <mc:Choice Requires="wps">
            <w:drawing>
              <wp:anchor distT="0" distB="0" distL="114300" distR="114300" simplePos="0" relativeHeight="251674624" behindDoc="0" locked="0" layoutInCell="1" allowOverlap="1" wp14:anchorId="18E391B0" wp14:editId="6D58D8EA">
                <wp:simplePos x="0" y="0"/>
                <wp:positionH relativeFrom="column">
                  <wp:posOffset>-66675</wp:posOffset>
                </wp:positionH>
                <wp:positionV relativeFrom="paragraph">
                  <wp:posOffset>2962275</wp:posOffset>
                </wp:positionV>
                <wp:extent cx="5791200" cy="4762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6250"/>
                        </a:xfrm>
                        <a:prstGeom prst="rect">
                          <a:avLst/>
                        </a:prstGeom>
                        <a:solidFill>
                          <a:srgbClr val="FFFFFF"/>
                        </a:solidFill>
                        <a:ln w="9525">
                          <a:noFill/>
                          <a:miter lim="800000"/>
                          <a:headEnd/>
                          <a:tailEnd/>
                        </a:ln>
                      </wps:spPr>
                      <wps:txbx>
                        <w:txbxContent>
                          <w:p w14:paraId="5D5C747C" w14:textId="77777777" w:rsidR="00DC692D" w:rsidRPr="00E34343" w:rsidRDefault="00DC692D" w:rsidP="00DC692D">
                            <w:r w:rsidRPr="00F97E72">
                              <w:rPr>
                                <w:lang w:val="en"/>
                              </w:rPr>
                              <w:t xml:space="preserve">Figure 6. Geographic variability in the amount of water required to produce different food </w:t>
                            </w:r>
                            <w:r w:rsidRPr="00F97E72">
                              <w:rPr>
                                <w:lang w:val="en"/>
                              </w:rPr>
                              <w:t>items.</w:t>
                            </w:r>
                            <w:bookmarkStart w:id="0" w:name="_GoBack"/>
                            <w:bookmarkEnd w:id="0"/>
                            <w:r w:rsidR="000F0A49">
                              <w:rPr>
                                <w:lang w:val="en"/>
                              </w:rPr>
                              <w:t xml:space="preserve"> </w:t>
                            </w:r>
                            <w:r>
                              <w:rPr>
                                <w:lang w:val="en"/>
                              </w:rPr>
                              <w:t>Data from Lenntech (</w:t>
                            </w:r>
                            <w:hyperlink r:id="rId11" w:history="1">
                              <w:r w:rsidRPr="00E34343">
                                <w:rPr>
                                  <w:rStyle w:val="Hyperlink"/>
                                </w:rPr>
                                <w:t>http://www.lenntech.com/water-food-agriculture.htm#ixzz3Y9dqOXkz</w:t>
                              </w:r>
                            </w:hyperlink>
                            <w:r>
                              <w:rPr>
                                <w:lang w:val="en"/>
                              </w:rPr>
                              <w:t>)</w:t>
                            </w:r>
                          </w:p>
                          <w:p w14:paraId="3EEDA458" w14:textId="77777777" w:rsidR="00DC692D" w:rsidRPr="00F97E72" w:rsidRDefault="00DC692D" w:rsidP="00DC692D">
                            <w:pPr>
                              <w:rPr>
                                <w:lang w:val="en"/>
                              </w:rPr>
                            </w:pPr>
                            <w:r>
                              <w:rPr>
                                <w:lang w:val="en"/>
                              </w:rPr>
                              <w:t xml:space="preserve"> </w:t>
                            </w:r>
                          </w:p>
                          <w:p w14:paraId="3DC6A201" w14:textId="77777777" w:rsidR="00DC692D" w:rsidRPr="00F97E72" w:rsidRDefault="00DC692D" w:rsidP="00DC69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pt;margin-top:233.25pt;width:456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" stroked="f">
                <v:textbox>
                  <w:txbxContent>
                    <w:p w14:paraId="5D5C747C" w14:textId="77777777" w:rsidR="00DC692D" w:rsidRPr="00E34343" w:rsidRDefault="00DC692D" w:rsidP="00DC692D">
                      <w:r w:rsidRPr="00F97E72">
                        <w:rPr>
                          <w:lang w:val="en"/>
                        </w:rPr>
                        <w:t xml:space="preserve">Figure 6. Geographic variability in the amount of water required to produce different food </w:t>
                      </w:r>
                      <w:r w:rsidRPr="00F97E72">
                        <w:rPr>
                          <w:lang w:val="en"/>
                        </w:rPr>
                        <w:t>items.</w:t>
                      </w:r>
                      <w:bookmarkStart w:id="1" w:name="_GoBack"/>
                      <w:bookmarkEnd w:id="1"/>
                      <w:r w:rsidR="000F0A49">
                        <w:rPr>
                          <w:lang w:val="en"/>
                        </w:rPr>
                        <w:t xml:space="preserve"> </w:t>
                      </w:r>
                      <w:r>
                        <w:rPr>
                          <w:lang w:val="en"/>
                        </w:rPr>
                        <w:t>Data from Lenntech (</w:t>
                      </w:r>
                      <w:hyperlink r:id="rId12" w:history="1">
                        <w:r w:rsidRPr="00E34343">
                          <w:rPr>
                            <w:rStyle w:val="Hyperlink"/>
                          </w:rPr>
                          <w:t>http://www.lenntech.com/water-food-agriculture.htm#ixzz3Y9dqOXkz</w:t>
                        </w:r>
                      </w:hyperlink>
                      <w:r>
                        <w:rPr>
                          <w:lang w:val="en"/>
                        </w:rPr>
                        <w:t>)</w:t>
                      </w:r>
                    </w:p>
                    <w:p w14:paraId="3EEDA458" w14:textId="77777777" w:rsidR="00DC692D" w:rsidRPr="00F97E72" w:rsidRDefault="00DC692D" w:rsidP="00DC692D">
                      <w:pPr>
                        <w:rPr>
                          <w:lang w:val="en"/>
                        </w:rPr>
                      </w:pPr>
                      <w:r>
                        <w:rPr>
                          <w:lang w:val="en"/>
                        </w:rPr>
                        <w:t xml:space="preserve"> </w:t>
                      </w:r>
                    </w:p>
                    <w:p w14:paraId="3DC6A201" w14:textId="77777777" w:rsidR="00DC692D" w:rsidRPr="00F97E72" w:rsidRDefault="00DC692D" w:rsidP="00DC692D"/>
                  </w:txbxContent>
                </v:textbox>
              </v:shape>
            </w:pict>
          </mc:Fallback>
        </mc:AlternateContent>
      </w:r>
      <w:r w:rsidR="00525BB1">
        <w:rPr>
          <w:noProof/>
        </w:rPr>
        <mc:AlternateContent>
          <mc:Choice Requires="wps">
            <w:drawing>
              <wp:anchor distT="0" distB="0" distL="114300" distR="114300" simplePos="0" relativeHeight="251667456" behindDoc="0" locked="0" layoutInCell="1" allowOverlap="1" wp14:anchorId="048669E5" wp14:editId="3399246C">
                <wp:simplePos x="0" y="0"/>
                <wp:positionH relativeFrom="column">
                  <wp:posOffset>66675</wp:posOffset>
                </wp:positionH>
                <wp:positionV relativeFrom="paragraph">
                  <wp:posOffset>2901315</wp:posOffset>
                </wp:positionV>
                <wp:extent cx="4505325" cy="447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noFill/>
                        <a:ln w="9525">
                          <a:noFill/>
                          <a:miter lim="800000"/>
                          <a:headEnd/>
                          <a:tailEnd/>
                        </a:ln>
                      </wps:spPr>
                      <wps:txbx>
                        <w:txbxContent>
                          <w:p w14:paraId="61207147" w14:textId="77777777" w:rsidR="00525BB1" w:rsidRPr="00525BB1" w:rsidRDefault="00525BB1">
                            <w:pPr>
                              <w:rPr>
                                <w:sz w:val="18"/>
                              </w:rPr>
                            </w:pPr>
                            <w:r w:rsidRPr="00525BB1">
                              <w:rPr>
                                <w:sz w:val="18"/>
                              </w:rPr>
                              <w:t xml:space="preserve">From </w:t>
                            </w:r>
                            <w:hyperlink r:id="rId13" w:history="1">
                              <w:r w:rsidRPr="00525BB1">
                                <w:rPr>
                                  <w:rStyle w:val="Hyperlink"/>
                                  <w:sz w:val="18"/>
                                </w:rPr>
                                <w:t>http://www.lenntech.com/water-food-agriculture.htm#ixzz3Y9dqOXkz</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228.45pt;width:354.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" filled="f" stroked="f">
                <v:textbox>
                  <w:txbxContent>
                    <w:p w14:paraId="61207147" w14:textId="77777777" w:rsidR="00525BB1" w:rsidRPr="00525BB1" w:rsidRDefault="00525BB1">
                      <w:pPr>
                        <w:rPr>
                          <w:sz w:val="18"/>
                        </w:rPr>
                      </w:pPr>
                      <w:r w:rsidRPr="00525BB1">
                        <w:rPr>
                          <w:sz w:val="18"/>
                        </w:rPr>
                        <w:t xml:space="preserve">From </w:t>
                      </w:r>
                      <w:hyperlink r:id="rId14" w:history="1">
                        <w:r w:rsidRPr="00525BB1">
                          <w:rPr>
                            <w:rStyle w:val="Hyperlink"/>
                            <w:sz w:val="18"/>
                          </w:rPr>
                          <w:t>http://www.lenntech.com/water-food-agriculture.htm#ixzz3Y9dqOXkz</w:t>
                        </w:r>
                      </w:hyperlink>
                    </w:p>
                  </w:txbxContent>
                </v:textbox>
              </v:shape>
            </w:pict>
          </mc:Fallback>
        </mc:AlternateContent>
      </w:r>
      <w:r w:rsidRPr="00540AB1">
        <w:rPr>
          <w:noProof/>
          <w:sz w:val="24"/>
        </w:rPr>
        <w:drawing>
          <wp:inline distT="0" distB="0" distL="0" distR="0" wp14:anchorId="15171FD9" wp14:editId="332D8ECA">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14:paraId="50813914" w14:textId="77777777" w:rsidR="00DC692D" w:rsidRDefault="00540AB1" w:rsidP="00DC692D">
      <w:pPr>
        <w:spacing w:before="120" w:after="120"/>
      </w:pPr>
      <w:r w:rsidRPr="00540AB1">
        <w:rPr>
          <w:lang w:val="en"/>
        </w:rPr>
        <w:t>Review the data in Figure 6 above.</w:t>
      </w:r>
      <w:r w:rsidR="000F0A49">
        <w:rPr>
          <w:i/>
          <w:lang w:val="en"/>
        </w:rPr>
        <w:t xml:space="preserve"> </w:t>
      </w:r>
      <w:r w:rsidRPr="00540AB1">
        <w:rPr>
          <w:i/>
          <w:lang w:val="en"/>
        </w:rPr>
        <w:t>Why do you think there is so much variability in how much water it takes to produce the same food item in different regions?</w:t>
      </w:r>
      <w:r w:rsidR="00DC692D" w:rsidRPr="00DC692D">
        <w:t xml:space="preserve"> </w:t>
      </w:r>
    </w:p>
    <w:p w14:paraId="08779D18" w14:textId="77777777" w:rsidR="00DC692D" w:rsidRDefault="00DC692D" w:rsidP="00DC692D">
      <w:pPr>
        <w:spacing w:before="240" w:after="120"/>
      </w:pPr>
      <w:r>
        <w:t>Review the following statistics.</w:t>
      </w:r>
      <w:r w:rsidR="000F0A49">
        <w:t xml:space="preserve"> </w:t>
      </w:r>
    </w:p>
    <w:p w14:paraId="6FD2599D" w14:textId="77777777" w:rsidR="00DC692D" w:rsidRPr="003F3211" w:rsidRDefault="00DC692D" w:rsidP="00DC692D">
      <w:pPr>
        <w:numPr>
          <w:ilvl w:val="0"/>
          <w:numId w:val="2"/>
        </w:numPr>
        <w:tabs>
          <w:tab w:val="clear" w:pos="720"/>
        </w:tabs>
        <w:spacing w:after="0"/>
        <w:ind w:left="540"/>
      </w:pPr>
      <w:r w:rsidRPr="003F3211">
        <w:t>~70</w:t>
      </w:r>
      <w:r>
        <w:t xml:space="preserve"> </w:t>
      </w:r>
      <w:r w:rsidRPr="003F3211">
        <w:t>m</w:t>
      </w:r>
      <w:r w:rsidRPr="008703AF">
        <w:rPr>
          <w:vertAlign w:val="superscript"/>
        </w:rPr>
        <w:t>3</w:t>
      </w:r>
      <w:r w:rsidRPr="003F3211">
        <w:t xml:space="preserve"> of water for one kilogram of grain-fed beef</w:t>
      </w:r>
      <w:r>
        <w:t xml:space="preserve">, </w:t>
      </w:r>
      <w:r w:rsidRPr="003F3211">
        <w:t>4 m</w:t>
      </w:r>
      <w:r w:rsidRPr="008703AF">
        <w:rPr>
          <w:vertAlign w:val="superscript"/>
        </w:rPr>
        <w:t>3</w:t>
      </w:r>
      <w:r w:rsidRPr="003F3211">
        <w:t xml:space="preserve"> of water for one kilogram of pork</w:t>
      </w:r>
    </w:p>
    <w:p w14:paraId="73C4C934" w14:textId="77777777" w:rsidR="00DC692D" w:rsidRDefault="00DC692D" w:rsidP="00DC692D">
      <w:pPr>
        <w:numPr>
          <w:ilvl w:val="0"/>
          <w:numId w:val="2"/>
        </w:numPr>
        <w:tabs>
          <w:tab w:val="clear" w:pos="720"/>
        </w:tabs>
        <w:spacing w:after="0"/>
        <w:ind w:left="540"/>
      </w:pPr>
      <w:r w:rsidRPr="003F3211">
        <w:t>~40% of world’s grain production went to livestock at the turn of the century.</w:t>
      </w:r>
    </w:p>
    <w:p w14:paraId="5F67C2C1" w14:textId="77777777" w:rsidR="00DC692D" w:rsidRPr="008703AF" w:rsidRDefault="00DC692D" w:rsidP="00DC692D">
      <w:pPr>
        <w:numPr>
          <w:ilvl w:val="0"/>
          <w:numId w:val="2"/>
        </w:numPr>
        <w:tabs>
          <w:tab w:val="clear" w:pos="720"/>
        </w:tabs>
        <w:spacing w:after="0"/>
        <w:ind w:left="540"/>
      </w:pPr>
      <w:r w:rsidRPr="008703AF">
        <w:t>Over the past few decades, consumption of meat in developing countries has grown at a rate of about 5 to 6% per year; consumption of milk and dairy products at 3 to 4%.</w:t>
      </w:r>
    </w:p>
    <w:p w14:paraId="2AA7517D" w14:textId="77777777" w:rsidR="00DC692D" w:rsidRPr="003F3211" w:rsidRDefault="00DC692D" w:rsidP="00DC692D">
      <w:pPr>
        <w:numPr>
          <w:ilvl w:val="0"/>
          <w:numId w:val="2"/>
        </w:numPr>
        <w:tabs>
          <w:tab w:val="clear" w:pos="720"/>
        </w:tabs>
        <w:spacing w:after="0"/>
        <w:ind w:left="540"/>
      </w:pPr>
      <w:r w:rsidRPr="003F3211">
        <w:t xml:space="preserve">The American diet requires </w:t>
      </w:r>
      <w:proofErr w:type="gramStart"/>
      <w:r w:rsidRPr="003F3211">
        <w:t>twice as much water</w:t>
      </w:r>
      <w:proofErr w:type="gramEnd"/>
      <w:r w:rsidRPr="003F3211">
        <w:t xml:space="preserve"> as diets common in Asian and European nations.</w:t>
      </w:r>
    </w:p>
    <w:p w14:paraId="6FEDE70C" w14:textId="77777777" w:rsidR="00540AB1" w:rsidRDefault="00DC692D" w:rsidP="00DC692D">
      <w:pPr>
        <w:spacing w:before="120"/>
        <w:rPr>
          <w:i/>
          <w:lang w:val="en"/>
        </w:rPr>
      </w:pPr>
      <w:r w:rsidRPr="00230AE2">
        <w:rPr>
          <w:i/>
        </w:rPr>
        <w:t>What are the ramifications of these statistics?</w:t>
      </w:r>
    </w:p>
    <w:p w14:paraId="14C5B1DF" w14:textId="77777777" w:rsidR="001F7888" w:rsidRPr="001F7888" w:rsidRDefault="001F7888">
      <w:pPr>
        <w:rPr>
          <w:b/>
          <w:sz w:val="28"/>
          <w:lang w:val="en"/>
        </w:rPr>
      </w:pPr>
      <w:r w:rsidRPr="001F7888">
        <w:rPr>
          <w:b/>
          <w:sz w:val="28"/>
          <w:lang w:val="en"/>
        </w:rPr>
        <w:lastRenderedPageBreak/>
        <w:t>Preparing for the Virtual Water Debate</w:t>
      </w:r>
    </w:p>
    <w:p w14:paraId="7F456AE2" w14:textId="77777777" w:rsidR="0051617D" w:rsidRPr="002C2F1A" w:rsidRDefault="002C2F1A" w:rsidP="002C2F1A">
      <w:pPr>
        <w:rPr>
          <w:sz w:val="24"/>
        </w:rPr>
      </w:pPr>
      <w:r>
        <w:rPr>
          <w:sz w:val="24"/>
        </w:rPr>
        <w:t xml:space="preserve">In </w:t>
      </w:r>
      <w:r w:rsidR="008B3769">
        <w:rPr>
          <w:sz w:val="24"/>
        </w:rPr>
        <w:t>small groups, p</w:t>
      </w:r>
      <w:r w:rsidR="002F5F1F" w:rsidRPr="002C2F1A">
        <w:rPr>
          <w:sz w:val="24"/>
        </w:rPr>
        <w:t xml:space="preserve">repare to make a case both in support </w:t>
      </w:r>
      <w:r w:rsidR="002F5F1F" w:rsidRPr="002C2F1A">
        <w:rPr>
          <w:i/>
          <w:iCs/>
          <w:sz w:val="24"/>
        </w:rPr>
        <w:t>and</w:t>
      </w:r>
      <w:r w:rsidR="002F5F1F" w:rsidRPr="002C2F1A">
        <w:rPr>
          <w:sz w:val="24"/>
        </w:rPr>
        <w:t xml:space="preserve"> against the following statement:</w:t>
      </w:r>
    </w:p>
    <w:p w14:paraId="25226D1E" w14:textId="77777777" w:rsidR="002C2F1A" w:rsidRPr="002C2F1A" w:rsidRDefault="002C2F1A" w:rsidP="002C2F1A">
      <w:pPr>
        <w:rPr>
          <w:sz w:val="24"/>
        </w:rPr>
      </w:pPr>
      <w:r w:rsidRPr="002C2F1A">
        <w:rPr>
          <w:b/>
          <w:bCs/>
          <w:i/>
          <w:iCs/>
          <w:sz w:val="24"/>
        </w:rPr>
        <w:t>More of the world should rely on virtual water trade</w:t>
      </w:r>
    </w:p>
    <w:p w14:paraId="34C0EC0B" w14:textId="77777777" w:rsidR="0051617D" w:rsidRPr="002C2F1A" w:rsidRDefault="002F5F1F" w:rsidP="002C2F1A">
      <w:pPr>
        <w:numPr>
          <w:ilvl w:val="0"/>
          <w:numId w:val="4"/>
        </w:numPr>
        <w:rPr>
          <w:sz w:val="24"/>
        </w:rPr>
      </w:pPr>
      <w:r w:rsidRPr="002C2F1A">
        <w:rPr>
          <w:sz w:val="24"/>
        </w:rPr>
        <w:t xml:space="preserve">Come up with arguments for </w:t>
      </w:r>
      <w:r w:rsidRPr="002C2F1A">
        <w:rPr>
          <w:i/>
          <w:iCs/>
          <w:sz w:val="24"/>
        </w:rPr>
        <w:t>and</w:t>
      </w:r>
      <w:r w:rsidRPr="002C2F1A">
        <w:rPr>
          <w:sz w:val="24"/>
        </w:rPr>
        <w:t xml:space="preserve"> against (10 min)</w:t>
      </w:r>
    </w:p>
    <w:p w14:paraId="682C3B29" w14:textId="77777777" w:rsidR="0051617D" w:rsidRPr="002C2F1A" w:rsidRDefault="002F5F1F" w:rsidP="002C2F1A">
      <w:pPr>
        <w:numPr>
          <w:ilvl w:val="0"/>
          <w:numId w:val="4"/>
        </w:numPr>
        <w:rPr>
          <w:sz w:val="24"/>
        </w:rPr>
      </w:pPr>
      <w:r w:rsidRPr="002C2F1A">
        <w:rPr>
          <w:sz w:val="24"/>
        </w:rPr>
        <w:t xml:space="preserve">Discuss the </w:t>
      </w:r>
      <w:r w:rsidRPr="002C2F1A">
        <w:rPr>
          <w:i/>
          <w:sz w:val="24"/>
        </w:rPr>
        <w:t>ramifications</w:t>
      </w:r>
      <w:r w:rsidRPr="002C2F1A">
        <w:rPr>
          <w:sz w:val="24"/>
        </w:rPr>
        <w:t xml:space="preserve"> of your positions (</w:t>
      </w:r>
      <w:r w:rsidR="00916D48">
        <w:rPr>
          <w:sz w:val="24"/>
        </w:rPr>
        <w:t>5</w:t>
      </w:r>
      <w:r w:rsidRPr="002C2F1A">
        <w:rPr>
          <w:sz w:val="24"/>
        </w:rPr>
        <w:t xml:space="preserve"> min)</w:t>
      </w:r>
    </w:p>
    <w:p w14:paraId="03E67395" w14:textId="77777777" w:rsidR="0051617D" w:rsidRPr="002C2F1A" w:rsidRDefault="002F5F1F" w:rsidP="002C2F1A">
      <w:pPr>
        <w:numPr>
          <w:ilvl w:val="0"/>
          <w:numId w:val="4"/>
        </w:numPr>
        <w:rPr>
          <w:sz w:val="24"/>
        </w:rPr>
      </w:pPr>
      <w:r w:rsidRPr="002C2F1A">
        <w:rPr>
          <w:sz w:val="24"/>
        </w:rPr>
        <w:t>Find out where your group members stand on this issue (5 min)</w:t>
      </w:r>
    </w:p>
    <w:p w14:paraId="3AECCCE2" w14:textId="77777777" w:rsidR="001F7888" w:rsidRDefault="00220823">
      <w:pPr>
        <w:rPr>
          <w:sz w:val="24"/>
          <w:szCs w:val="24"/>
        </w:rPr>
      </w:pPr>
      <w:r>
        <w:rPr>
          <w:sz w:val="24"/>
        </w:rPr>
        <w:t>At the beginning of the next class</w:t>
      </w:r>
      <w:r w:rsidR="002C2F1A">
        <w:rPr>
          <w:sz w:val="24"/>
        </w:rPr>
        <w:t xml:space="preserve">, </w:t>
      </w:r>
      <w:r w:rsidR="002C2F1A">
        <w:rPr>
          <w:sz w:val="24"/>
          <w:szCs w:val="24"/>
        </w:rPr>
        <w:t>groups on one side of the classroom will argue for the affirmative side of the statement while the groups on the other side of the room will argue the negative side.</w:t>
      </w:r>
      <w:r w:rsidR="000F0A49">
        <w:rPr>
          <w:sz w:val="24"/>
          <w:szCs w:val="24"/>
        </w:rPr>
        <w:t xml:space="preserve"> </w:t>
      </w:r>
      <w:r w:rsidR="00CD477F">
        <w:rPr>
          <w:sz w:val="24"/>
          <w:szCs w:val="24"/>
        </w:rPr>
        <w:t>Only then will you learn which side of the debate you are on.</w:t>
      </w:r>
    </w:p>
    <w:p w14:paraId="297CC4F5" w14:textId="77777777" w:rsidR="002C2F1A" w:rsidRDefault="002C2F1A">
      <w:pPr>
        <w:rPr>
          <w:sz w:val="24"/>
          <w:szCs w:val="24"/>
        </w:rPr>
      </w:pPr>
    </w:p>
    <w:p w14:paraId="329CB017" w14:textId="77777777" w:rsidR="002C2F1A" w:rsidRDefault="002C2F1A">
      <w:pPr>
        <w:rPr>
          <w:sz w:val="24"/>
        </w:rPr>
      </w:pPr>
    </w:p>
    <w:p w14:paraId="401C27F7" w14:textId="77777777" w:rsidR="005251DE" w:rsidRDefault="005251DE">
      <w:pPr>
        <w:rPr>
          <w:sz w:val="24"/>
        </w:rPr>
      </w:pPr>
    </w:p>
    <w:p w14:paraId="1335FEC2" w14:textId="77777777" w:rsidR="005251DE" w:rsidRDefault="005251DE">
      <w:pPr>
        <w:rPr>
          <w:sz w:val="24"/>
        </w:rPr>
      </w:pPr>
    </w:p>
    <w:sectPr w:rsidR="005251D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7EB4" w14:textId="77777777" w:rsidR="00651AA0" w:rsidRDefault="00651AA0" w:rsidP="00477A9C">
      <w:pPr>
        <w:spacing w:after="0" w:line="240" w:lineRule="auto"/>
      </w:pPr>
      <w:r>
        <w:separator/>
      </w:r>
    </w:p>
  </w:endnote>
  <w:endnote w:type="continuationSeparator" w:id="0">
    <w:p w14:paraId="26C5236A" w14:textId="77777777" w:rsidR="00651AA0" w:rsidRDefault="00651AA0" w:rsidP="0047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8914"/>
      <w:docPartObj>
        <w:docPartGallery w:val="Page Numbers (Bottom of Page)"/>
        <w:docPartUnique/>
      </w:docPartObj>
    </w:sdtPr>
    <w:sdtEndPr>
      <w:rPr>
        <w:noProof/>
      </w:rPr>
    </w:sdtEndPr>
    <w:sdtContent>
      <w:p w14:paraId="1B169DAB" w14:textId="77777777" w:rsidR="00477A9C" w:rsidRDefault="00477A9C">
        <w:pPr>
          <w:pStyle w:val="Footer"/>
          <w:jc w:val="right"/>
        </w:pPr>
        <w:r>
          <w:fldChar w:fldCharType="begin"/>
        </w:r>
        <w:r>
          <w:instrText xml:space="preserve"> PAGE   \* MERGEFORMAT </w:instrText>
        </w:r>
        <w:r>
          <w:fldChar w:fldCharType="separate"/>
        </w:r>
        <w:r w:rsidR="000F0A49">
          <w:rPr>
            <w:noProof/>
          </w:rPr>
          <w:t>4</w:t>
        </w:r>
        <w:r>
          <w:rPr>
            <w:noProof/>
          </w:rPr>
          <w:fldChar w:fldCharType="end"/>
        </w:r>
      </w:p>
    </w:sdtContent>
  </w:sdt>
  <w:p w14:paraId="4DAB64FD" w14:textId="77777777" w:rsidR="00477A9C" w:rsidRDefault="00477A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BB5BE" w14:textId="77777777" w:rsidR="00651AA0" w:rsidRDefault="00651AA0" w:rsidP="00477A9C">
      <w:pPr>
        <w:spacing w:after="0" w:line="240" w:lineRule="auto"/>
      </w:pPr>
      <w:r>
        <w:separator/>
      </w:r>
    </w:p>
  </w:footnote>
  <w:footnote w:type="continuationSeparator" w:id="0">
    <w:p w14:paraId="0E04D0F1" w14:textId="77777777" w:rsidR="00651AA0" w:rsidRDefault="00651AA0" w:rsidP="00477A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B1CB" w14:textId="77777777" w:rsidR="003257C4" w:rsidRDefault="003257C4" w:rsidP="003257C4">
    <w:pPr>
      <w:pStyle w:val="Header"/>
    </w:pPr>
    <w:r w:rsidRPr="003257C4">
      <w:ptab w:relativeTo="margin" w:alignment="center" w:leader="none"/>
    </w:r>
    <w:r w:rsidRPr="003257C4">
      <w:rPr>
        <w:sz w:val="24"/>
        <w:szCs w:val="24"/>
      </w:rPr>
      <w:t>Water, Agriculture and Sustainability Module</w:t>
    </w:r>
    <w:r>
      <w:rPr>
        <w:sz w:val="24"/>
        <w:szCs w:val="24"/>
      </w:rPr>
      <w:t>:</w:t>
    </w:r>
    <w:r w:rsidRPr="003257C4">
      <w:rPr>
        <w:sz w:val="24"/>
        <w:szCs w:val="24"/>
      </w:rPr>
      <w:t xml:space="preserve"> </w:t>
    </w:r>
    <w:r>
      <w:rPr>
        <w:sz w:val="24"/>
        <w:szCs w:val="24"/>
      </w:rPr>
      <w:t>Unit 2.1 &gt; Activity 2.1b</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ED7"/>
    <w:multiLevelType w:val="hybridMultilevel"/>
    <w:tmpl w:val="26A631E6"/>
    <w:lvl w:ilvl="0" w:tplc="AA9CC322">
      <w:start w:val="1"/>
      <w:numFmt w:val="bullet"/>
      <w:lvlText w:val="•"/>
      <w:lvlJc w:val="left"/>
      <w:pPr>
        <w:tabs>
          <w:tab w:val="num" w:pos="720"/>
        </w:tabs>
        <w:ind w:left="720" w:hanging="360"/>
      </w:pPr>
      <w:rPr>
        <w:rFonts w:ascii="Times New Roman" w:hAnsi="Times New Roman" w:hint="default"/>
      </w:rPr>
    </w:lvl>
    <w:lvl w:ilvl="1" w:tplc="A6CA0342" w:tentative="1">
      <w:start w:val="1"/>
      <w:numFmt w:val="bullet"/>
      <w:lvlText w:val="•"/>
      <w:lvlJc w:val="left"/>
      <w:pPr>
        <w:tabs>
          <w:tab w:val="num" w:pos="1440"/>
        </w:tabs>
        <w:ind w:left="1440" w:hanging="360"/>
      </w:pPr>
      <w:rPr>
        <w:rFonts w:ascii="Times New Roman" w:hAnsi="Times New Roman" w:hint="default"/>
      </w:rPr>
    </w:lvl>
    <w:lvl w:ilvl="2" w:tplc="7130BC48" w:tentative="1">
      <w:start w:val="1"/>
      <w:numFmt w:val="bullet"/>
      <w:lvlText w:val="•"/>
      <w:lvlJc w:val="left"/>
      <w:pPr>
        <w:tabs>
          <w:tab w:val="num" w:pos="2160"/>
        </w:tabs>
        <w:ind w:left="2160" w:hanging="360"/>
      </w:pPr>
      <w:rPr>
        <w:rFonts w:ascii="Times New Roman" w:hAnsi="Times New Roman" w:hint="default"/>
      </w:rPr>
    </w:lvl>
    <w:lvl w:ilvl="3" w:tplc="C77C7B74" w:tentative="1">
      <w:start w:val="1"/>
      <w:numFmt w:val="bullet"/>
      <w:lvlText w:val="•"/>
      <w:lvlJc w:val="left"/>
      <w:pPr>
        <w:tabs>
          <w:tab w:val="num" w:pos="2880"/>
        </w:tabs>
        <w:ind w:left="2880" w:hanging="360"/>
      </w:pPr>
      <w:rPr>
        <w:rFonts w:ascii="Times New Roman" w:hAnsi="Times New Roman" w:hint="default"/>
      </w:rPr>
    </w:lvl>
    <w:lvl w:ilvl="4" w:tplc="90DE3256" w:tentative="1">
      <w:start w:val="1"/>
      <w:numFmt w:val="bullet"/>
      <w:lvlText w:val="•"/>
      <w:lvlJc w:val="left"/>
      <w:pPr>
        <w:tabs>
          <w:tab w:val="num" w:pos="3600"/>
        </w:tabs>
        <w:ind w:left="3600" w:hanging="360"/>
      </w:pPr>
      <w:rPr>
        <w:rFonts w:ascii="Times New Roman" w:hAnsi="Times New Roman" w:hint="default"/>
      </w:rPr>
    </w:lvl>
    <w:lvl w:ilvl="5" w:tplc="9044063E" w:tentative="1">
      <w:start w:val="1"/>
      <w:numFmt w:val="bullet"/>
      <w:lvlText w:val="•"/>
      <w:lvlJc w:val="left"/>
      <w:pPr>
        <w:tabs>
          <w:tab w:val="num" w:pos="4320"/>
        </w:tabs>
        <w:ind w:left="4320" w:hanging="360"/>
      </w:pPr>
      <w:rPr>
        <w:rFonts w:ascii="Times New Roman" w:hAnsi="Times New Roman" w:hint="default"/>
      </w:rPr>
    </w:lvl>
    <w:lvl w:ilvl="6" w:tplc="F5A8AE82" w:tentative="1">
      <w:start w:val="1"/>
      <w:numFmt w:val="bullet"/>
      <w:lvlText w:val="•"/>
      <w:lvlJc w:val="left"/>
      <w:pPr>
        <w:tabs>
          <w:tab w:val="num" w:pos="5040"/>
        </w:tabs>
        <w:ind w:left="5040" w:hanging="360"/>
      </w:pPr>
      <w:rPr>
        <w:rFonts w:ascii="Times New Roman" w:hAnsi="Times New Roman" w:hint="default"/>
      </w:rPr>
    </w:lvl>
    <w:lvl w:ilvl="7" w:tplc="42A400E4" w:tentative="1">
      <w:start w:val="1"/>
      <w:numFmt w:val="bullet"/>
      <w:lvlText w:val="•"/>
      <w:lvlJc w:val="left"/>
      <w:pPr>
        <w:tabs>
          <w:tab w:val="num" w:pos="5760"/>
        </w:tabs>
        <w:ind w:left="5760" w:hanging="360"/>
      </w:pPr>
      <w:rPr>
        <w:rFonts w:ascii="Times New Roman" w:hAnsi="Times New Roman" w:hint="default"/>
      </w:rPr>
    </w:lvl>
    <w:lvl w:ilvl="8" w:tplc="782483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1667A4"/>
    <w:multiLevelType w:val="multilevel"/>
    <w:tmpl w:val="86FE1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B5FE3"/>
    <w:multiLevelType w:val="hybridMultilevel"/>
    <w:tmpl w:val="05A601EC"/>
    <w:lvl w:ilvl="0" w:tplc="30688148">
      <w:start w:val="1"/>
      <w:numFmt w:val="upperLetter"/>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13E2D"/>
    <w:multiLevelType w:val="hybridMultilevel"/>
    <w:tmpl w:val="18469760"/>
    <w:lvl w:ilvl="0" w:tplc="EB0CAFFA">
      <w:start w:val="1"/>
      <w:numFmt w:val="bullet"/>
      <w:lvlText w:val="•"/>
      <w:lvlJc w:val="left"/>
      <w:pPr>
        <w:tabs>
          <w:tab w:val="num" w:pos="720"/>
        </w:tabs>
        <w:ind w:left="720" w:hanging="360"/>
      </w:pPr>
      <w:rPr>
        <w:rFonts w:ascii="Times New Roman" w:hAnsi="Times New Roman" w:hint="default"/>
      </w:rPr>
    </w:lvl>
    <w:lvl w:ilvl="1" w:tplc="AF4EC49A" w:tentative="1">
      <w:start w:val="1"/>
      <w:numFmt w:val="bullet"/>
      <w:lvlText w:val="•"/>
      <w:lvlJc w:val="left"/>
      <w:pPr>
        <w:tabs>
          <w:tab w:val="num" w:pos="1440"/>
        </w:tabs>
        <w:ind w:left="1440" w:hanging="360"/>
      </w:pPr>
      <w:rPr>
        <w:rFonts w:ascii="Times New Roman" w:hAnsi="Times New Roman" w:hint="default"/>
      </w:rPr>
    </w:lvl>
    <w:lvl w:ilvl="2" w:tplc="E9F605E6" w:tentative="1">
      <w:start w:val="1"/>
      <w:numFmt w:val="bullet"/>
      <w:lvlText w:val="•"/>
      <w:lvlJc w:val="left"/>
      <w:pPr>
        <w:tabs>
          <w:tab w:val="num" w:pos="2160"/>
        </w:tabs>
        <w:ind w:left="2160" w:hanging="360"/>
      </w:pPr>
      <w:rPr>
        <w:rFonts w:ascii="Times New Roman" w:hAnsi="Times New Roman" w:hint="default"/>
      </w:rPr>
    </w:lvl>
    <w:lvl w:ilvl="3" w:tplc="A100F646" w:tentative="1">
      <w:start w:val="1"/>
      <w:numFmt w:val="bullet"/>
      <w:lvlText w:val="•"/>
      <w:lvlJc w:val="left"/>
      <w:pPr>
        <w:tabs>
          <w:tab w:val="num" w:pos="2880"/>
        </w:tabs>
        <w:ind w:left="2880" w:hanging="360"/>
      </w:pPr>
      <w:rPr>
        <w:rFonts w:ascii="Times New Roman" w:hAnsi="Times New Roman" w:hint="default"/>
      </w:rPr>
    </w:lvl>
    <w:lvl w:ilvl="4" w:tplc="67F0D3D4" w:tentative="1">
      <w:start w:val="1"/>
      <w:numFmt w:val="bullet"/>
      <w:lvlText w:val="•"/>
      <w:lvlJc w:val="left"/>
      <w:pPr>
        <w:tabs>
          <w:tab w:val="num" w:pos="3600"/>
        </w:tabs>
        <w:ind w:left="3600" w:hanging="360"/>
      </w:pPr>
      <w:rPr>
        <w:rFonts w:ascii="Times New Roman" w:hAnsi="Times New Roman" w:hint="default"/>
      </w:rPr>
    </w:lvl>
    <w:lvl w:ilvl="5" w:tplc="1FF20794" w:tentative="1">
      <w:start w:val="1"/>
      <w:numFmt w:val="bullet"/>
      <w:lvlText w:val="•"/>
      <w:lvlJc w:val="left"/>
      <w:pPr>
        <w:tabs>
          <w:tab w:val="num" w:pos="4320"/>
        </w:tabs>
        <w:ind w:left="4320" w:hanging="360"/>
      </w:pPr>
      <w:rPr>
        <w:rFonts w:ascii="Times New Roman" w:hAnsi="Times New Roman" w:hint="default"/>
      </w:rPr>
    </w:lvl>
    <w:lvl w:ilvl="6" w:tplc="23083642" w:tentative="1">
      <w:start w:val="1"/>
      <w:numFmt w:val="bullet"/>
      <w:lvlText w:val="•"/>
      <w:lvlJc w:val="left"/>
      <w:pPr>
        <w:tabs>
          <w:tab w:val="num" w:pos="5040"/>
        </w:tabs>
        <w:ind w:left="5040" w:hanging="360"/>
      </w:pPr>
      <w:rPr>
        <w:rFonts w:ascii="Times New Roman" w:hAnsi="Times New Roman" w:hint="default"/>
      </w:rPr>
    </w:lvl>
    <w:lvl w:ilvl="7" w:tplc="06100172" w:tentative="1">
      <w:start w:val="1"/>
      <w:numFmt w:val="bullet"/>
      <w:lvlText w:val="•"/>
      <w:lvlJc w:val="left"/>
      <w:pPr>
        <w:tabs>
          <w:tab w:val="num" w:pos="5760"/>
        </w:tabs>
        <w:ind w:left="5760" w:hanging="360"/>
      </w:pPr>
      <w:rPr>
        <w:rFonts w:ascii="Times New Roman" w:hAnsi="Times New Roman" w:hint="default"/>
      </w:rPr>
    </w:lvl>
    <w:lvl w:ilvl="8" w:tplc="D6CCF53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BA2A63"/>
    <w:multiLevelType w:val="multilevel"/>
    <w:tmpl w:val="961AD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80"/>
        </w:tabs>
        <w:ind w:left="198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D3908"/>
    <w:multiLevelType w:val="multilevel"/>
    <w:tmpl w:val="65B2C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7933AF"/>
    <w:multiLevelType w:val="hybridMultilevel"/>
    <w:tmpl w:val="E56AABE6"/>
    <w:lvl w:ilvl="0" w:tplc="2C320402">
      <w:start w:val="1"/>
      <w:numFmt w:val="bullet"/>
      <w:lvlText w:val="•"/>
      <w:lvlJc w:val="left"/>
      <w:pPr>
        <w:tabs>
          <w:tab w:val="num" w:pos="720"/>
        </w:tabs>
        <w:ind w:left="720" w:hanging="360"/>
      </w:pPr>
      <w:rPr>
        <w:rFonts w:ascii="Times New Roman" w:hAnsi="Times New Roman" w:hint="default"/>
      </w:rPr>
    </w:lvl>
    <w:lvl w:ilvl="1" w:tplc="F94C9412" w:tentative="1">
      <w:start w:val="1"/>
      <w:numFmt w:val="bullet"/>
      <w:lvlText w:val="•"/>
      <w:lvlJc w:val="left"/>
      <w:pPr>
        <w:tabs>
          <w:tab w:val="num" w:pos="1440"/>
        </w:tabs>
        <w:ind w:left="1440" w:hanging="360"/>
      </w:pPr>
      <w:rPr>
        <w:rFonts w:ascii="Times New Roman" w:hAnsi="Times New Roman" w:hint="default"/>
      </w:rPr>
    </w:lvl>
    <w:lvl w:ilvl="2" w:tplc="1BC0E4D0" w:tentative="1">
      <w:start w:val="1"/>
      <w:numFmt w:val="bullet"/>
      <w:lvlText w:val="•"/>
      <w:lvlJc w:val="left"/>
      <w:pPr>
        <w:tabs>
          <w:tab w:val="num" w:pos="2160"/>
        </w:tabs>
        <w:ind w:left="2160" w:hanging="360"/>
      </w:pPr>
      <w:rPr>
        <w:rFonts w:ascii="Times New Roman" w:hAnsi="Times New Roman" w:hint="default"/>
      </w:rPr>
    </w:lvl>
    <w:lvl w:ilvl="3" w:tplc="A2DC4550" w:tentative="1">
      <w:start w:val="1"/>
      <w:numFmt w:val="bullet"/>
      <w:lvlText w:val="•"/>
      <w:lvlJc w:val="left"/>
      <w:pPr>
        <w:tabs>
          <w:tab w:val="num" w:pos="2880"/>
        </w:tabs>
        <w:ind w:left="2880" w:hanging="360"/>
      </w:pPr>
      <w:rPr>
        <w:rFonts w:ascii="Times New Roman" w:hAnsi="Times New Roman" w:hint="default"/>
      </w:rPr>
    </w:lvl>
    <w:lvl w:ilvl="4" w:tplc="A3E4D378" w:tentative="1">
      <w:start w:val="1"/>
      <w:numFmt w:val="bullet"/>
      <w:lvlText w:val="•"/>
      <w:lvlJc w:val="left"/>
      <w:pPr>
        <w:tabs>
          <w:tab w:val="num" w:pos="3600"/>
        </w:tabs>
        <w:ind w:left="3600" w:hanging="360"/>
      </w:pPr>
      <w:rPr>
        <w:rFonts w:ascii="Times New Roman" w:hAnsi="Times New Roman" w:hint="default"/>
      </w:rPr>
    </w:lvl>
    <w:lvl w:ilvl="5" w:tplc="278C8484" w:tentative="1">
      <w:start w:val="1"/>
      <w:numFmt w:val="bullet"/>
      <w:lvlText w:val="•"/>
      <w:lvlJc w:val="left"/>
      <w:pPr>
        <w:tabs>
          <w:tab w:val="num" w:pos="4320"/>
        </w:tabs>
        <w:ind w:left="4320" w:hanging="360"/>
      </w:pPr>
      <w:rPr>
        <w:rFonts w:ascii="Times New Roman" w:hAnsi="Times New Roman" w:hint="default"/>
      </w:rPr>
    </w:lvl>
    <w:lvl w:ilvl="6" w:tplc="59FC9266" w:tentative="1">
      <w:start w:val="1"/>
      <w:numFmt w:val="bullet"/>
      <w:lvlText w:val="•"/>
      <w:lvlJc w:val="left"/>
      <w:pPr>
        <w:tabs>
          <w:tab w:val="num" w:pos="5040"/>
        </w:tabs>
        <w:ind w:left="5040" w:hanging="360"/>
      </w:pPr>
      <w:rPr>
        <w:rFonts w:ascii="Times New Roman" w:hAnsi="Times New Roman" w:hint="default"/>
      </w:rPr>
    </w:lvl>
    <w:lvl w:ilvl="7" w:tplc="D98E9D50" w:tentative="1">
      <w:start w:val="1"/>
      <w:numFmt w:val="bullet"/>
      <w:lvlText w:val="•"/>
      <w:lvlJc w:val="left"/>
      <w:pPr>
        <w:tabs>
          <w:tab w:val="num" w:pos="5760"/>
        </w:tabs>
        <w:ind w:left="5760" w:hanging="360"/>
      </w:pPr>
      <w:rPr>
        <w:rFonts w:ascii="Times New Roman" w:hAnsi="Times New Roman" w:hint="default"/>
      </w:rPr>
    </w:lvl>
    <w:lvl w:ilvl="8" w:tplc="A30EED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AA84334"/>
    <w:multiLevelType w:val="hybridMultilevel"/>
    <w:tmpl w:val="B12ECCCC"/>
    <w:lvl w:ilvl="0" w:tplc="6A2C9D7A">
      <w:start w:val="1"/>
      <w:numFmt w:val="bullet"/>
      <w:lvlText w:val="•"/>
      <w:lvlJc w:val="left"/>
      <w:pPr>
        <w:tabs>
          <w:tab w:val="num" w:pos="720"/>
        </w:tabs>
        <w:ind w:left="720" w:hanging="360"/>
      </w:pPr>
      <w:rPr>
        <w:rFonts w:ascii="Times New Roman" w:hAnsi="Times New Roman" w:hint="default"/>
      </w:rPr>
    </w:lvl>
    <w:lvl w:ilvl="1" w:tplc="D29C5A82" w:tentative="1">
      <w:start w:val="1"/>
      <w:numFmt w:val="bullet"/>
      <w:lvlText w:val="•"/>
      <w:lvlJc w:val="left"/>
      <w:pPr>
        <w:tabs>
          <w:tab w:val="num" w:pos="1440"/>
        </w:tabs>
        <w:ind w:left="1440" w:hanging="360"/>
      </w:pPr>
      <w:rPr>
        <w:rFonts w:ascii="Times New Roman" w:hAnsi="Times New Roman" w:hint="default"/>
      </w:rPr>
    </w:lvl>
    <w:lvl w:ilvl="2" w:tplc="81AABA9C" w:tentative="1">
      <w:start w:val="1"/>
      <w:numFmt w:val="bullet"/>
      <w:lvlText w:val="•"/>
      <w:lvlJc w:val="left"/>
      <w:pPr>
        <w:tabs>
          <w:tab w:val="num" w:pos="2160"/>
        </w:tabs>
        <w:ind w:left="2160" w:hanging="360"/>
      </w:pPr>
      <w:rPr>
        <w:rFonts w:ascii="Times New Roman" w:hAnsi="Times New Roman" w:hint="default"/>
      </w:rPr>
    </w:lvl>
    <w:lvl w:ilvl="3" w:tplc="65ACE276" w:tentative="1">
      <w:start w:val="1"/>
      <w:numFmt w:val="bullet"/>
      <w:lvlText w:val="•"/>
      <w:lvlJc w:val="left"/>
      <w:pPr>
        <w:tabs>
          <w:tab w:val="num" w:pos="2880"/>
        </w:tabs>
        <w:ind w:left="2880" w:hanging="360"/>
      </w:pPr>
      <w:rPr>
        <w:rFonts w:ascii="Times New Roman" w:hAnsi="Times New Roman" w:hint="default"/>
      </w:rPr>
    </w:lvl>
    <w:lvl w:ilvl="4" w:tplc="61ECF550" w:tentative="1">
      <w:start w:val="1"/>
      <w:numFmt w:val="bullet"/>
      <w:lvlText w:val="•"/>
      <w:lvlJc w:val="left"/>
      <w:pPr>
        <w:tabs>
          <w:tab w:val="num" w:pos="3600"/>
        </w:tabs>
        <w:ind w:left="3600" w:hanging="360"/>
      </w:pPr>
      <w:rPr>
        <w:rFonts w:ascii="Times New Roman" w:hAnsi="Times New Roman" w:hint="default"/>
      </w:rPr>
    </w:lvl>
    <w:lvl w:ilvl="5" w:tplc="877654FE" w:tentative="1">
      <w:start w:val="1"/>
      <w:numFmt w:val="bullet"/>
      <w:lvlText w:val="•"/>
      <w:lvlJc w:val="left"/>
      <w:pPr>
        <w:tabs>
          <w:tab w:val="num" w:pos="4320"/>
        </w:tabs>
        <w:ind w:left="4320" w:hanging="360"/>
      </w:pPr>
      <w:rPr>
        <w:rFonts w:ascii="Times New Roman" w:hAnsi="Times New Roman" w:hint="default"/>
      </w:rPr>
    </w:lvl>
    <w:lvl w:ilvl="6" w:tplc="FC7A8842" w:tentative="1">
      <w:start w:val="1"/>
      <w:numFmt w:val="bullet"/>
      <w:lvlText w:val="•"/>
      <w:lvlJc w:val="left"/>
      <w:pPr>
        <w:tabs>
          <w:tab w:val="num" w:pos="5040"/>
        </w:tabs>
        <w:ind w:left="5040" w:hanging="360"/>
      </w:pPr>
      <w:rPr>
        <w:rFonts w:ascii="Times New Roman" w:hAnsi="Times New Roman" w:hint="default"/>
      </w:rPr>
    </w:lvl>
    <w:lvl w:ilvl="7" w:tplc="B00ADD2A" w:tentative="1">
      <w:start w:val="1"/>
      <w:numFmt w:val="bullet"/>
      <w:lvlText w:val="•"/>
      <w:lvlJc w:val="left"/>
      <w:pPr>
        <w:tabs>
          <w:tab w:val="num" w:pos="5760"/>
        </w:tabs>
        <w:ind w:left="5760" w:hanging="360"/>
      </w:pPr>
      <w:rPr>
        <w:rFonts w:ascii="Times New Roman" w:hAnsi="Times New Roman" w:hint="default"/>
      </w:rPr>
    </w:lvl>
    <w:lvl w:ilvl="8" w:tplc="43FC8F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33"/>
    <w:rsid w:val="00004E22"/>
    <w:rsid w:val="00017C80"/>
    <w:rsid w:val="000209B0"/>
    <w:rsid w:val="00080643"/>
    <w:rsid w:val="000D1B96"/>
    <w:rsid w:val="000F0A49"/>
    <w:rsid w:val="001E0FB7"/>
    <w:rsid w:val="001F7888"/>
    <w:rsid w:val="00220823"/>
    <w:rsid w:val="00230AE2"/>
    <w:rsid w:val="002B1655"/>
    <w:rsid w:val="002C2F1A"/>
    <w:rsid w:val="002F5F1F"/>
    <w:rsid w:val="003257C4"/>
    <w:rsid w:val="003B76C9"/>
    <w:rsid w:val="003F3211"/>
    <w:rsid w:val="00477A9C"/>
    <w:rsid w:val="004A5136"/>
    <w:rsid w:val="0051617D"/>
    <w:rsid w:val="005221C4"/>
    <w:rsid w:val="005251DE"/>
    <w:rsid w:val="00525BB1"/>
    <w:rsid w:val="00540AB1"/>
    <w:rsid w:val="005B4119"/>
    <w:rsid w:val="005D1980"/>
    <w:rsid w:val="005F27C9"/>
    <w:rsid w:val="00647948"/>
    <w:rsid w:val="00651AA0"/>
    <w:rsid w:val="007B24C1"/>
    <w:rsid w:val="00803EEA"/>
    <w:rsid w:val="00807045"/>
    <w:rsid w:val="00826D85"/>
    <w:rsid w:val="00867D84"/>
    <w:rsid w:val="008703AF"/>
    <w:rsid w:val="008B3769"/>
    <w:rsid w:val="008F409F"/>
    <w:rsid w:val="00916D48"/>
    <w:rsid w:val="009B6F16"/>
    <w:rsid w:val="009C2EE6"/>
    <w:rsid w:val="00A15544"/>
    <w:rsid w:val="00A35B4F"/>
    <w:rsid w:val="00A35E96"/>
    <w:rsid w:val="00A36480"/>
    <w:rsid w:val="00AD03EA"/>
    <w:rsid w:val="00B35C1A"/>
    <w:rsid w:val="00B9181B"/>
    <w:rsid w:val="00C71E48"/>
    <w:rsid w:val="00CC0AFF"/>
    <w:rsid w:val="00CD477F"/>
    <w:rsid w:val="00D2262D"/>
    <w:rsid w:val="00DB65D9"/>
    <w:rsid w:val="00DC692D"/>
    <w:rsid w:val="00E9329F"/>
    <w:rsid w:val="00F223A6"/>
    <w:rsid w:val="00F67F17"/>
    <w:rsid w:val="00F84125"/>
    <w:rsid w:val="00F90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5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412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33"/>
    <w:rPr>
      <w:rFonts w:ascii="Tahoma" w:hAnsi="Tahoma" w:cs="Tahoma"/>
      <w:sz w:val="16"/>
      <w:szCs w:val="16"/>
    </w:rPr>
  </w:style>
  <w:style w:type="paragraph" w:styleId="NormalWeb">
    <w:name w:val="Normal (Web)"/>
    <w:basedOn w:val="Normal"/>
    <w:uiPriority w:val="99"/>
    <w:unhideWhenUsed/>
    <w:rsid w:val="004A5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136"/>
    <w:rPr>
      <w:color w:val="0000FF" w:themeColor="hyperlink"/>
      <w:u w:val="single"/>
    </w:rPr>
  </w:style>
  <w:style w:type="character" w:styleId="Emphasis">
    <w:name w:val="Emphasis"/>
    <w:basedOn w:val="DefaultParagraphFont"/>
    <w:uiPriority w:val="20"/>
    <w:qFormat/>
    <w:rsid w:val="00826D85"/>
    <w:rPr>
      <w:i/>
      <w:iCs/>
    </w:rPr>
  </w:style>
  <w:style w:type="paragraph" w:styleId="Header">
    <w:name w:val="header"/>
    <w:basedOn w:val="Normal"/>
    <w:link w:val="HeaderChar"/>
    <w:uiPriority w:val="99"/>
    <w:unhideWhenUsed/>
    <w:rsid w:val="00477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9C"/>
  </w:style>
  <w:style w:type="paragraph" w:styleId="Footer">
    <w:name w:val="footer"/>
    <w:basedOn w:val="Normal"/>
    <w:link w:val="FooterChar"/>
    <w:uiPriority w:val="99"/>
    <w:unhideWhenUsed/>
    <w:rsid w:val="0047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9C"/>
  </w:style>
  <w:style w:type="character" w:customStyle="1" w:styleId="Heading1Char">
    <w:name w:val="Heading 1 Char"/>
    <w:basedOn w:val="DefaultParagraphFont"/>
    <w:link w:val="Heading1"/>
    <w:uiPriority w:val="9"/>
    <w:rsid w:val="00F84125"/>
    <w:rPr>
      <w:rFonts w:ascii="Times New Roman" w:eastAsia="Times New Roman" w:hAnsi="Times New Roman" w:cs="Times New Roman"/>
      <w:b/>
      <w:bCs/>
      <w:color w:val="000000"/>
      <w:kern w:val="36"/>
      <w:sz w:val="48"/>
      <w:szCs w:val="48"/>
    </w:rPr>
  </w:style>
  <w:style w:type="paragraph" w:styleId="ListParagraph">
    <w:name w:val="List Paragraph"/>
    <w:basedOn w:val="Normal"/>
    <w:uiPriority w:val="34"/>
    <w:qFormat/>
    <w:rsid w:val="00A35E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412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33"/>
    <w:rPr>
      <w:rFonts w:ascii="Tahoma" w:hAnsi="Tahoma" w:cs="Tahoma"/>
      <w:sz w:val="16"/>
      <w:szCs w:val="16"/>
    </w:rPr>
  </w:style>
  <w:style w:type="paragraph" w:styleId="NormalWeb">
    <w:name w:val="Normal (Web)"/>
    <w:basedOn w:val="Normal"/>
    <w:uiPriority w:val="99"/>
    <w:unhideWhenUsed/>
    <w:rsid w:val="004A5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136"/>
    <w:rPr>
      <w:color w:val="0000FF" w:themeColor="hyperlink"/>
      <w:u w:val="single"/>
    </w:rPr>
  </w:style>
  <w:style w:type="character" w:styleId="Emphasis">
    <w:name w:val="Emphasis"/>
    <w:basedOn w:val="DefaultParagraphFont"/>
    <w:uiPriority w:val="20"/>
    <w:qFormat/>
    <w:rsid w:val="00826D85"/>
    <w:rPr>
      <w:i/>
      <w:iCs/>
    </w:rPr>
  </w:style>
  <w:style w:type="paragraph" w:styleId="Header">
    <w:name w:val="header"/>
    <w:basedOn w:val="Normal"/>
    <w:link w:val="HeaderChar"/>
    <w:uiPriority w:val="99"/>
    <w:unhideWhenUsed/>
    <w:rsid w:val="00477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9C"/>
  </w:style>
  <w:style w:type="paragraph" w:styleId="Footer">
    <w:name w:val="footer"/>
    <w:basedOn w:val="Normal"/>
    <w:link w:val="FooterChar"/>
    <w:uiPriority w:val="99"/>
    <w:unhideWhenUsed/>
    <w:rsid w:val="0047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9C"/>
  </w:style>
  <w:style w:type="character" w:customStyle="1" w:styleId="Heading1Char">
    <w:name w:val="Heading 1 Char"/>
    <w:basedOn w:val="DefaultParagraphFont"/>
    <w:link w:val="Heading1"/>
    <w:uiPriority w:val="9"/>
    <w:rsid w:val="00F84125"/>
    <w:rPr>
      <w:rFonts w:ascii="Times New Roman" w:eastAsia="Times New Roman" w:hAnsi="Times New Roman" w:cs="Times New Roman"/>
      <w:b/>
      <w:bCs/>
      <w:color w:val="000000"/>
      <w:kern w:val="36"/>
      <w:sz w:val="48"/>
      <w:szCs w:val="48"/>
    </w:rPr>
  </w:style>
  <w:style w:type="paragraph" w:styleId="ListParagraph">
    <w:name w:val="List Paragraph"/>
    <w:basedOn w:val="Normal"/>
    <w:uiPriority w:val="34"/>
    <w:qFormat/>
    <w:rsid w:val="00A35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5805">
      <w:bodyDiv w:val="1"/>
      <w:marLeft w:val="0"/>
      <w:marRight w:val="0"/>
      <w:marTop w:val="0"/>
      <w:marBottom w:val="0"/>
      <w:divBdr>
        <w:top w:val="none" w:sz="0" w:space="0" w:color="auto"/>
        <w:left w:val="none" w:sz="0" w:space="0" w:color="auto"/>
        <w:bottom w:val="none" w:sz="0" w:space="0" w:color="auto"/>
        <w:right w:val="none" w:sz="0" w:space="0" w:color="auto"/>
      </w:divBdr>
    </w:div>
    <w:div w:id="399645007">
      <w:bodyDiv w:val="1"/>
      <w:marLeft w:val="0"/>
      <w:marRight w:val="0"/>
      <w:marTop w:val="0"/>
      <w:marBottom w:val="0"/>
      <w:divBdr>
        <w:top w:val="none" w:sz="0" w:space="0" w:color="auto"/>
        <w:left w:val="none" w:sz="0" w:space="0" w:color="auto"/>
        <w:bottom w:val="none" w:sz="0" w:space="0" w:color="auto"/>
        <w:right w:val="none" w:sz="0" w:space="0" w:color="auto"/>
      </w:divBdr>
    </w:div>
    <w:div w:id="498082551">
      <w:bodyDiv w:val="1"/>
      <w:marLeft w:val="0"/>
      <w:marRight w:val="0"/>
      <w:marTop w:val="0"/>
      <w:marBottom w:val="0"/>
      <w:divBdr>
        <w:top w:val="none" w:sz="0" w:space="0" w:color="auto"/>
        <w:left w:val="none" w:sz="0" w:space="0" w:color="auto"/>
        <w:bottom w:val="none" w:sz="0" w:space="0" w:color="auto"/>
        <w:right w:val="none" w:sz="0" w:space="0" w:color="auto"/>
      </w:divBdr>
      <w:divsChild>
        <w:div w:id="1188175131">
          <w:marLeft w:val="547"/>
          <w:marRight w:val="0"/>
          <w:marTop w:val="134"/>
          <w:marBottom w:val="0"/>
          <w:divBdr>
            <w:top w:val="none" w:sz="0" w:space="0" w:color="auto"/>
            <w:left w:val="none" w:sz="0" w:space="0" w:color="auto"/>
            <w:bottom w:val="none" w:sz="0" w:space="0" w:color="auto"/>
            <w:right w:val="none" w:sz="0" w:space="0" w:color="auto"/>
          </w:divBdr>
        </w:div>
        <w:div w:id="1153719125">
          <w:marLeft w:val="547"/>
          <w:marRight w:val="0"/>
          <w:marTop w:val="134"/>
          <w:marBottom w:val="0"/>
          <w:divBdr>
            <w:top w:val="none" w:sz="0" w:space="0" w:color="auto"/>
            <w:left w:val="none" w:sz="0" w:space="0" w:color="auto"/>
            <w:bottom w:val="none" w:sz="0" w:space="0" w:color="auto"/>
            <w:right w:val="none" w:sz="0" w:space="0" w:color="auto"/>
          </w:divBdr>
        </w:div>
        <w:div w:id="1215313643">
          <w:marLeft w:val="547"/>
          <w:marRight w:val="0"/>
          <w:marTop w:val="134"/>
          <w:marBottom w:val="0"/>
          <w:divBdr>
            <w:top w:val="none" w:sz="0" w:space="0" w:color="auto"/>
            <w:left w:val="none" w:sz="0" w:space="0" w:color="auto"/>
            <w:bottom w:val="none" w:sz="0" w:space="0" w:color="auto"/>
            <w:right w:val="none" w:sz="0" w:space="0" w:color="auto"/>
          </w:divBdr>
        </w:div>
        <w:div w:id="960498062">
          <w:marLeft w:val="547"/>
          <w:marRight w:val="0"/>
          <w:marTop w:val="134"/>
          <w:marBottom w:val="0"/>
          <w:divBdr>
            <w:top w:val="none" w:sz="0" w:space="0" w:color="auto"/>
            <w:left w:val="none" w:sz="0" w:space="0" w:color="auto"/>
            <w:bottom w:val="none" w:sz="0" w:space="0" w:color="auto"/>
            <w:right w:val="none" w:sz="0" w:space="0" w:color="auto"/>
          </w:divBdr>
        </w:div>
      </w:divsChild>
    </w:div>
    <w:div w:id="912786195">
      <w:bodyDiv w:val="1"/>
      <w:marLeft w:val="0"/>
      <w:marRight w:val="0"/>
      <w:marTop w:val="0"/>
      <w:marBottom w:val="0"/>
      <w:divBdr>
        <w:top w:val="none" w:sz="0" w:space="0" w:color="auto"/>
        <w:left w:val="none" w:sz="0" w:space="0" w:color="auto"/>
        <w:bottom w:val="none" w:sz="0" w:space="0" w:color="auto"/>
        <w:right w:val="none" w:sz="0" w:space="0" w:color="auto"/>
      </w:divBdr>
    </w:div>
    <w:div w:id="1127119032">
      <w:bodyDiv w:val="1"/>
      <w:marLeft w:val="0"/>
      <w:marRight w:val="0"/>
      <w:marTop w:val="0"/>
      <w:marBottom w:val="0"/>
      <w:divBdr>
        <w:top w:val="none" w:sz="0" w:space="0" w:color="auto"/>
        <w:left w:val="none" w:sz="0" w:space="0" w:color="auto"/>
        <w:bottom w:val="none" w:sz="0" w:space="0" w:color="auto"/>
        <w:right w:val="none" w:sz="0" w:space="0" w:color="auto"/>
      </w:divBdr>
    </w:div>
    <w:div w:id="1464158192">
      <w:bodyDiv w:val="1"/>
      <w:marLeft w:val="0"/>
      <w:marRight w:val="0"/>
      <w:marTop w:val="0"/>
      <w:marBottom w:val="0"/>
      <w:divBdr>
        <w:top w:val="none" w:sz="0" w:space="0" w:color="auto"/>
        <w:left w:val="none" w:sz="0" w:space="0" w:color="auto"/>
        <w:bottom w:val="none" w:sz="0" w:space="0" w:color="auto"/>
        <w:right w:val="none" w:sz="0" w:space="0" w:color="auto"/>
      </w:divBdr>
    </w:div>
    <w:div w:id="1480614681">
      <w:bodyDiv w:val="1"/>
      <w:marLeft w:val="0"/>
      <w:marRight w:val="0"/>
      <w:marTop w:val="0"/>
      <w:marBottom w:val="0"/>
      <w:divBdr>
        <w:top w:val="none" w:sz="0" w:space="0" w:color="auto"/>
        <w:left w:val="none" w:sz="0" w:space="0" w:color="auto"/>
        <w:bottom w:val="none" w:sz="0" w:space="0" w:color="auto"/>
        <w:right w:val="none" w:sz="0" w:space="0" w:color="auto"/>
      </w:divBdr>
    </w:div>
    <w:div w:id="1811898135">
      <w:bodyDiv w:val="1"/>
      <w:marLeft w:val="0"/>
      <w:marRight w:val="0"/>
      <w:marTop w:val="0"/>
      <w:marBottom w:val="0"/>
      <w:divBdr>
        <w:top w:val="none" w:sz="0" w:space="0" w:color="auto"/>
        <w:left w:val="none" w:sz="0" w:space="0" w:color="auto"/>
        <w:bottom w:val="none" w:sz="0" w:space="0" w:color="auto"/>
        <w:right w:val="none" w:sz="0" w:space="0" w:color="auto"/>
      </w:divBdr>
      <w:divsChild>
        <w:div w:id="1292707051">
          <w:marLeft w:val="547"/>
          <w:marRight w:val="0"/>
          <w:marTop w:val="154"/>
          <w:marBottom w:val="0"/>
          <w:divBdr>
            <w:top w:val="none" w:sz="0" w:space="0" w:color="auto"/>
            <w:left w:val="none" w:sz="0" w:space="0" w:color="auto"/>
            <w:bottom w:val="none" w:sz="0" w:space="0" w:color="auto"/>
            <w:right w:val="none" w:sz="0" w:space="0" w:color="auto"/>
          </w:divBdr>
        </w:div>
        <w:div w:id="101611236">
          <w:marLeft w:val="547"/>
          <w:marRight w:val="0"/>
          <w:marTop w:val="154"/>
          <w:marBottom w:val="0"/>
          <w:divBdr>
            <w:top w:val="none" w:sz="0" w:space="0" w:color="auto"/>
            <w:left w:val="none" w:sz="0" w:space="0" w:color="auto"/>
            <w:bottom w:val="none" w:sz="0" w:space="0" w:color="auto"/>
            <w:right w:val="none" w:sz="0" w:space="0" w:color="auto"/>
          </w:divBdr>
        </w:div>
        <w:div w:id="1927379500">
          <w:marLeft w:val="547"/>
          <w:marRight w:val="0"/>
          <w:marTop w:val="154"/>
          <w:marBottom w:val="0"/>
          <w:divBdr>
            <w:top w:val="none" w:sz="0" w:space="0" w:color="auto"/>
            <w:left w:val="none" w:sz="0" w:space="0" w:color="auto"/>
            <w:bottom w:val="none" w:sz="0" w:space="0" w:color="auto"/>
            <w:right w:val="none" w:sz="0" w:space="0" w:color="auto"/>
          </w:divBdr>
        </w:div>
        <w:div w:id="1518890468">
          <w:marLeft w:val="547"/>
          <w:marRight w:val="0"/>
          <w:marTop w:val="154"/>
          <w:marBottom w:val="0"/>
          <w:divBdr>
            <w:top w:val="none" w:sz="0" w:space="0" w:color="auto"/>
            <w:left w:val="none" w:sz="0" w:space="0" w:color="auto"/>
            <w:bottom w:val="none" w:sz="0" w:space="0" w:color="auto"/>
            <w:right w:val="none" w:sz="0" w:space="0" w:color="auto"/>
          </w:divBdr>
        </w:div>
      </w:divsChild>
    </w:div>
    <w:div w:id="1945457669">
      <w:bodyDiv w:val="1"/>
      <w:marLeft w:val="0"/>
      <w:marRight w:val="0"/>
      <w:marTop w:val="0"/>
      <w:marBottom w:val="0"/>
      <w:divBdr>
        <w:top w:val="none" w:sz="0" w:space="0" w:color="auto"/>
        <w:left w:val="none" w:sz="0" w:space="0" w:color="auto"/>
        <w:bottom w:val="none" w:sz="0" w:space="0" w:color="auto"/>
        <w:right w:val="none" w:sz="0" w:space="0" w:color="auto"/>
      </w:divBdr>
    </w:div>
    <w:div w:id="2012096813">
      <w:bodyDiv w:val="1"/>
      <w:marLeft w:val="0"/>
      <w:marRight w:val="0"/>
      <w:marTop w:val="0"/>
      <w:marBottom w:val="0"/>
      <w:divBdr>
        <w:top w:val="none" w:sz="0" w:space="0" w:color="auto"/>
        <w:left w:val="none" w:sz="0" w:space="0" w:color="auto"/>
        <w:bottom w:val="none" w:sz="0" w:space="0" w:color="auto"/>
        <w:right w:val="none" w:sz="0" w:space="0" w:color="auto"/>
      </w:divBdr>
    </w:div>
    <w:div w:id="2076925076">
      <w:bodyDiv w:val="1"/>
      <w:marLeft w:val="0"/>
      <w:marRight w:val="0"/>
      <w:marTop w:val="0"/>
      <w:marBottom w:val="0"/>
      <w:divBdr>
        <w:top w:val="none" w:sz="0" w:space="0" w:color="auto"/>
        <w:left w:val="none" w:sz="0" w:space="0" w:color="auto"/>
        <w:bottom w:val="none" w:sz="0" w:space="0" w:color="auto"/>
        <w:right w:val="none" w:sz="0" w:space="0" w:color="auto"/>
      </w:divBdr>
      <w:divsChild>
        <w:div w:id="2122525739">
          <w:marLeft w:val="547"/>
          <w:marRight w:val="0"/>
          <w:marTop w:val="134"/>
          <w:marBottom w:val="0"/>
          <w:divBdr>
            <w:top w:val="none" w:sz="0" w:space="0" w:color="auto"/>
            <w:left w:val="none" w:sz="0" w:space="0" w:color="auto"/>
            <w:bottom w:val="none" w:sz="0" w:space="0" w:color="auto"/>
            <w:right w:val="none" w:sz="0" w:space="0" w:color="auto"/>
          </w:divBdr>
        </w:div>
      </w:divsChild>
    </w:div>
    <w:div w:id="21205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nntech.com/water-food-agriculture.htm" TargetMode="External"/><Relationship Id="rId12" Type="http://schemas.openxmlformats.org/officeDocument/2006/relationships/hyperlink" Target="http://www.lenntech.com/water-food-agriculture.htm" TargetMode="External"/><Relationship Id="rId13" Type="http://schemas.openxmlformats.org/officeDocument/2006/relationships/hyperlink" Target="http://www.lenntech.com/water-food-agriculture.htm" TargetMode="External"/><Relationship Id="rId14" Type="http://schemas.openxmlformats.org/officeDocument/2006/relationships/hyperlink" Target="http://www.lenntech.com/water-food-agriculture.htm" TargetMode="External"/><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495</Words>
  <Characters>2824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Turner</dc:creator>
  <cp:lastModifiedBy>Joel Hoekstra</cp:lastModifiedBy>
  <cp:revision>3</cp:revision>
  <dcterms:created xsi:type="dcterms:W3CDTF">2016-07-14T21:58:00Z</dcterms:created>
  <dcterms:modified xsi:type="dcterms:W3CDTF">2017-01-20T22:24:00Z</dcterms:modified>
</cp:coreProperties>
</file>