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CEC" w:rsidRDefault="00590CEC" w:rsidP="00590CEC">
      <w:pPr>
        <w:pStyle w:val="Heading1"/>
        <w:rPr>
          <w:noProof/>
        </w:rPr>
      </w:pPr>
      <w:r>
        <w:rPr>
          <w:noProof/>
        </w:rPr>
        <w:t>Landscape Plant Species</w:t>
      </w:r>
    </w:p>
    <w:p w:rsidR="00F72B69" w:rsidRDefault="00F72B69" w:rsidP="00F72B69">
      <w:r>
        <w:t xml:space="preserve">Extracted from </w:t>
      </w:r>
      <w:proofErr w:type="spellStart"/>
      <w:r>
        <w:t>Detweiler</w:t>
      </w:r>
      <w:proofErr w:type="spellEnd"/>
      <w:r>
        <w:t xml:space="preserve">, A.J. P. Griffiths, and R. Olson, 2005. </w:t>
      </w:r>
      <w:r w:rsidRPr="00F72B69">
        <w:rPr>
          <w:b/>
        </w:rPr>
        <w:t>An Introduction to</w:t>
      </w:r>
      <w:r>
        <w:t xml:space="preserve"> </w:t>
      </w:r>
      <w:r w:rsidRPr="00F72B69">
        <w:rPr>
          <w:b/>
        </w:rPr>
        <w:t xml:space="preserve">Xeriscaping in the High Desert </w:t>
      </w:r>
      <w:proofErr w:type="gramStart"/>
      <w:r w:rsidRPr="00F72B69">
        <w:rPr>
          <w:b/>
        </w:rPr>
        <w:t>And</w:t>
      </w:r>
      <w:proofErr w:type="gramEnd"/>
      <w:r w:rsidRPr="00F72B69">
        <w:rPr>
          <w:b/>
        </w:rPr>
        <w:t xml:space="preserve"> Pictorial Plant Guide for Central &amp; Eastern Oregon</w:t>
      </w:r>
      <w:r>
        <w:rPr>
          <w:b/>
        </w:rPr>
        <w:t xml:space="preserve">, </w:t>
      </w:r>
      <w:r>
        <w:t xml:space="preserve">Oregon State University Extension Service. </w:t>
      </w:r>
      <w:hyperlink r:id="rId4" w:history="1">
        <w:r w:rsidRPr="00D0223D">
          <w:rPr>
            <w:rStyle w:val="Hyperlink"/>
          </w:rPr>
          <w:t>http://extension.oregonstate.edu/yamhill/sites/default/files/an_introduction_to_xeriscaping.pdf</w:t>
        </w:r>
      </w:hyperlink>
    </w:p>
    <w:p w:rsidR="00F72B69" w:rsidRDefault="00F72B69" w:rsidP="00590CEC">
      <w:pPr>
        <w:pStyle w:val="Heading2"/>
      </w:pPr>
    </w:p>
    <w:p w:rsidR="00F72B69" w:rsidRDefault="00F72B69" w:rsidP="00590CEC">
      <w:pPr>
        <w:pStyle w:val="Heading2"/>
      </w:pPr>
      <w:r>
        <w:t>Key</w:t>
      </w:r>
    </w:p>
    <w:p w:rsidR="00F72B69" w:rsidRPr="00F72B69" w:rsidRDefault="00F72B69" w:rsidP="00F72B69">
      <w:r>
        <w:rPr>
          <w:noProof/>
        </w:rPr>
        <w:drawing>
          <wp:inline distT="0" distB="0" distL="0" distR="0" wp14:anchorId="1FFC3670" wp14:editId="6692D2DD">
            <wp:extent cx="2143125" cy="18288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F161839" wp14:editId="0E6F0BFA">
            <wp:extent cx="2105025" cy="11620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AED72" wp14:editId="6A14E3F9">
            <wp:extent cx="20193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69" w:rsidRPr="00F72B69" w:rsidRDefault="00F72B69" w:rsidP="00F72B69"/>
    <w:p w:rsidR="00F72B69" w:rsidRDefault="00F72B69" w:rsidP="00590CEC">
      <w:pPr>
        <w:pStyle w:val="Heading2"/>
      </w:pPr>
    </w:p>
    <w:p w:rsidR="00590CEC" w:rsidRPr="00590CEC" w:rsidRDefault="00590CEC" w:rsidP="00590CEC">
      <w:pPr>
        <w:pStyle w:val="Heading2"/>
      </w:pPr>
      <w:r>
        <w:t>SHRUBS</w:t>
      </w:r>
    </w:p>
    <w:p w:rsidR="00590CEC" w:rsidRDefault="00590CEC">
      <w:pPr>
        <w:rPr>
          <w:noProof/>
        </w:rPr>
      </w:pPr>
      <w:r>
        <w:rPr>
          <w:noProof/>
        </w:rPr>
        <w:drawing>
          <wp:inline distT="0" distB="0" distL="0" distR="0" wp14:anchorId="767F0797" wp14:editId="25B3109C">
            <wp:extent cx="2066925" cy="3590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E44DC8" wp14:editId="69A59EC1">
            <wp:extent cx="2162175" cy="3333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0C928E" wp14:editId="5F4E238D">
            <wp:extent cx="2057400" cy="335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</w:p>
    <w:p w:rsidR="00F72B69" w:rsidRDefault="00F72B69" w:rsidP="00F72B69">
      <w:pPr>
        <w:rPr>
          <w:noProof/>
        </w:rPr>
      </w:pPr>
    </w:p>
    <w:p w:rsidR="00F72B69" w:rsidRDefault="00F72B69" w:rsidP="00F72B69">
      <w:pPr>
        <w:rPr>
          <w:noProof/>
        </w:rPr>
      </w:pPr>
    </w:p>
    <w:p w:rsidR="00F72B69" w:rsidRDefault="00F72B69" w:rsidP="00F72B69">
      <w:pPr>
        <w:rPr>
          <w:noProof/>
        </w:rPr>
      </w:pPr>
    </w:p>
    <w:p w:rsidR="00F72B69" w:rsidRDefault="00F72B69" w:rsidP="00F72B69">
      <w:pPr>
        <w:pStyle w:val="Heading2"/>
        <w:rPr>
          <w:noProof/>
        </w:rPr>
      </w:pPr>
      <w:r>
        <w:rPr>
          <w:noProof/>
        </w:rPr>
        <w:lastRenderedPageBreak/>
        <w:t>SHRUBS (con’d)</w:t>
      </w:r>
    </w:p>
    <w:p w:rsidR="00590CEC" w:rsidRDefault="00590CEC">
      <w:pPr>
        <w:rPr>
          <w:noProof/>
        </w:rPr>
      </w:pPr>
      <w:r>
        <w:rPr>
          <w:noProof/>
        </w:rPr>
        <w:drawing>
          <wp:inline distT="0" distB="0" distL="0" distR="0" wp14:anchorId="3DD2081D" wp14:editId="3D8E1534">
            <wp:extent cx="2190750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D04F79" wp14:editId="688597CA">
            <wp:extent cx="2076450" cy="350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1D217B" wp14:editId="409A6A9D">
            <wp:extent cx="2009775" cy="3762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10228" wp14:editId="5221A5E2">
            <wp:extent cx="2085975" cy="5095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CB1D98" wp14:editId="166695C1">
            <wp:extent cx="2047875" cy="395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7A2170" wp14:editId="6713E070">
            <wp:extent cx="2076450" cy="4171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</w:p>
    <w:p w:rsidR="00590CEC" w:rsidRDefault="00590CEC" w:rsidP="00F72B69">
      <w:pPr>
        <w:pStyle w:val="Heading2"/>
        <w:rPr>
          <w:noProof/>
        </w:rPr>
      </w:pPr>
      <w:r>
        <w:rPr>
          <w:noProof/>
        </w:rPr>
        <w:lastRenderedPageBreak/>
        <w:t>GRASSES</w:t>
      </w:r>
    </w:p>
    <w:p w:rsidR="00590CEC" w:rsidRDefault="00590CEC">
      <w:pPr>
        <w:rPr>
          <w:noProof/>
        </w:rPr>
      </w:pPr>
      <w:r>
        <w:rPr>
          <w:noProof/>
        </w:rPr>
        <w:drawing>
          <wp:inline distT="0" distB="0" distL="0" distR="0" wp14:anchorId="61D05A56" wp14:editId="0CD4BF82">
            <wp:extent cx="2019300" cy="3981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FDDE37" wp14:editId="73145216">
            <wp:extent cx="1895475" cy="2828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69" w:rsidRDefault="00F72B69" w:rsidP="00F72B69">
      <w:pPr>
        <w:pStyle w:val="Heading2"/>
        <w:rPr>
          <w:noProof/>
        </w:rPr>
      </w:pPr>
      <w:r>
        <w:rPr>
          <w:noProof/>
        </w:rPr>
        <w:t>GROUNDCOVERS and PERENNIALS</w:t>
      </w:r>
    </w:p>
    <w:p w:rsidR="00F72B69" w:rsidRDefault="00590CEC">
      <w:pPr>
        <w:rPr>
          <w:noProof/>
        </w:rPr>
      </w:pPr>
      <w:r>
        <w:rPr>
          <w:noProof/>
        </w:rPr>
        <w:drawing>
          <wp:inline distT="0" distB="0" distL="0" distR="0" wp14:anchorId="38F52AEE" wp14:editId="2631493C">
            <wp:extent cx="2124075" cy="3581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916389" wp14:editId="4D8D5FEA">
            <wp:extent cx="2152650" cy="3171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1B8614" wp14:editId="6072CF78">
            <wp:extent cx="2057400" cy="2962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</w:p>
    <w:p w:rsidR="00F72B69" w:rsidRDefault="00F72B69">
      <w:pPr>
        <w:rPr>
          <w:noProof/>
        </w:rPr>
      </w:pPr>
    </w:p>
    <w:p w:rsidR="00F72B69" w:rsidRDefault="00F72B69">
      <w:pPr>
        <w:rPr>
          <w:noProof/>
        </w:rPr>
      </w:pPr>
    </w:p>
    <w:p w:rsidR="00F72B69" w:rsidRDefault="00F72B69">
      <w:pPr>
        <w:rPr>
          <w:noProof/>
        </w:rPr>
      </w:pPr>
    </w:p>
    <w:p w:rsidR="00F72B69" w:rsidRDefault="00F72B69" w:rsidP="00F72B69">
      <w:pPr>
        <w:pStyle w:val="Heading2"/>
        <w:rPr>
          <w:noProof/>
        </w:rPr>
      </w:pPr>
      <w:r>
        <w:rPr>
          <w:noProof/>
        </w:rPr>
        <w:lastRenderedPageBreak/>
        <w:t>GROUNDCOVERS and PERRENIALS (con’d)</w:t>
      </w:r>
    </w:p>
    <w:p w:rsidR="00F72B69" w:rsidRDefault="00590CEC">
      <w:pPr>
        <w:rPr>
          <w:noProof/>
        </w:rPr>
      </w:pPr>
      <w:r>
        <w:rPr>
          <w:noProof/>
        </w:rPr>
        <w:drawing>
          <wp:inline distT="0" distB="0" distL="0" distR="0" wp14:anchorId="31CEDA8B" wp14:editId="575254D1">
            <wp:extent cx="2038350" cy="4048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7104C1" wp14:editId="3EEE6E36">
            <wp:extent cx="2076450" cy="2390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3260CB" wp14:editId="6EC76295">
            <wp:extent cx="2009775" cy="3086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8E7818" wp14:editId="202F71C8">
            <wp:extent cx="2028825" cy="40005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98356D" wp14:editId="2526A5B5">
            <wp:extent cx="2000250" cy="3800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559F0F" wp14:editId="4BFEB2FF">
            <wp:extent cx="2066925" cy="4772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72B69" w:rsidRDefault="00F72B69" w:rsidP="00F72B69">
      <w:pPr>
        <w:pStyle w:val="Heading2"/>
        <w:rPr>
          <w:noProof/>
        </w:rPr>
      </w:pPr>
      <w:r>
        <w:rPr>
          <w:noProof/>
        </w:rPr>
        <w:lastRenderedPageBreak/>
        <w:t>GROUNDCOVERS and PERRENIALS (con’d)</w:t>
      </w:r>
    </w:p>
    <w:p w:rsidR="00F72B69" w:rsidRDefault="00590CEC">
      <w:pPr>
        <w:rPr>
          <w:noProof/>
        </w:rPr>
      </w:pPr>
      <w:r>
        <w:rPr>
          <w:noProof/>
        </w:rPr>
        <w:drawing>
          <wp:inline distT="0" distB="0" distL="0" distR="0" wp14:anchorId="4A1706B6" wp14:editId="41E2BBBC">
            <wp:extent cx="2085975" cy="4953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7ED46A" wp14:editId="65F34679">
            <wp:extent cx="2076450" cy="41624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BE2973" wp14:editId="17C9034E">
            <wp:extent cx="2057400" cy="30003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CEC">
        <w:rPr>
          <w:noProof/>
        </w:rPr>
        <w:t xml:space="preserve"> </w:t>
      </w:r>
    </w:p>
    <w:p w:rsidR="00590CEC" w:rsidRDefault="00590CEC">
      <w:r>
        <w:rPr>
          <w:noProof/>
        </w:rPr>
        <w:drawing>
          <wp:inline distT="0" distB="0" distL="0" distR="0" wp14:anchorId="06015F4F" wp14:editId="616C35A9">
            <wp:extent cx="2085975" cy="33147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EC" w:rsidRDefault="00590CEC">
      <w:bookmarkStart w:id="0" w:name="_GoBack"/>
      <w:bookmarkEnd w:id="0"/>
    </w:p>
    <w:sectPr w:rsidR="00590CEC" w:rsidSect="00590C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EC"/>
    <w:rsid w:val="002341B6"/>
    <w:rsid w:val="00590CEC"/>
    <w:rsid w:val="006E178F"/>
    <w:rsid w:val="00DA1F8E"/>
    <w:rsid w:val="00F7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2560E-9085-45A7-ADA9-071D1F1D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CEC"/>
  </w:style>
  <w:style w:type="paragraph" w:styleId="Heading1">
    <w:name w:val="heading 1"/>
    <w:basedOn w:val="Normal"/>
    <w:next w:val="Normal"/>
    <w:link w:val="Heading1Char"/>
    <w:uiPriority w:val="9"/>
    <w:qFormat/>
    <w:rsid w:val="00590CE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0CE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0CE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C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C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C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C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C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C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CEC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90C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90CE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CEC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CEC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CEC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CEC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CEC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CE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0CEC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90CE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90CE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CE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CE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90CEC"/>
    <w:rPr>
      <w:b/>
      <w:bCs/>
    </w:rPr>
  </w:style>
  <w:style w:type="character" w:styleId="Emphasis">
    <w:name w:val="Emphasis"/>
    <w:basedOn w:val="DefaultParagraphFont"/>
    <w:uiPriority w:val="20"/>
    <w:qFormat/>
    <w:rsid w:val="00590CEC"/>
    <w:rPr>
      <w:i/>
      <w:iCs/>
    </w:rPr>
  </w:style>
  <w:style w:type="paragraph" w:styleId="NoSpacing">
    <w:name w:val="No Spacing"/>
    <w:uiPriority w:val="1"/>
    <w:qFormat/>
    <w:rsid w:val="00590CE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90CE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90CE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CE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CE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90CE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90CE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90CE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90CE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90CE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0CE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72B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://extension.oregonstate.edu/yamhill/sites/default/files/an_introduction_to_xeriscaping.pdf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Mesa University</Company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Richard, Gigi</dc:creator>
  <cp:keywords/>
  <dc:description/>
  <cp:lastModifiedBy>Richard, Gigi</cp:lastModifiedBy>
  <cp:revision>1</cp:revision>
  <dcterms:created xsi:type="dcterms:W3CDTF">2014-09-03T22:58:00Z</dcterms:created>
  <dcterms:modified xsi:type="dcterms:W3CDTF">2014-09-03T23:19:00Z</dcterms:modified>
</cp:coreProperties>
</file>