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54B90" w14:textId="77777777" w:rsidR="002A311A" w:rsidRDefault="00F86567" w:rsidP="002A311A">
      <w:pPr>
        <w:rPr>
          <w:rFonts w:asciiTheme="majorHAnsi" w:hAnsiTheme="majorHAnsi"/>
        </w:rPr>
      </w:pPr>
      <w:r w:rsidRPr="005805F2">
        <w:rPr>
          <w:rFonts w:asciiTheme="majorHAnsi" w:hAnsiTheme="majorHAnsi"/>
          <w:b/>
          <w:u w:val="single"/>
        </w:rPr>
        <w:t>Fact Sheet</w:t>
      </w:r>
      <w:r w:rsidR="007C087A" w:rsidRPr="005805F2">
        <w:rPr>
          <w:rFonts w:asciiTheme="majorHAnsi" w:hAnsiTheme="majorHAnsi"/>
          <w:b/>
          <w:u w:val="single"/>
        </w:rPr>
        <w:t xml:space="preserve"> Grading Rubric</w:t>
      </w:r>
      <w:r w:rsidR="002A311A" w:rsidRPr="005805F2">
        <w:rPr>
          <w:rFonts w:asciiTheme="majorHAnsi" w:hAnsiTheme="majorHAnsi"/>
        </w:rPr>
        <w:t xml:space="preserve"> </w:t>
      </w:r>
    </w:p>
    <w:p w14:paraId="3400B7C4" w14:textId="77777777" w:rsidR="003C6735" w:rsidRPr="005805F2" w:rsidRDefault="003C6735" w:rsidP="002A311A">
      <w:pPr>
        <w:rPr>
          <w:rFonts w:asciiTheme="majorHAnsi" w:hAnsiTheme="majorHAnsi"/>
        </w:rPr>
      </w:pPr>
    </w:p>
    <w:p w14:paraId="38A15BA9" w14:textId="21463E09" w:rsidR="00040983" w:rsidRDefault="002A311A" w:rsidP="00040983">
      <w:pPr>
        <w:rPr>
          <w:rFonts w:asciiTheme="majorHAnsi" w:hAnsiTheme="majorHAnsi"/>
        </w:rPr>
      </w:pPr>
      <w:r w:rsidRPr="005805F2">
        <w:rPr>
          <w:rFonts w:asciiTheme="majorHAnsi" w:hAnsiTheme="majorHAnsi"/>
        </w:rPr>
        <w:t>Fact sheets will be scored using the criteria indicated below. Refer to the Assignment Handout for an overview of the assignment and a more detailed description of expectations. NOTE: your information does not need to follow the order in this rubric.</w:t>
      </w:r>
    </w:p>
    <w:p w14:paraId="1A969BD8" w14:textId="77777777" w:rsidR="003C6735" w:rsidRPr="005805F2" w:rsidRDefault="003C6735" w:rsidP="00040983">
      <w:pPr>
        <w:rPr>
          <w:rFonts w:asciiTheme="majorHAnsi" w:hAnsiTheme="majorHAnsi"/>
        </w:rPr>
      </w:pPr>
    </w:p>
    <w:tbl>
      <w:tblPr>
        <w:tblStyle w:val="LightShading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53"/>
        <w:gridCol w:w="2077"/>
        <w:gridCol w:w="914"/>
        <w:gridCol w:w="2844"/>
        <w:gridCol w:w="1068"/>
        <w:gridCol w:w="3176"/>
        <w:gridCol w:w="1258"/>
      </w:tblGrid>
      <w:tr w:rsidR="002642EA" w:rsidRPr="00D61C41" w14:paraId="307FF6F0" w14:textId="77777777" w:rsidTr="00264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4" w:space="0" w:color="auto"/>
            </w:tcBorders>
          </w:tcPr>
          <w:p w14:paraId="25E62111" w14:textId="77777777" w:rsidR="002642EA" w:rsidRPr="005D7A8B" w:rsidRDefault="002642EA" w:rsidP="002718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7" w:type="pct"/>
          </w:tcPr>
          <w:p w14:paraId="088F4592" w14:textId="77777777" w:rsidR="002642EA" w:rsidRPr="005805F2" w:rsidRDefault="002642EA" w:rsidP="002718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6" w:type="pct"/>
          </w:tcPr>
          <w:p w14:paraId="7B6CB4F2" w14:textId="77777777" w:rsidR="002642EA" w:rsidRPr="005805F2" w:rsidRDefault="002642EA" w:rsidP="002718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78" w:type="pct"/>
          </w:tcPr>
          <w:p w14:paraId="1466AFFD" w14:textId="4486F020" w:rsidR="002642EA" w:rsidRPr="005805F2" w:rsidRDefault="002642EA" w:rsidP="002718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100 POINTS POSSIBLE </w:t>
            </w:r>
            <w:r w:rsidRPr="002642EA">
              <w:rPr>
                <w:rFonts w:asciiTheme="majorHAnsi" w:hAnsiTheme="majorHAnsi"/>
                <w:szCs w:val="22"/>
              </w:rPr>
              <w:t>CONTENT</w:t>
            </w:r>
            <w:r>
              <w:rPr>
                <w:rFonts w:asciiTheme="majorHAnsi" w:hAnsiTheme="majorHAnsi"/>
                <w:szCs w:val="22"/>
              </w:rPr>
              <w:t xml:space="preserve"> (80 pts) </w:t>
            </w:r>
            <w:r w:rsidRPr="002642EA">
              <w:rPr>
                <w:rFonts w:asciiTheme="majorHAnsi" w:hAnsiTheme="majorHAnsi"/>
                <w:szCs w:val="22"/>
              </w:rPr>
              <w:t>/FORMAT</w:t>
            </w:r>
            <w:r>
              <w:rPr>
                <w:rFonts w:asciiTheme="majorHAnsi" w:hAnsiTheme="majorHAnsi"/>
                <w:szCs w:val="22"/>
              </w:rPr>
              <w:t xml:space="preserve"> (20 pts)</w:t>
            </w:r>
          </w:p>
        </w:tc>
        <w:tc>
          <w:tcPr>
            <w:tcW w:w="405" w:type="pct"/>
          </w:tcPr>
          <w:p w14:paraId="427A2AFE" w14:textId="77777777" w:rsidR="002642EA" w:rsidRPr="005805F2" w:rsidRDefault="002642EA" w:rsidP="002718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1204" w:type="pct"/>
            <w:tcBorders>
              <w:right w:val="single" w:sz="4" w:space="0" w:color="auto"/>
            </w:tcBorders>
          </w:tcPr>
          <w:p w14:paraId="63D020F2" w14:textId="77777777" w:rsidR="002642EA" w:rsidRPr="005805F2" w:rsidRDefault="002642EA" w:rsidP="002718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  <w:bookmarkStart w:id="0" w:name="_GoBack"/>
            <w:bookmarkEnd w:id="0"/>
          </w:p>
        </w:tc>
        <w:tc>
          <w:tcPr>
            <w:tcW w:w="477" w:type="pct"/>
            <w:tcBorders>
              <w:right w:val="single" w:sz="4" w:space="0" w:color="auto"/>
            </w:tcBorders>
          </w:tcPr>
          <w:p w14:paraId="428CD97A" w14:textId="77777777" w:rsidR="002642EA" w:rsidRPr="005805F2" w:rsidRDefault="002642EA" w:rsidP="002718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2642EA" w:rsidRPr="00D61C41" w14:paraId="07BADADB" w14:textId="6A8154A8" w:rsidTr="00B76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8" w:space="0" w:color="000000" w:themeColor="text1"/>
              <w:left w:val="sing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14:paraId="40B435F7" w14:textId="35EA753C" w:rsidR="002642EA" w:rsidRPr="00F02732" w:rsidRDefault="002642EA" w:rsidP="002642EA">
            <w:pPr>
              <w:jc w:val="center"/>
              <w:rPr>
                <w:rFonts w:asciiTheme="majorHAnsi" w:hAnsiTheme="majorHAnsi"/>
                <w:szCs w:val="22"/>
                <w:u w:val="single"/>
              </w:rPr>
            </w:pPr>
            <w:r w:rsidRPr="00F02732">
              <w:rPr>
                <w:rFonts w:asciiTheme="majorHAnsi" w:hAnsiTheme="majorHAnsi"/>
                <w:szCs w:val="22"/>
                <w:u w:val="single"/>
              </w:rPr>
              <w:t>Content</w:t>
            </w:r>
          </w:p>
          <w:p w14:paraId="29774852" w14:textId="5C8714FA" w:rsidR="002642EA" w:rsidRPr="00F02732" w:rsidRDefault="002642EA" w:rsidP="002642EA">
            <w:pPr>
              <w:jc w:val="center"/>
              <w:rPr>
                <w:rFonts w:asciiTheme="majorHAnsi" w:hAnsiTheme="majorHAnsi"/>
                <w:sz w:val="28"/>
                <w:szCs w:val="22"/>
                <w:u w:val="single"/>
              </w:rPr>
            </w:pPr>
            <w:r w:rsidRPr="00F02732">
              <w:rPr>
                <w:rFonts w:asciiTheme="majorHAnsi" w:hAnsiTheme="majorHAnsi"/>
                <w:szCs w:val="22"/>
                <w:u w:val="single"/>
              </w:rPr>
              <w:t>(80 pts)</w:t>
            </w:r>
          </w:p>
        </w:tc>
        <w:tc>
          <w:tcPr>
            <w:tcW w:w="787" w:type="pct"/>
            <w:tcBorders>
              <w:top w:val="single" w:sz="8" w:space="0" w:color="000000" w:themeColor="text1"/>
              <w:bottom w:val="nil"/>
            </w:tcBorders>
            <w:shd w:val="clear" w:color="auto" w:fill="DAEEF3" w:themeFill="accent5" w:themeFillTint="33"/>
          </w:tcPr>
          <w:p w14:paraId="601E38D2" w14:textId="60BDA190" w:rsidR="002642EA" w:rsidRPr="00D61C41" w:rsidRDefault="002642EA" w:rsidP="00264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805F2">
              <w:rPr>
                <w:rFonts w:asciiTheme="majorHAnsi" w:hAnsiTheme="majorHAnsi"/>
                <w:szCs w:val="22"/>
              </w:rPr>
              <w:t>Nonperformance</w:t>
            </w:r>
          </w:p>
        </w:tc>
        <w:tc>
          <w:tcPr>
            <w:tcW w:w="346" w:type="pct"/>
            <w:tcBorders>
              <w:top w:val="single" w:sz="8" w:space="0" w:color="000000" w:themeColor="text1"/>
              <w:bottom w:val="nil"/>
            </w:tcBorders>
            <w:shd w:val="clear" w:color="auto" w:fill="DAEEF3" w:themeFill="accent5" w:themeFillTint="33"/>
          </w:tcPr>
          <w:p w14:paraId="7139FF60" w14:textId="65EC0D51" w:rsidR="002642EA" w:rsidRPr="00D61C41" w:rsidRDefault="002642EA" w:rsidP="00264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805F2">
              <w:rPr>
                <w:rFonts w:asciiTheme="majorHAnsi" w:hAnsiTheme="majorHAnsi"/>
                <w:szCs w:val="22"/>
              </w:rPr>
              <w:t>Poor</w:t>
            </w:r>
          </w:p>
        </w:tc>
        <w:tc>
          <w:tcPr>
            <w:tcW w:w="1078" w:type="pct"/>
            <w:tcBorders>
              <w:top w:val="single" w:sz="8" w:space="0" w:color="000000" w:themeColor="text1"/>
              <w:bottom w:val="nil"/>
            </w:tcBorders>
            <w:shd w:val="clear" w:color="auto" w:fill="DAEEF3" w:themeFill="accent5" w:themeFillTint="33"/>
          </w:tcPr>
          <w:p w14:paraId="0276B1A0" w14:textId="2BC7CDDE" w:rsidR="002642EA" w:rsidRPr="00D61C41" w:rsidRDefault="002642EA" w:rsidP="00264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805F2">
              <w:rPr>
                <w:rFonts w:asciiTheme="majorHAnsi" w:hAnsiTheme="majorHAnsi"/>
                <w:szCs w:val="22"/>
              </w:rPr>
              <w:t>Basic</w:t>
            </w:r>
          </w:p>
        </w:tc>
        <w:tc>
          <w:tcPr>
            <w:tcW w:w="405" w:type="pct"/>
            <w:tcBorders>
              <w:top w:val="single" w:sz="8" w:space="0" w:color="000000" w:themeColor="text1"/>
              <w:bottom w:val="nil"/>
            </w:tcBorders>
            <w:shd w:val="clear" w:color="auto" w:fill="DAEEF3" w:themeFill="accent5" w:themeFillTint="33"/>
          </w:tcPr>
          <w:p w14:paraId="143BA5ED" w14:textId="2B3197A4" w:rsidR="002642EA" w:rsidRPr="00D61C41" w:rsidRDefault="002642EA" w:rsidP="00264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805F2">
              <w:rPr>
                <w:rFonts w:asciiTheme="majorHAnsi" w:hAnsiTheme="majorHAnsi"/>
                <w:szCs w:val="22"/>
              </w:rPr>
              <w:t>Good</w:t>
            </w:r>
          </w:p>
        </w:tc>
        <w:tc>
          <w:tcPr>
            <w:tcW w:w="1204" w:type="pct"/>
            <w:tcBorders>
              <w:top w:val="single" w:sz="8" w:space="0" w:color="000000" w:themeColor="text1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1E88F8BB" w14:textId="289327D3" w:rsidR="002642EA" w:rsidRPr="00D61C41" w:rsidRDefault="002642EA" w:rsidP="00264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805F2">
              <w:rPr>
                <w:rFonts w:asciiTheme="majorHAnsi" w:hAnsiTheme="majorHAnsi"/>
                <w:szCs w:val="22"/>
              </w:rPr>
              <w:t>Exemplary</w:t>
            </w:r>
          </w:p>
        </w:tc>
        <w:tc>
          <w:tcPr>
            <w:tcW w:w="477" w:type="pct"/>
            <w:tcBorders>
              <w:top w:val="single" w:sz="8" w:space="0" w:color="000000" w:themeColor="text1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7E99A099" w14:textId="306B9ACD" w:rsidR="002642EA" w:rsidRPr="00D61C41" w:rsidRDefault="002642EA" w:rsidP="00264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805F2">
              <w:rPr>
                <w:rFonts w:asciiTheme="majorHAnsi" w:hAnsiTheme="majorHAnsi"/>
                <w:szCs w:val="22"/>
              </w:rPr>
              <w:t>Score</w:t>
            </w:r>
          </w:p>
        </w:tc>
      </w:tr>
      <w:tr w:rsidR="002642EA" w:rsidRPr="00D61C41" w14:paraId="4AAE23B4" w14:textId="66B2F92D" w:rsidTr="00F027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nil"/>
              <w:left w:val="single" w:sz="4" w:space="0" w:color="auto"/>
            </w:tcBorders>
            <w:vAlign w:val="center"/>
          </w:tcPr>
          <w:p w14:paraId="10A5AC10" w14:textId="01612FF2" w:rsidR="002642EA" w:rsidRPr="005D7A8B" w:rsidRDefault="002642EA" w:rsidP="002718BA">
            <w:pPr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Ocean sustainability defined</w:t>
            </w:r>
          </w:p>
          <w:p w14:paraId="266AC187" w14:textId="664D4CA5" w:rsidR="002642EA" w:rsidRPr="005D7A8B" w:rsidRDefault="002642EA" w:rsidP="00E4348B">
            <w:pPr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(10 pts)</w:t>
            </w:r>
          </w:p>
        </w:tc>
        <w:tc>
          <w:tcPr>
            <w:tcW w:w="787" w:type="pct"/>
            <w:tcBorders>
              <w:top w:val="nil"/>
            </w:tcBorders>
          </w:tcPr>
          <w:p w14:paraId="688F13D5" w14:textId="113EAD8C" w:rsidR="002642EA" w:rsidRPr="005D7A8B" w:rsidRDefault="002642EA" w:rsidP="00271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Ocean sustainability is not defined.</w:t>
            </w:r>
          </w:p>
        </w:tc>
        <w:tc>
          <w:tcPr>
            <w:tcW w:w="346" w:type="pct"/>
            <w:tcBorders>
              <w:top w:val="nil"/>
            </w:tcBorders>
          </w:tcPr>
          <w:p w14:paraId="7C252EBB" w14:textId="3298CF85" w:rsidR="002642EA" w:rsidRPr="005D7A8B" w:rsidRDefault="002642EA" w:rsidP="00271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nil"/>
            </w:tcBorders>
          </w:tcPr>
          <w:p w14:paraId="53F8D0A2" w14:textId="421A0C97" w:rsidR="002642EA" w:rsidRPr="005D7A8B" w:rsidRDefault="002642EA" w:rsidP="0034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 xml:space="preserve">Ocean sustainability is defined, including 1-2 factors that contribute to it. </w:t>
            </w:r>
          </w:p>
        </w:tc>
        <w:tc>
          <w:tcPr>
            <w:tcW w:w="405" w:type="pct"/>
            <w:tcBorders>
              <w:top w:val="nil"/>
            </w:tcBorders>
          </w:tcPr>
          <w:p w14:paraId="29820C12" w14:textId="77777777" w:rsidR="002642EA" w:rsidRPr="005D7A8B" w:rsidRDefault="002642EA" w:rsidP="00271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nil"/>
              <w:right w:val="single" w:sz="4" w:space="0" w:color="auto"/>
            </w:tcBorders>
          </w:tcPr>
          <w:p w14:paraId="0B68B32B" w14:textId="61EBF6AD" w:rsidR="002642EA" w:rsidRPr="005D7A8B" w:rsidRDefault="002642EA" w:rsidP="0034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Ocean sustainability is defined, including at least three factors that contribute to it.</w:t>
            </w:r>
          </w:p>
        </w:tc>
        <w:tc>
          <w:tcPr>
            <w:tcW w:w="477" w:type="pct"/>
            <w:tcBorders>
              <w:top w:val="nil"/>
              <w:right w:val="single" w:sz="4" w:space="0" w:color="auto"/>
            </w:tcBorders>
          </w:tcPr>
          <w:p w14:paraId="7B0E2D41" w14:textId="77777777" w:rsidR="002642EA" w:rsidRDefault="002642EA" w:rsidP="00271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642EA" w:rsidRPr="00D61C41" w14:paraId="01980B50" w14:textId="77777777" w:rsidTr="006E0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4" w:space="0" w:color="auto"/>
            </w:tcBorders>
            <w:vAlign w:val="center"/>
          </w:tcPr>
          <w:p w14:paraId="58DCF75F" w14:textId="792152EB" w:rsidR="002642EA" w:rsidRPr="006E06B1" w:rsidRDefault="002642EA" w:rsidP="00E4348B">
            <w:pPr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>Ocean System defined (10 pts)</w:t>
            </w:r>
          </w:p>
        </w:tc>
        <w:tc>
          <w:tcPr>
            <w:tcW w:w="787" w:type="pct"/>
          </w:tcPr>
          <w:p w14:paraId="300AE941" w14:textId="3F3E7924" w:rsidR="002642EA" w:rsidRPr="006E06B1" w:rsidRDefault="002642EA" w:rsidP="006E0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 xml:space="preserve">Aspects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not defined </w:t>
            </w:r>
            <w:r w:rsidRPr="006E06B1">
              <w:rPr>
                <w:rFonts w:asciiTheme="majorHAnsi" w:hAnsiTheme="majorHAnsi"/>
                <w:sz w:val="22"/>
                <w:szCs w:val="22"/>
              </w:rPr>
              <w:t>or detailed.</w:t>
            </w:r>
          </w:p>
        </w:tc>
        <w:tc>
          <w:tcPr>
            <w:tcW w:w="346" w:type="pct"/>
          </w:tcPr>
          <w:p w14:paraId="2DA3321D" w14:textId="04121899" w:rsidR="002642EA" w:rsidRPr="006E06B1" w:rsidRDefault="002642EA" w:rsidP="00271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 xml:space="preserve">Poorly defined </w:t>
            </w:r>
          </w:p>
        </w:tc>
        <w:tc>
          <w:tcPr>
            <w:tcW w:w="1078" w:type="pct"/>
          </w:tcPr>
          <w:p w14:paraId="68C651A8" w14:textId="495C6058" w:rsidR="002642EA" w:rsidRPr="006E06B1" w:rsidRDefault="002642EA" w:rsidP="00271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 xml:space="preserve">Ocean system is defined with minimal physical, biological or chemical aspects.  </w:t>
            </w:r>
          </w:p>
        </w:tc>
        <w:tc>
          <w:tcPr>
            <w:tcW w:w="405" w:type="pct"/>
          </w:tcPr>
          <w:p w14:paraId="1B37930B" w14:textId="5ABA40BB" w:rsidR="002642EA" w:rsidRPr="006E06B1" w:rsidRDefault="002642EA" w:rsidP="00271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4" w:type="pct"/>
            <w:tcBorders>
              <w:right w:val="single" w:sz="4" w:space="0" w:color="auto"/>
            </w:tcBorders>
          </w:tcPr>
          <w:p w14:paraId="3E10CDE2" w14:textId="058C1AA8" w:rsidR="002642EA" w:rsidRPr="006E06B1" w:rsidRDefault="002642EA" w:rsidP="006E0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>Physical, biologi</w:t>
            </w:r>
            <w:r>
              <w:rPr>
                <w:rFonts w:asciiTheme="majorHAnsi" w:hAnsiTheme="majorHAnsi"/>
                <w:sz w:val="22"/>
                <w:szCs w:val="22"/>
              </w:rPr>
              <w:t>cal or chemical aspects defined and supported with evidence.</w:t>
            </w:r>
          </w:p>
        </w:tc>
        <w:tc>
          <w:tcPr>
            <w:tcW w:w="477" w:type="pct"/>
            <w:tcBorders>
              <w:right w:val="single" w:sz="4" w:space="0" w:color="auto"/>
            </w:tcBorders>
          </w:tcPr>
          <w:p w14:paraId="25B73C7B" w14:textId="77777777" w:rsidR="002642EA" w:rsidRDefault="002642EA" w:rsidP="00271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642EA" w:rsidRPr="00D61C41" w14:paraId="02C06988" w14:textId="77777777" w:rsidTr="006E06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4" w:space="0" w:color="auto"/>
            </w:tcBorders>
            <w:vAlign w:val="center"/>
          </w:tcPr>
          <w:p w14:paraId="7D347688" w14:textId="60B432A5" w:rsidR="002642EA" w:rsidRPr="006E06B1" w:rsidRDefault="002642EA" w:rsidP="00E4348B">
            <w:pPr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 xml:space="preserve">Human Interactions </w:t>
            </w:r>
          </w:p>
          <w:p w14:paraId="6FC9E16E" w14:textId="1DF3EBB3" w:rsidR="002642EA" w:rsidRPr="006E06B1" w:rsidRDefault="002642EA" w:rsidP="00E4348B">
            <w:pPr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>
              <w:rPr>
                <w:rFonts w:asciiTheme="majorHAnsi" w:hAnsiTheme="majorHAnsi"/>
                <w:sz w:val="22"/>
                <w:szCs w:val="22"/>
              </w:rPr>
              <w:t>10</w:t>
            </w:r>
            <w:r w:rsidRPr="006E06B1">
              <w:rPr>
                <w:rFonts w:asciiTheme="majorHAnsi" w:hAnsiTheme="majorHAnsi"/>
                <w:sz w:val="22"/>
                <w:szCs w:val="22"/>
              </w:rPr>
              <w:t xml:space="preserve"> pts)</w:t>
            </w:r>
          </w:p>
        </w:tc>
        <w:tc>
          <w:tcPr>
            <w:tcW w:w="787" w:type="pct"/>
          </w:tcPr>
          <w:p w14:paraId="2EDA38DD" w14:textId="5AC67876" w:rsidR="002642EA" w:rsidRPr="006E06B1" w:rsidRDefault="002642EA" w:rsidP="006E0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>Significance of human actions on system is not addressed.</w:t>
            </w:r>
          </w:p>
        </w:tc>
        <w:tc>
          <w:tcPr>
            <w:tcW w:w="346" w:type="pct"/>
          </w:tcPr>
          <w:p w14:paraId="04C45287" w14:textId="77777777" w:rsidR="002642EA" w:rsidRPr="006E06B1" w:rsidRDefault="002642EA" w:rsidP="00271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78" w:type="pct"/>
          </w:tcPr>
          <w:p w14:paraId="7A9EA928" w14:textId="4DCD8466" w:rsidR="002642EA" w:rsidRPr="006E06B1" w:rsidRDefault="002642EA" w:rsidP="006E0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>Presents an argument for the significance of human behavior.</w:t>
            </w:r>
          </w:p>
        </w:tc>
        <w:tc>
          <w:tcPr>
            <w:tcW w:w="405" w:type="pct"/>
          </w:tcPr>
          <w:p w14:paraId="33CC5280" w14:textId="77777777" w:rsidR="002642EA" w:rsidRPr="006E06B1" w:rsidRDefault="002642EA" w:rsidP="00271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4" w:type="pct"/>
            <w:tcBorders>
              <w:right w:val="single" w:sz="4" w:space="0" w:color="auto"/>
            </w:tcBorders>
          </w:tcPr>
          <w:p w14:paraId="4085D2CA" w14:textId="232DE20F" w:rsidR="002642EA" w:rsidRPr="006E06B1" w:rsidRDefault="002642EA" w:rsidP="006E0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>Presents a thorough argument for the significance of human behavior on impacts on ocean system or climate changes.</w:t>
            </w:r>
          </w:p>
        </w:tc>
        <w:tc>
          <w:tcPr>
            <w:tcW w:w="477" w:type="pct"/>
            <w:tcBorders>
              <w:right w:val="single" w:sz="4" w:space="0" w:color="auto"/>
            </w:tcBorders>
          </w:tcPr>
          <w:p w14:paraId="68F46480" w14:textId="77777777" w:rsidR="002642EA" w:rsidRDefault="002642EA" w:rsidP="00271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642EA" w:rsidRPr="00D61C41" w14:paraId="1A4F72B2" w14:textId="77777777" w:rsidTr="006E0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4" w:space="0" w:color="auto"/>
            </w:tcBorders>
            <w:vAlign w:val="center"/>
          </w:tcPr>
          <w:p w14:paraId="00E79703" w14:textId="4EB1D710" w:rsidR="002642EA" w:rsidRDefault="002642EA" w:rsidP="00851D25">
            <w:pPr>
              <w:rPr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 xml:space="preserve">Climate change and </w:t>
            </w:r>
            <w:r>
              <w:rPr>
                <w:rFonts w:asciiTheme="majorHAnsi" w:hAnsiTheme="majorHAnsi"/>
                <w:sz w:val="22"/>
                <w:szCs w:val="22"/>
              </w:rPr>
              <w:t>ocean systems (10</w:t>
            </w:r>
            <w:r w:rsidRPr="005D7A8B">
              <w:rPr>
                <w:rFonts w:asciiTheme="majorHAnsi" w:hAnsiTheme="majorHAnsi"/>
                <w:sz w:val="22"/>
                <w:szCs w:val="22"/>
              </w:rPr>
              <w:t xml:space="preserve"> pts)</w:t>
            </w:r>
          </w:p>
        </w:tc>
        <w:tc>
          <w:tcPr>
            <w:tcW w:w="787" w:type="pct"/>
          </w:tcPr>
          <w:p w14:paraId="4F98FF8B" w14:textId="17945DA7" w:rsidR="002642EA" w:rsidRDefault="002642EA" w:rsidP="00271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Predicted effects of climate change on ocean systems are not described.</w:t>
            </w:r>
          </w:p>
        </w:tc>
        <w:tc>
          <w:tcPr>
            <w:tcW w:w="346" w:type="pct"/>
          </w:tcPr>
          <w:p w14:paraId="3B904CD7" w14:textId="77777777" w:rsidR="002642EA" w:rsidRDefault="002642EA" w:rsidP="00271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78" w:type="pct"/>
          </w:tcPr>
          <w:p w14:paraId="29E0B524" w14:textId="31D9852B" w:rsidR="002642EA" w:rsidRDefault="002642EA" w:rsidP="00271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Predicted effects of climate change on ocean systems are described with some errors.</w:t>
            </w:r>
          </w:p>
        </w:tc>
        <w:tc>
          <w:tcPr>
            <w:tcW w:w="405" w:type="pct"/>
          </w:tcPr>
          <w:p w14:paraId="2C91E22C" w14:textId="77777777" w:rsidR="002642EA" w:rsidRDefault="002642EA" w:rsidP="00271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04" w:type="pct"/>
            <w:tcBorders>
              <w:right w:val="single" w:sz="4" w:space="0" w:color="auto"/>
            </w:tcBorders>
          </w:tcPr>
          <w:p w14:paraId="739E7F62" w14:textId="00D690A0" w:rsidR="002642EA" w:rsidRDefault="002642EA" w:rsidP="00342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Predicted effects of climate change on ocean systems are correctly described.</w:t>
            </w:r>
          </w:p>
        </w:tc>
        <w:tc>
          <w:tcPr>
            <w:tcW w:w="477" w:type="pct"/>
            <w:tcBorders>
              <w:right w:val="single" w:sz="4" w:space="0" w:color="auto"/>
            </w:tcBorders>
          </w:tcPr>
          <w:p w14:paraId="2289C4CB" w14:textId="77777777" w:rsidR="002642EA" w:rsidRDefault="002642EA" w:rsidP="00271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642EA" w:rsidRPr="00D61C41" w14:paraId="7755A7DF" w14:textId="77777777" w:rsidTr="006E06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4" w:space="0" w:color="auto"/>
            </w:tcBorders>
            <w:vAlign w:val="center"/>
          </w:tcPr>
          <w:p w14:paraId="636B5A3C" w14:textId="7A8DD445" w:rsidR="002642EA" w:rsidRPr="005D7A8B" w:rsidRDefault="002642EA" w:rsidP="005D7A8B">
            <w:pPr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>Strategies to Protect the Ocean (10 pts)</w:t>
            </w:r>
          </w:p>
        </w:tc>
        <w:tc>
          <w:tcPr>
            <w:tcW w:w="787" w:type="pct"/>
          </w:tcPr>
          <w:p w14:paraId="2871A80F" w14:textId="05582C70" w:rsidR="002642EA" w:rsidRPr="005D7A8B" w:rsidRDefault="002642EA" w:rsidP="005D7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>No strategies to protect the ocean are identified.</w:t>
            </w:r>
          </w:p>
        </w:tc>
        <w:tc>
          <w:tcPr>
            <w:tcW w:w="346" w:type="pct"/>
          </w:tcPr>
          <w:p w14:paraId="2B490F62" w14:textId="77777777" w:rsidR="002642EA" w:rsidRPr="005D7A8B" w:rsidRDefault="002642EA" w:rsidP="00F77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78" w:type="pct"/>
          </w:tcPr>
          <w:p w14:paraId="2CDFE477" w14:textId="22AD6D4D" w:rsidR="002642EA" w:rsidRPr="005D7A8B" w:rsidRDefault="002642EA" w:rsidP="005D7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>Identifies one correct strategy for ocean protection – minimal definition and recommendation.</w:t>
            </w:r>
          </w:p>
        </w:tc>
        <w:tc>
          <w:tcPr>
            <w:tcW w:w="405" w:type="pct"/>
          </w:tcPr>
          <w:p w14:paraId="244C761C" w14:textId="77777777" w:rsidR="002642EA" w:rsidRPr="005D7A8B" w:rsidRDefault="002642EA" w:rsidP="00F77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4" w:type="pct"/>
            <w:tcBorders>
              <w:right w:val="single" w:sz="4" w:space="0" w:color="auto"/>
            </w:tcBorders>
          </w:tcPr>
          <w:p w14:paraId="245BD196" w14:textId="7246E7AE" w:rsidR="002642EA" w:rsidRPr="005D7A8B" w:rsidRDefault="002642EA" w:rsidP="005D7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>Identifies and completely described one correct strategy for ocean protection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77" w:type="pct"/>
            <w:tcBorders>
              <w:right w:val="single" w:sz="4" w:space="0" w:color="auto"/>
            </w:tcBorders>
          </w:tcPr>
          <w:p w14:paraId="718430EB" w14:textId="77777777" w:rsidR="002642EA" w:rsidRDefault="002642EA" w:rsidP="00F77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642EA" w:rsidRPr="00D61C41" w14:paraId="7D617BDB" w14:textId="77777777" w:rsidTr="006E0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4" w:space="0" w:color="auto"/>
            </w:tcBorders>
            <w:vAlign w:val="center"/>
          </w:tcPr>
          <w:p w14:paraId="36414855" w14:textId="42DC4ECC" w:rsidR="002642EA" w:rsidRPr="006E06B1" w:rsidRDefault="002642EA" w:rsidP="00F22DD0">
            <w:pPr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>Recommendations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mitigation</w:t>
            </w:r>
          </w:p>
          <w:p w14:paraId="4493E412" w14:textId="0180C28B" w:rsidR="002642EA" w:rsidRPr="00D61C41" w:rsidRDefault="002642EA" w:rsidP="00EC5CFB">
            <w:pPr>
              <w:rPr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>(10 pts)</w:t>
            </w:r>
          </w:p>
        </w:tc>
        <w:tc>
          <w:tcPr>
            <w:tcW w:w="787" w:type="pct"/>
          </w:tcPr>
          <w:p w14:paraId="78A153F0" w14:textId="43B403EC" w:rsidR="002642EA" w:rsidRPr="00D61C41" w:rsidRDefault="002642EA" w:rsidP="00F7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 xml:space="preserve">No recommendations are made for </w:t>
            </w:r>
            <w:r w:rsidRPr="006E06B1">
              <w:rPr>
                <w:rFonts w:asciiTheme="majorHAnsi" w:hAnsiTheme="majorHAnsi"/>
                <w:sz w:val="22"/>
                <w:szCs w:val="22"/>
              </w:rPr>
              <w:lastRenderedPageBreak/>
              <w:t>mitigation practices that can minimize effects from climate change.</w:t>
            </w:r>
          </w:p>
        </w:tc>
        <w:tc>
          <w:tcPr>
            <w:tcW w:w="346" w:type="pct"/>
          </w:tcPr>
          <w:p w14:paraId="601E1060" w14:textId="77777777" w:rsidR="002642EA" w:rsidRDefault="002642EA" w:rsidP="00F7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78" w:type="pct"/>
          </w:tcPr>
          <w:p w14:paraId="7C672C2E" w14:textId="6C073BC4" w:rsidR="002642EA" w:rsidRPr="00D61C41" w:rsidRDefault="002642EA" w:rsidP="00F7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 xml:space="preserve">Recommendations for mitigation practices that can minimize effects from </w:t>
            </w:r>
            <w:r w:rsidRPr="006E06B1">
              <w:rPr>
                <w:rFonts w:asciiTheme="majorHAnsi" w:hAnsiTheme="majorHAnsi"/>
                <w:sz w:val="22"/>
                <w:szCs w:val="22"/>
              </w:rPr>
              <w:lastRenderedPageBreak/>
              <w:t>climate change are made, but are not evidence-based and/ or are not specific to their region.</w:t>
            </w:r>
          </w:p>
        </w:tc>
        <w:tc>
          <w:tcPr>
            <w:tcW w:w="405" w:type="pct"/>
          </w:tcPr>
          <w:p w14:paraId="1D16E3D7" w14:textId="77777777" w:rsidR="002642EA" w:rsidRDefault="002642EA" w:rsidP="00F7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04" w:type="pct"/>
            <w:tcBorders>
              <w:right w:val="single" w:sz="4" w:space="0" w:color="auto"/>
            </w:tcBorders>
          </w:tcPr>
          <w:p w14:paraId="122F5DCA" w14:textId="6C8CBAFF" w:rsidR="002642EA" w:rsidRPr="00D61C41" w:rsidRDefault="002642EA" w:rsidP="00F7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 xml:space="preserve">Makes evidence-based recommendations for mitigation practices that can minimize </w:t>
            </w:r>
            <w:r w:rsidRPr="006E06B1">
              <w:rPr>
                <w:rFonts w:asciiTheme="majorHAnsi" w:hAnsiTheme="majorHAnsi"/>
                <w:sz w:val="22"/>
                <w:szCs w:val="22"/>
              </w:rPr>
              <w:lastRenderedPageBreak/>
              <w:t>effects from climate change.</w:t>
            </w:r>
          </w:p>
        </w:tc>
        <w:tc>
          <w:tcPr>
            <w:tcW w:w="477" w:type="pct"/>
            <w:tcBorders>
              <w:right w:val="single" w:sz="4" w:space="0" w:color="auto"/>
            </w:tcBorders>
          </w:tcPr>
          <w:p w14:paraId="3E2DC814" w14:textId="77777777" w:rsidR="002642EA" w:rsidRDefault="002642EA" w:rsidP="00F7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642EA" w:rsidRPr="00D61C41" w14:paraId="0E3DDEB5" w14:textId="69EB04C1" w:rsidTr="003E7FA8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1F892A" w14:textId="77777777" w:rsidR="002642EA" w:rsidRPr="006E06B1" w:rsidRDefault="002642EA" w:rsidP="00F22DD0">
            <w:pPr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lastRenderedPageBreak/>
              <w:t>Need for action</w:t>
            </w:r>
          </w:p>
          <w:p w14:paraId="159C9B3E" w14:textId="3CDDCADA" w:rsidR="002642EA" w:rsidRPr="006E06B1" w:rsidRDefault="002642EA" w:rsidP="00E4348B">
            <w:pPr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>(10 pts)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14:paraId="33FC4DC0" w14:textId="23BBE8AF" w:rsidR="002642EA" w:rsidRPr="006E06B1" w:rsidRDefault="002642EA" w:rsidP="006E0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>Does not address need for action.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5006E563" w14:textId="2B5DEEB8" w:rsidR="002642EA" w:rsidRPr="006E06B1" w:rsidRDefault="002642EA" w:rsidP="00271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78" w:type="pct"/>
            <w:tcBorders>
              <w:bottom w:val="single" w:sz="4" w:space="0" w:color="auto"/>
            </w:tcBorders>
          </w:tcPr>
          <w:p w14:paraId="713F8960" w14:textId="7ADA5318" w:rsidR="002642EA" w:rsidRPr="006E06B1" w:rsidRDefault="002642EA" w:rsidP="006E0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>Presents an argument for taking action that is not compelling and/or evidence-based. Social or economic factors are not discussed.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47703D3C" w14:textId="77777777" w:rsidR="002642EA" w:rsidRPr="006E06B1" w:rsidRDefault="002642EA" w:rsidP="00271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4" w:type="pct"/>
            <w:tcBorders>
              <w:bottom w:val="single" w:sz="4" w:space="0" w:color="auto"/>
              <w:right w:val="single" w:sz="4" w:space="0" w:color="auto"/>
            </w:tcBorders>
          </w:tcPr>
          <w:p w14:paraId="2D8624C8" w14:textId="7651AB4F" w:rsidR="002642EA" w:rsidRPr="006E06B1" w:rsidRDefault="002642EA" w:rsidP="006E0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>Presents a compelling, evidence-based argument for taking action that addresses both social and economic factors.</w:t>
            </w:r>
          </w:p>
        </w:tc>
        <w:tc>
          <w:tcPr>
            <w:tcW w:w="477" w:type="pct"/>
            <w:tcBorders>
              <w:bottom w:val="single" w:sz="4" w:space="0" w:color="auto"/>
              <w:right w:val="single" w:sz="4" w:space="0" w:color="auto"/>
            </w:tcBorders>
          </w:tcPr>
          <w:p w14:paraId="782260E9" w14:textId="77777777" w:rsidR="002642EA" w:rsidRDefault="002642EA" w:rsidP="00271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642EA" w:rsidRPr="00D61C41" w14:paraId="4C8EAF4A" w14:textId="77777777" w:rsidTr="003E7FA8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62F78" w14:textId="77777777" w:rsidR="002642EA" w:rsidRPr="006E06B1" w:rsidRDefault="002642EA" w:rsidP="00F22DD0">
            <w:pPr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>Feasibility (10 pts)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14:paraId="1047E4EA" w14:textId="77777777" w:rsidR="002642EA" w:rsidRPr="006E06B1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>Feasibility is not discussed.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14:paraId="3125A213" w14:textId="77777777" w:rsidR="002642EA" w:rsidRPr="006E06B1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</w:tcPr>
          <w:p w14:paraId="0BC78E2B" w14:textId="77777777" w:rsidR="002642EA" w:rsidRPr="006E06B1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>Feasibility is discussed, but does not account for stakeholder perspectives.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01A5C43E" w14:textId="77777777" w:rsidR="002642EA" w:rsidRPr="006E06B1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2FFA" w14:textId="77777777" w:rsidR="002642EA" w:rsidRPr="006E06B1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E06B1">
              <w:rPr>
                <w:rFonts w:asciiTheme="majorHAnsi" w:hAnsiTheme="majorHAnsi"/>
                <w:sz w:val="22"/>
                <w:szCs w:val="22"/>
              </w:rPr>
              <w:t>Feasibility of recommendations is discussed from the perspective of stakeholders.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4B5F2B" w14:textId="77777777" w:rsidR="002642EA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642EA" w:rsidRPr="008D29F4" w14:paraId="0C1EC0BE" w14:textId="77777777" w:rsidTr="00F02732">
        <w:tblPrEx>
          <w:jc w:val="left"/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491C06B" w14:textId="77777777" w:rsidR="002642EA" w:rsidRDefault="002642EA" w:rsidP="00F22DD0">
            <w:pPr>
              <w:rPr>
                <w:rFonts w:asciiTheme="majorHAnsi" w:hAnsiTheme="majorHAnsi"/>
                <w:szCs w:val="22"/>
              </w:rPr>
            </w:pPr>
            <w:r w:rsidRPr="00F02732">
              <w:rPr>
                <w:rFonts w:asciiTheme="majorHAnsi" w:hAnsiTheme="majorHAnsi"/>
                <w:szCs w:val="22"/>
              </w:rPr>
              <w:t>Format</w:t>
            </w:r>
          </w:p>
          <w:p w14:paraId="18E78C57" w14:textId="268FB18C" w:rsidR="002642EA" w:rsidRPr="003E7FA8" w:rsidRDefault="002642EA" w:rsidP="00F22DD0">
            <w:pPr>
              <w:rPr>
                <w:rFonts w:asciiTheme="majorHAnsi" w:hAnsiTheme="majorHAnsi"/>
                <w:szCs w:val="22"/>
              </w:rPr>
            </w:pPr>
            <w:r w:rsidRPr="00F02732">
              <w:rPr>
                <w:rFonts w:asciiTheme="majorHAnsi" w:hAnsiTheme="majorHAnsi"/>
                <w:szCs w:val="22"/>
              </w:rPr>
              <w:t>(20 pts)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5FFB303" w14:textId="77777777" w:rsidR="002642EA" w:rsidRPr="003E7FA8" w:rsidRDefault="002642EA" w:rsidP="00F22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22"/>
              </w:rPr>
            </w:pPr>
            <w:r w:rsidRPr="003E7FA8">
              <w:rPr>
                <w:rFonts w:asciiTheme="majorHAnsi" w:hAnsiTheme="majorHAnsi"/>
                <w:b/>
                <w:szCs w:val="22"/>
              </w:rPr>
              <w:t>Nonperformance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D831F8E" w14:textId="77777777" w:rsidR="002642EA" w:rsidRPr="003E7FA8" w:rsidRDefault="002642EA" w:rsidP="00F22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22"/>
              </w:rPr>
            </w:pPr>
            <w:r w:rsidRPr="003E7FA8">
              <w:rPr>
                <w:rFonts w:asciiTheme="majorHAnsi" w:hAnsiTheme="majorHAnsi"/>
                <w:b/>
                <w:szCs w:val="22"/>
              </w:rPr>
              <w:t>Poor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A5E5D88" w14:textId="77777777" w:rsidR="002642EA" w:rsidRPr="003E7FA8" w:rsidRDefault="002642EA" w:rsidP="00F22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22"/>
              </w:rPr>
            </w:pPr>
            <w:r w:rsidRPr="003E7FA8">
              <w:rPr>
                <w:rFonts w:asciiTheme="majorHAnsi" w:hAnsiTheme="majorHAnsi"/>
                <w:b/>
                <w:szCs w:val="22"/>
              </w:rPr>
              <w:t>Basic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137072B" w14:textId="77777777" w:rsidR="002642EA" w:rsidRPr="003E7FA8" w:rsidRDefault="002642EA" w:rsidP="00F22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22"/>
              </w:rPr>
            </w:pPr>
            <w:r w:rsidRPr="003E7FA8">
              <w:rPr>
                <w:rFonts w:asciiTheme="majorHAnsi" w:hAnsiTheme="majorHAnsi"/>
                <w:b/>
                <w:szCs w:val="22"/>
              </w:rPr>
              <w:t>Good</w:t>
            </w:r>
          </w:p>
        </w:tc>
        <w:tc>
          <w:tcPr>
            <w:tcW w:w="1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1AD183" w14:textId="77777777" w:rsidR="002642EA" w:rsidRPr="00212481" w:rsidRDefault="002642EA" w:rsidP="00F22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22"/>
              </w:rPr>
            </w:pPr>
            <w:r w:rsidRPr="00212481">
              <w:rPr>
                <w:rFonts w:asciiTheme="majorHAnsi" w:hAnsiTheme="majorHAnsi"/>
                <w:b/>
                <w:szCs w:val="22"/>
              </w:rPr>
              <w:t>Exemplary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E48713" w14:textId="40AE163A" w:rsidR="002642EA" w:rsidRPr="00212481" w:rsidRDefault="002642EA" w:rsidP="00F22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22"/>
              </w:rPr>
            </w:pPr>
            <w:r w:rsidRPr="00212481">
              <w:rPr>
                <w:rFonts w:asciiTheme="majorHAnsi" w:hAnsiTheme="majorHAnsi"/>
                <w:b/>
                <w:szCs w:val="22"/>
              </w:rPr>
              <w:t>Score</w:t>
            </w:r>
          </w:p>
        </w:tc>
      </w:tr>
      <w:tr w:rsidR="002642EA" w:rsidRPr="00D61C41" w14:paraId="450A50D4" w14:textId="77777777" w:rsidTr="003E7FA8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D4EE86" w14:textId="77777777" w:rsidR="002642EA" w:rsidRPr="005D7A8B" w:rsidRDefault="002642EA" w:rsidP="00F22DD0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Citations (10 pts)</w:t>
            </w:r>
          </w:p>
        </w:tc>
        <w:tc>
          <w:tcPr>
            <w:tcW w:w="787" w:type="pct"/>
            <w:tcBorders>
              <w:top w:val="single" w:sz="4" w:space="0" w:color="auto"/>
              <w:bottom w:val="nil"/>
            </w:tcBorders>
          </w:tcPr>
          <w:p w14:paraId="0DCF58AF" w14:textId="77777777" w:rsidR="002642EA" w:rsidRPr="005D7A8B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Factual information is not cited or is not cited correctly.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14:paraId="6689E86B" w14:textId="77777777" w:rsidR="002642EA" w:rsidRPr="005D7A8B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bottom w:val="nil"/>
            </w:tcBorders>
          </w:tcPr>
          <w:p w14:paraId="53A64F93" w14:textId="77777777" w:rsidR="002642EA" w:rsidRPr="005D7A8B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Some factual information is cited correctly.</w:t>
            </w:r>
          </w:p>
        </w:tc>
        <w:tc>
          <w:tcPr>
            <w:tcW w:w="405" w:type="pct"/>
            <w:tcBorders>
              <w:top w:val="single" w:sz="4" w:space="0" w:color="auto"/>
              <w:bottom w:val="nil"/>
            </w:tcBorders>
          </w:tcPr>
          <w:p w14:paraId="2E479A29" w14:textId="77777777" w:rsidR="002642EA" w:rsidRPr="005D7A8B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F1F5FB" w14:textId="77777777" w:rsidR="002642EA" w:rsidRPr="005D7A8B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All factual information is cited correctly.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7664EA" w14:textId="77777777" w:rsidR="002642EA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642EA" w:rsidRPr="00D61C41" w14:paraId="760EB23E" w14:textId="77777777" w:rsidTr="003E7FA8">
        <w:tblPrEx>
          <w:jc w:val="left"/>
          <w:tblCellMar>
            <w:left w:w="108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nil"/>
              <w:left w:val="single" w:sz="4" w:space="0" w:color="auto"/>
              <w:bottom w:val="nil"/>
            </w:tcBorders>
          </w:tcPr>
          <w:p w14:paraId="37CBBD77" w14:textId="77777777" w:rsidR="002642EA" w:rsidRPr="005D7A8B" w:rsidRDefault="002642EA" w:rsidP="00F22DD0">
            <w:pPr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Length (2 pts)</w:t>
            </w:r>
          </w:p>
        </w:tc>
        <w:tc>
          <w:tcPr>
            <w:tcW w:w="787" w:type="pct"/>
            <w:tcBorders>
              <w:top w:val="nil"/>
              <w:bottom w:val="nil"/>
            </w:tcBorders>
          </w:tcPr>
          <w:p w14:paraId="1E306004" w14:textId="77777777" w:rsidR="002642EA" w:rsidRPr="005D7A8B" w:rsidRDefault="002642EA" w:rsidP="00F22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Longer than two pages.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14:paraId="40E02E81" w14:textId="77777777" w:rsidR="002642EA" w:rsidRPr="005D7A8B" w:rsidRDefault="002642EA" w:rsidP="00F22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7364D56A" w14:textId="77777777" w:rsidR="002642EA" w:rsidRPr="005D7A8B" w:rsidRDefault="002642EA" w:rsidP="00F22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 xml:space="preserve">n/a </w:t>
            </w:r>
          </w:p>
        </w:tc>
        <w:tc>
          <w:tcPr>
            <w:tcW w:w="405" w:type="pct"/>
            <w:tcBorders>
              <w:top w:val="nil"/>
              <w:bottom w:val="nil"/>
            </w:tcBorders>
          </w:tcPr>
          <w:p w14:paraId="7E5C3971" w14:textId="77777777" w:rsidR="002642EA" w:rsidRPr="005D7A8B" w:rsidRDefault="002642EA" w:rsidP="00F22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nil"/>
              <w:bottom w:val="nil"/>
              <w:right w:val="single" w:sz="4" w:space="0" w:color="auto"/>
            </w:tcBorders>
          </w:tcPr>
          <w:p w14:paraId="3314A082" w14:textId="77777777" w:rsidR="002642EA" w:rsidRPr="005D7A8B" w:rsidRDefault="002642EA" w:rsidP="00F22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Two pages or less.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69D4" w14:textId="77777777" w:rsidR="002642EA" w:rsidRDefault="002642EA" w:rsidP="00F22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642EA" w:rsidRPr="00D61C41" w14:paraId="5C8586D2" w14:textId="77777777" w:rsidTr="003E7FA8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nil"/>
              <w:left w:val="single" w:sz="4" w:space="0" w:color="auto"/>
              <w:bottom w:val="nil"/>
            </w:tcBorders>
          </w:tcPr>
          <w:p w14:paraId="2CD8F8A0" w14:textId="77777777" w:rsidR="002642EA" w:rsidRPr="005D7A8B" w:rsidRDefault="002642EA" w:rsidP="00F22DD0">
            <w:pPr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Readability (2 pts)</w:t>
            </w:r>
          </w:p>
        </w:tc>
        <w:tc>
          <w:tcPr>
            <w:tcW w:w="787" w:type="pct"/>
            <w:tcBorders>
              <w:top w:val="nil"/>
              <w:bottom w:val="nil"/>
            </w:tcBorders>
          </w:tcPr>
          <w:p w14:paraId="1AC6CE98" w14:textId="77777777" w:rsidR="002642EA" w:rsidRPr="005D7A8B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Major grammatical and/or spelling errors. Document is disorganized and difficult to follow.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14:paraId="57F06719" w14:textId="77777777" w:rsidR="002642EA" w:rsidRPr="005D7A8B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3CB007AB" w14:textId="77777777" w:rsidR="002642EA" w:rsidRPr="005D7A8B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Minor grammatical and/or spelling errors. Document is somewhat difficult to follow.</w:t>
            </w:r>
          </w:p>
        </w:tc>
        <w:tc>
          <w:tcPr>
            <w:tcW w:w="405" w:type="pct"/>
            <w:tcBorders>
              <w:top w:val="nil"/>
              <w:bottom w:val="nil"/>
            </w:tcBorders>
          </w:tcPr>
          <w:p w14:paraId="4822FFF1" w14:textId="77777777" w:rsidR="002642EA" w:rsidRPr="005D7A8B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nil"/>
              <w:bottom w:val="nil"/>
              <w:right w:val="single" w:sz="4" w:space="0" w:color="auto"/>
            </w:tcBorders>
          </w:tcPr>
          <w:p w14:paraId="01C18BB5" w14:textId="77777777" w:rsidR="002642EA" w:rsidRPr="005D7A8B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Document is well organized, easy to read, and free of grammatical and spelling errors.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95958" w14:textId="77777777" w:rsidR="002642EA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642EA" w:rsidRPr="00D61C41" w14:paraId="5491A18D" w14:textId="77777777" w:rsidTr="003E7FA8">
        <w:tblPrEx>
          <w:jc w:val="left"/>
          <w:tblCellMar>
            <w:left w:w="108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nil"/>
              <w:left w:val="single" w:sz="4" w:space="0" w:color="auto"/>
              <w:bottom w:val="nil"/>
            </w:tcBorders>
          </w:tcPr>
          <w:p w14:paraId="09920ED1" w14:textId="77777777" w:rsidR="002642EA" w:rsidRPr="005D7A8B" w:rsidRDefault="002642EA" w:rsidP="00F22DD0">
            <w:pPr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 xml:space="preserve">Visual balance </w:t>
            </w:r>
          </w:p>
          <w:p w14:paraId="434F2A50" w14:textId="77777777" w:rsidR="002642EA" w:rsidRPr="005D7A8B" w:rsidRDefault="002642EA" w:rsidP="00F22DD0">
            <w:pPr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(2 pts)</w:t>
            </w:r>
          </w:p>
        </w:tc>
        <w:tc>
          <w:tcPr>
            <w:tcW w:w="787" w:type="pct"/>
            <w:tcBorders>
              <w:top w:val="nil"/>
              <w:bottom w:val="nil"/>
            </w:tcBorders>
          </w:tcPr>
          <w:p w14:paraId="4F17165A" w14:textId="77777777" w:rsidR="002642EA" w:rsidRPr="005D7A8B" w:rsidRDefault="002642EA" w:rsidP="00F22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Document has poor balance of text, images, and white space and is not visually interesting.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14:paraId="43C16BFD" w14:textId="77777777" w:rsidR="002642EA" w:rsidRPr="005D7A8B" w:rsidRDefault="002642EA" w:rsidP="00F22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6E5894F6" w14:textId="77777777" w:rsidR="002642EA" w:rsidRPr="005D7A8B" w:rsidRDefault="002642EA" w:rsidP="00F22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Some visual interest, but document is not well balanced.</w:t>
            </w:r>
          </w:p>
        </w:tc>
        <w:tc>
          <w:tcPr>
            <w:tcW w:w="405" w:type="pct"/>
            <w:tcBorders>
              <w:top w:val="nil"/>
              <w:bottom w:val="nil"/>
            </w:tcBorders>
          </w:tcPr>
          <w:p w14:paraId="57578937" w14:textId="77777777" w:rsidR="002642EA" w:rsidRPr="005D7A8B" w:rsidRDefault="002642EA" w:rsidP="00F22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nil"/>
              <w:bottom w:val="nil"/>
              <w:right w:val="single" w:sz="4" w:space="0" w:color="auto"/>
            </w:tcBorders>
          </w:tcPr>
          <w:p w14:paraId="5437F9BE" w14:textId="77777777" w:rsidR="002642EA" w:rsidRPr="005D7A8B" w:rsidRDefault="002642EA" w:rsidP="00F22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Document is visually interesting with a good balance of text, images, and white space.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4C40C" w14:textId="77777777" w:rsidR="002642EA" w:rsidRDefault="002642EA" w:rsidP="00F22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642EA" w:rsidRPr="00D61C41" w14:paraId="1309AF90" w14:textId="77777777" w:rsidTr="003E7FA8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nil"/>
              <w:left w:val="single" w:sz="4" w:space="0" w:color="auto"/>
              <w:bottom w:val="single" w:sz="8" w:space="0" w:color="000000" w:themeColor="text1"/>
            </w:tcBorders>
          </w:tcPr>
          <w:p w14:paraId="71EF89F8" w14:textId="77777777" w:rsidR="002642EA" w:rsidRPr="005D7A8B" w:rsidRDefault="002642EA" w:rsidP="00F22DD0">
            <w:pPr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Presentation of technical material</w:t>
            </w:r>
          </w:p>
          <w:p w14:paraId="0D8CE795" w14:textId="77777777" w:rsidR="002642EA" w:rsidRPr="005D7A8B" w:rsidRDefault="002642EA" w:rsidP="00F22DD0">
            <w:pPr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(4 pts)</w:t>
            </w:r>
          </w:p>
        </w:tc>
        <w:tc>
          <w:tcPr>
            <w:tcW w:w="787" w:type="pct"/>
            <w:tcBorders>
              <w:top w:val="nil"/>
              <w:bottom w:val="single" w:sz="8" w:space="0" w:color="000000" w:themeColor="text1"/>
            </w:tcBorders>
          </w:tcPr>
          <w:p w14:paraId="719CF599" w14:textId="77777777" w:rsidR="002642EA" w:rsidRPr="005D7A8B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Technical terms are not defined and information is not accessible to a lay audience.</w:t>
            </w:r>
          </w:p>
        </w:tc>
        <w:tc>
          <w:tcPr>
            <w:tcW w:w="346" w:type="pct"/>
            <w:tcBorders>
              <w:top w:val="nil"/>
              <w:bottom w:val="single" w:sz="8" w:space="0" w:color="000000" w:themeColor="text1"/>
            </w:tcBorders>
          </w:tcPr>
          <w:p w14:paraId="2D86F0CF" w14:textId="77777777" w:rsidR="002642EA" w:rsidRPr="005D7A8B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nil"/>
              <w:bottom w:val="single" w:sz="8" w:space="0" w:color="000000" w:themeColor="text1"/>
            </w:tcBorders>
          </w:tcPr>
          <w:p w14:paraId="2CD10333" w14:textId="77777777" w:rsidR="002642EA" w:rsidRPr="005D7A8B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hAnsiTheme="majorHAnsi"/>
                <w:sz w:val="22"/>
                <w:szCs w:val="22"/>
              </w:rPr>
              <w:t>Some technical terms are defined and information is communicated somewhat effectively for a lay audience.</w:t>
            </w:r>
          </w:p>
        </w:tc>
        <w:tc>
          <w:tcPr>
            <w:tcW w:w="405" w:type="pct"/>
            <w:tcBorders>
              <w:top w:val="nil"/>
              <w:bottom w:val="single" w:sz="8" w:space="0" w:color="000000" w:themeColor="text1"/>
            </w:tcBorders>
          </w:tcPr>
          <w:p w14:paraId="697498BC" w14:textId="77777777" w:rsidR="002642EA" w:rsidRPr="005D7A8B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14:paraId="39146300" w14:textId="77777777" w:rsidR="002642EA" w:rsidRPr="005D7A8B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D7A8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All technical terms are defined correctly and information is communicated effectively for a lay audience.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E26D6C2" w14:textId="77777777" w:rsidR="002642EA" w:rsidRDefault="002642EA" w:rsidP="00F2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3EE908FF" w14:textId="76D475B6" w:rsidR="00C74041" w:rsidRDefault="00C74041">
      <w:pPr>
        <w:jc w:val="center"/>
      </w:pPr>
    </w:p>
    <w:p w14:paraId="59B661B9" w14:textId="77777777" w:rsidR="002A311A" w:rsidRDefault="002A311A">
      <w:pPr>
        <w:rPr>
          <w:rFonts w:asciiTheme="minorHAnsi" w:hAnsiTheme="minorHAnsi"/>
        </w:rPr>
      </w:pPr>
    </w:p>
    <w:sectPr w:rsidR="002A311A" w:rsidSect="001546E0">
      <w:headerReference w:type="default" r:id="rId7"/>
      <w:type w:val="continuous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4FA16" w14:textId="77777777" w:rsidR="001D4264" w:rsidRDefault="001D4264" w:rsidP="007C087A">
      <w:r>
        <w:separator/>
      </w:r>
    </w:p>
  </w:endnote>
  <w:endnote w:type="continuationSeparator" w:id="0">
    <w:p w14:paraId="3E7F982E" w14:textId="77777777" w:rsidR="001D4264" w:rsidRDefault="001D4264" w:rsidP="007C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5221" w14:textId="77777777" w:rsidR="001D4264" w:rsidRDefault="001D4264" w:rsidP="007C087A">
      <w:r>
        <w:separator/>
      </w:r>
    </w:p>
  </w:footnote>
  <w:footnote w:type="continuationSeparator" w:id="0">
    <w:p w14:paraId="7D707FA5" w14:textId="77777777" w:rsidR="001D4264" w:rsidRDefault="001D4264" w:rsidP="007C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FD27A" w14:textId="62A7AE96" w:rsidR="00DB5530" w:rsidRPr="00DB5530" w:rsidRDefault="00DB5530" w:rsidP="00DB5530">
    <w:pPr>
      <w:pStyle w:val="Header"/>
      <w:rPr>
        <w:rFonts w:asciiTheme="minorHAnsi" w:hAnsiTheme="minorHAnsi"/>
      </w:rPr>
    </w:pPr>
    <w:r w:rsidRPr="00DB5530">
      <w:rPr>
        <w:rFonts w:asciiTheme="minorHAnsi" w:hAnsiTheme="minorHAnsi"/>
      </w:rPr>
      <w:t xml:space="preserve">Sustaining Our Oceans – Summative Assessment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A"/>
    <w:rsid w:val="00020F84"/>
    <w:rsid w:val="00040983"/>
    <w:rsid w:val="0011322A"/>
    <w:rsid w:val="001306BF"/>
    <w:rsid w:val="00134815"/>
    <w:rsid w:val="001546E0"/>
    <w:rsid w:val="001D4264"/>
    <w:rsid w:val="00212481"/>
    <w:rsid w:val="002642EA"/>
    <w:rsid w:val="002718BA"/>
    <w:rsid w:val="002A311A"/>
    <w:rsid w:val="002B2741"/>
    <w:rsid w:val="002D0FC5"/>
    <w:rsid w:val="00342340"/>
    <w:rsid w:val="003807B0"/>
    <w:rsid w:val="00391CBD"/>
    <w:rsid w:val="003C6735"/>
    <w:rsid w:val="003E7FA8"/>
    <w:rsid w:val="0042750F"/>
    <w:rsid w:val="00523B42"/>
    <w:rsid w:val="005420C5"/>
    <w:rsid w:val="00561717"/>
    <w:rsid w:val="005713E0"/>
    <w:rsid w:val="005805F2"/>
    <w:rsid w:val="005C506F"/>
    <w:rsid w:val="005D7A8B"/>
    <w:rsid w:val="00615F60"/>
    <w:rsid w:val="00674DC8"/>
    <w:rsid w:val="006949E6"/>
    <w:rsid w:val="006D7B1F"/>
    <w:rsid w:val="006E06B1"/>
    <w:rsid w:val="006F77B5"/>
    <w:rsid w:val="00720F87"/>
    <w:rsid w:val="007772E9"/>
    <w:rsid w:val="00787532"/>
    <w:rsid w:val="007C087A"/>
    <w:rsid w:val="00820D34"/>
    <w:rsid w:val="00851D25"/>
    <w:rsid w:val="00890EDD"/>
    <w:rsid w:val="0089717D"/>
    <w:rsid w:val="008B395B"/>
    <w:rsid w:val="008D29F4"/>
    <w:rsid w:val="008D3181"/>
    <w:rsid w:val="00947F6E"/>
    <w:rsid w:val="00981891"/>
    <w:rsid w:val="009C2B3E"/>
    <w:rsid w:val="009D36C8"/>
    <w:rsid w:val="009D4033"/>
    <w:rsid w:val="009F3634"/>
    <w:rsid w:val="00A270C3"/>
    <w:rsid w:val="00AA30D0"/>
    <w:rsid w:val="00AE66EA"/>
    <w:rsid w:val="00BE6F31"/>
    <w:rsid w:val="00C15AB7"/>
    <w:rsid w:val="00C74041"/>
    <w:rsid w:val="00CB38DF"/>
    <w:rsid w:val="00CE489D"/>
    <w:rsid w:val="00D61C41"/>
    <w:rsid w:val="00D70F5C"/>
    <w:rsid w:val="00DB5530"/>
    <w:rsid w:val="00DC7351"/>
    <w:rsid w:val="00E1774B"/>
    <w:rsid w:val="00E4348B"/>
    <w:rsid w:val="00E84D0F"/>
    <w:rsid w:val="00E86AA7"/>
    <w:rsid w:val="00EB6B4E"/>
    <w:rsid w:val="00EC5CFB"/>
    <w:rsid w:val="00ED18DD"/>
    <w:rsid w:val="00EE5E15"/>
    <w:rsid w:val="00F02732"/>
    <w:rsid w:val="00F51B36"/>
    <w:rsid w:val="00F51D30"/>
    <w:rsid w:val="00F71539"/>
    <w:rsid w:val="00F770BA"/>
    <w:rsid w:val="00F86567"/>
    <w:rsid w:val="00FA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62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8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8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87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C08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87A"/>
    <w:rPr>
      <w:rFonts w:ascii="Times New Roman" w:hAnsi="Times New Roman"/>
    </w:rPr>
  </w:style>
  <w:style w:type="table" w:styleId="LightShading">
    <w:name w:val="Light Shading"/>
    <w:basedOn w:val="TableNormal"/>
    <w:uiPriority w:val="60"/>
    <w:rsid w:val="003807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8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8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87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C08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87A"/>
    <w:rPr>
      <w:rFonts w:ascii="Times New Roman" w:hAnsi="Times New Roman"/>
    </w:rPr>
  </w:style>
  <w:style w:type="table" w:styleId="LightShading">
    <w:name w:val="Light Shading"/>
    <w:basedOn w:val="TableNormal"/>
    <w:uiPriority w:val="60"/>
    <w:rsid w:val="003807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Scherer</dc:creator>
  <cp:lastModifiedBy>MichelleKinzel</cp:lastModifiedBy>
  <cp:revision>2</cp:revision>
  <cp:lastPrinted>2013-07-25T16:29:00Z</cp:lastPrinted>
  <dcterms:created xsi:type="dcterms:W3CDTF">2016-08-30T06:38:00Z</dcterms:created>
  <dcterms:modified xsi:type="dcterms:W3CDTF">2016-08-30T06:38:00Z</dcterms:modified>
</cp:coreProperties>
</file>