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46F4" w14:textId="77777777" w:rsidR="00532A33" w:rsidRDefault="00537E5E">
      <w:pPr>
        <w:rPr>
          <w:rFonts w:ascii="Times New Roman" w:hAnsi="Times New Roman" w:cs="Times New Roman"/>
          <w:b/>
          <w:sz w:val="24"/>
        </w:rPr>
      </w:pPr>
      <w:r w:rsidRPr="00851540">
        <w:rPr>
          <w:rFonts w:ascii="Times New Roman" w:hAnsi="Times New Roman" w:cs="Times New Roman"/>
          <w:b/>
          <w:sz w:val="24"/>
        </w:rPr>
        <w:t xml:space="preserve">Unit </w:t>
      </w:r>
      <w:r w:rsidR="00D31781">
        <w:rPr>
          <w:rFonts w:ascii="Times New Roman" w:hAnsi="Times New Roman" w:cs="Times New Roman"/>
          <w:b/>
          <w:sz w:val="24"/>
        </w:rPr>
        <w:t>1</w:t>
      </w:r>
      <w:r w:rsidRPr="00851540">
        <w:rPr>
          <w:rFonts w:ascii="Times New Roman" w:hAnsi="Times New Roman" w:cs="Times New Roman"/>
          <w:b/>
          <w:sz w:val="24"/>
        </w:rPr>
        <w:t xml:space="preserve"> </w:t>
      </w:r>
      <w:r w:rsidR="000E024F">
        <w:rPr>
          <w:rFonts w:ascii="Times New Roman" w:hAnsi="Times New Roman" w:cs="Times New Roman"/>
          <w:b/>
          <w:sz w:val="24"/>
        </w:rPr>
        <w:t>–</w:t>
      </w:r>
      <w:r w:rsidRPr="00851540">
        <w:rPr>
          <w:rFonts w:ascii="Times New Roman" w:hAnsi="Times New Roman" w:cs="Times New Roman"/>
          <w:b/>
          <w:sz w:val="24"/>
        </w:rPr>
        <w:t xml:space="preserve"> </w:t>
      </w:r>
      <w:r w:rsidR="000E024F">
        <w:rPr>
          <w:rFonts w:ascii="Times New Roman" w:hAnsi="Times New Roman" w:cs="Times New Roman"/>
          <w:b/>
          <w:sz w:val="24"/>
        </w:rPr>
        <w:t>Grading rubric</w:t>
      </w:r>
      <w:r w:rsidR="007E1155">
        <w:rPr>
          <w:rFonts w:ascii="Times New Roman" w:hAnsi="Times New Roman" w:cs="Times New Roman"/>
          <w:b/>
          <w:sz w:val="24"/>
        </w:rPr>
        <w:t xml:space="preserve"> (22 total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1260"/>
      </w:tblGrid>
      <w:tr w:rsidR="00532A33" w14:paraId="3BCE5BBE" w14:textId="77777777" w:rsidTr="00C97969">
        <w:tc>
          <w:tcPr>
            <w:tcW w:w="3906" w:type="dxa"/>
            <w:vAlign w:val="center"/>
          </w:tcPr>
          <w:p w14:paraId="328ADEB3" w14:textId="77777777" w:rsidR="00532A33" w:rsidRDefault="00C97969" w:rsidP="005E65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3906" w:type="dxa"/>
            <w:vAlign w:val="center"/>
          </w:tcPr>
          <w:p w14:paraId="148E4DA0" w14:textId="77777777" w:rsidR="00532A33" w:rsidRDefault="007E1155" w:rsidP="004861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532A33">
              <w:rPr>
                <w:rFonts w:ascii="Times New Roman" w:hAnsi="Times New Roman" w:cs="Times New Roman"/>
                <w:b/>
                <w:sz w:val="24"/>
              </w:rPr>
              <w:t>Point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3906" w:type="dxa"/>
            <w:vAlign w:val="center"/>
          </w:tcPr>
          <w:p w14:paraId="3244A960" w14:textId="77777777" w:rsidR="00532A33" w:rsidRDefault="00B52A2C" w:rsidP="004861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532A33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1260" w:type="dxa"/>
          </w:tcPr>
          <w:p w14:paraId="0F228ED6" w14:textId="77777777" w:rsidR="00532A33" w:rsidRDefault="007E1155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Earned Points</w:t>
            </w:r>
          </w:p>
        </w:tc>
      </w:tr>
      <w:tr w:rsidR="00532A33" w14:paraId="793F5C31" w14:textId="77777777" w:rsidTr="00532A33">
        <w:tc>
          <w:tcPr>
            <w:tcW w:w="3906" w:type="dxa"/>
          </w:tcPr>
          <w:p w14:paraId="76A2641B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>Pre-module quiz</w:t>
            </w:r>
          </w:p>
        </w:tc>
        <w:tc>
          <w:tcPr>
            <w:tcW w:w="3906" w:type="dxa"/>
          </w:tcPr>
          <w:p w14:paraId="4EE76914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Completed </w:t>
            </w:r>
          </w:p>
        </w:tc>
        <w:tc>
          <w:tcPr>
            <w:tcW w:w="3906" w:type="dxa"/>
          </w:tcPr>
          <w:p w14:paraId="1EB6F51E" w14:textId="77777777" w:rsidR="00532A33" w:rsidRPr="00532A33" w:rsidRDefault="00532A33">
            <w:pPr>
              <w:rPr>
                <w:rFonts w:ascii="Times New Roman" w:hAnsi="Times New Roman" w:cs="Times New Roman"/>
                <w:sz w:val="24"/>
              </w:rPr>
            </w:pPr>
            <w:r w:rsidRPr="00532A33">
              <w:rPr>
                <w:rFonts w:ascii="Times New Roman" w:hAnsi="Times New Roman" w:cs="Times New Roman"/>
                <w:sz w:val="24"/>
              </w:rPr>
              <w:t xml:space="preserve">Did not complete </w:t>
            </w:r>
          </w:p>
        </w:tc>
        <w:tc>
          <w:tcPr>
            <w:tcW w:w="1260" w:type="dxa"/>
          </w:tcPr>
          <w:p w14:paraId="6BE632FF" w14:textId="77777777" w:rsidR="00532A33" w:rsidRPr="007E1155" w:rsidRDefault="007E1155" w:rsidP="007E1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155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</w:tbl>
    <w:p w14:paraId="0EC0B1E0" w14:textId="77777777" w:rsidR="00A976D7" w:rsidRPr="00851540" w:rsidRDefault="0006330A">
      <w:pPr>
        <w:rPr>
          <w:rFonts w:ascii="Times New Roman" w:hAnsi="Times New Roman" w:cs="Times New Roman"/>
          <w:b/>
          <w:sz w:val="24"/>
        </w:rPr>
      </w:pPr>
      <w:r w:rsidRPr="008515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567"/>
        <w:gridCol w:w="3786"/>
        <w:gridCol w:w="2712"/>
        <w:gridCol w:w="1296"/>
        <w:gridCol w:w="1205"/>
      </w:tblGrid>
      <w:tr w:rsidR="00C97969" w:rsidRPr="00537E5E" w14:paraId="3BFFD940" w14:textId="77777777" w:rsidTr="00C97969">
        <w:tc>
          <w:tcPr>
            <w:tcW w:w="1616" w:type="dxa"/>
            <w:vAlign w:val="center"/>
          </w:tcPr>
          <w:p w14:paraId="11748B69" w14:textId="77777777" w:rsidR="00C97969" w:rsidRPr="00C97969" w:rsidRDefault="00C97969" w:rsidP="005E65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969"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2608" w:type="dxa"/>
            <w:vAlign w:val="center"/>
          </w:tcPr>
          <w:p w14:paraId="3F14F4FD" w14:textId="77777777" w:rsidR="00C97969" w:rsidRPr="007E1155" w:rsidRDefault="00C97969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Points</w:t>
            </w:r>
          </w:p>
        </w:tc>
        <w:tc>
          <w:tcPr>
            <w:tcW w:w="3884" w:type="dxa"/>
            <w:vAlign w:val="center"/>
          </w:tcPr>
          <w:p w14:paraId="22077071" w14:textId="77777777" w:rsidR="00C97969" w:rsidRPr="007E1155" w:rsidRDefault="00C97969" w:rsidP="007E1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155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2759" w:type="dxa"/>
            <w:vAlign w:val="center"/>
          </w:tcPr>
          <w:p w14:paraId="1271736C" w14:textId="77777777" w:rsidR="00C97969" w:rsidRPr="007E1155" w:rsidRDefault="00C97969" w:rsidP="00C97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155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1094" w:type="dxa"/>
            <w:vAlign w:val="center"/>
          </w:tcPr>
          <w:p w14:paraId="2565BDF1" w14:textId="77777777" w:rsidR="00C97969" w:rsidRPr="007E1155" w:rsidRDefault="00C97969" w:rsidP="00C97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Points</w:t>
            </w:r>
          </w:p>
        </w:tc>
        <w:tc>
          <w:tcPr>
            <w:tcW w:w="1215" w:type="dxa"/>
            <w:vAlign w:val="center"/>
          </w:tcPr>
          <w:p w14:paraId="4B3499DF" w14:textId="77777777" w:rsidR="00C97969" w:rsidRPr="007E1155" w:rsidRDefault="00C97969" w:rsidP="007E1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1155">
              <w:rPr>
                <w:rFonts w:ascii="Times New Roman" w:hAnsi="Times New Roman" w:cs="Times New Roman"/>
                <w:b/>
                <w:sz w:val="24"/>
              </w:rPr>
              <w:t>Earned Points</w:t>
            </w:r>
          </w:p>
        </w:tc>
      </w:tr>
      <w:tr w:rsidR="00C97969" w:rsidRPr="00537E5E" w14:paraId="38AFAAB9" w14:textId="77777777" w:rsidTr="00C97969">
        <w:tc>
          <w:tcPr>
            <w:tcW w:w="1616" w:type="dxa"/>
          </w:tcPr>
          <w:p w14:paraId="613E52E6" w14:textId="77777777" w:rsidR="00C97969" w:rsidRPr="00537E5E" w:rsidRDefault="00C97969" w:rsidP="0006330A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Map</w:t>
            </w:r>
            <w:r w:rsidR="000E024F">
              <w:rPr>
                <w:rFonts w:ascii="Times New Roman" w:hAnsi="Times New Roman" w:cs="Times New Roman"/>
                <w:sz w:val="24"/>
              </w:rPr>
              <w:t>ping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Hazards </w:t>
            </w:r>
          </w:p>
        </w:tc>
        <w:tc>
          <w:tcPr>
            <w:tcW w:w="2608" w:type="dxa"/>
          </w:tcPr>
          <w:p w14:paraId="2EFF3BEA" w14:textId="77777777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and accurately placed top three hazards. Credible data sources provided.</w:t>
            </w:r>
          </w:p>
        </w:tc>
        <w:tc>
          <w:tcPr>
            <w:tcW w:w="3884" w:type="dxa"/>
          </w:tcPr>
          <w:p w14:paraId="10AA4B3D" w14:textId="77777777" w:rsidR="00C97969" w:rsidRPr="00537E5E" w:rsidRDefault="00C97969" w:rsidP="00045AE0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 xml:space="preserve">Identified top hazards but did not accurately place them. </w:t>
            </w:r>
            <w:r>
              <w:rPr>
                <w:rFonts w:ascii="Times New Roman" w:hAnsi="Times New Roman" w:cs="Times New Roman"/>
                <w:sz w:val="24"/>
              </w:rPr>
              <w:t>Shapes extend beyond hazard zones. Or hazards correctly placed but c</w:t>
            </w:r>
            <w:r w:rsidRPr="00537E5E">
              <w:rPr>
                <w:rFonts w:ascii="Times New Roman" w:hAnsi="Times New Roman" w:cs="Times New Roman"/>
                <w:sz w:val="24"/>
              </w:rPr>
              <w:t>redible data sources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provided.</w:t>
            </w:r>
          </w:p>
        </w:tc>
        <w:tc>
          <w:tcPr>
            <w:tcW w:w="2759" w:type="dxa"/>
          </w:tcPr>
          <w:p w14:paraId="701524B8" w14:textId="77777777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1 hazard or less. Credible data sources not provided.</w:t>
            </w:r>
          </w:p>
        </w:tc>
        <w:tc>
          <w:tcPr>
            <w:tcW w:w="1094" w:type="dxa"/>
          </w:tcPr>
          <w:p w14:paraId="762EA492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15" w:type="dxa"/>
            <w:vAlign w:val="center"/>
          </w:tcPr>
          <w:p w14:paraId="766C6D72" w14:textId="77777777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C97969" w:rsidRPr="00537E5E" w14:paraId="4E92DF07" w14:textId="77777777" w:rsidTr="00C97969">
        <w:tc>
          <w:tcPr>
            <w:tcW w:w="1616" w:type="dxa"/>
          </w:tcPr>
          <w:p w14:paraId="46353BDF" w14:textId="77777777" w:rsidR="00C97969" w:rsidRPr="00537E5E" w:rsidRDefault="000E0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Mapping </w:t>
            </w:r>
            <w:r w:rsidR="00C97969" w:rsidRPr="00537E5E">
              <w:rPr>
                <w:rFonts w:ascii="Times New Roman" w:hAnsi="Times New Roman" w:cs="Times New Roman"/>
                <w:sz w:val="24"/>
              </w:rPr>
              <w:t>Vulnerability</w:t>
            </w:r>
          </w:p>
        </w:tc>
        <w:tc>
          <w:tcPr>
            <w:tcW w:w="2608" w:type="dxa"/>
          </w:tcPr>
          <w:p w14:paraId="0346AA7D" w14:textId="77777777" w:rsidR="00C97969" w:rsidRPr="00537E5E" w:rsidRDefault="00C97969" w:rsidP="00426F8E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and accurately placed 3</w:t>
            </w:r>
            <w:r w:rsidR="00426F8E">
              <w:rPr>
                <w:rFonts w:ascii="Times New Roman" w:hAnsi="Times New Roman" w:cs="Times New Roman"/>
                <w:sz w:val="24"/>
              </w:rPr>
              <w:t>–</w:t>
            </w:r>
            <w:r w:rsidRPr="00537E5E">
              <w:rPr>
                <w:rFonts w:ascii="Times New Roman" w:hAnsi="Times New Roman" w:cs="Times New Roman"/>
                <w:sz w:val="24"/>
              </w:rPr>
              <w:t>5 important vulnerabilities. Credible data sources provided.</w:t>
            </w:r>
          </w:p>
        </w:tc>
        <w:tc>
          <w:tcPr>
            <w:tcW w:w="3884" w:type="dxa"/>
          </w:tcPr>
          <w:p w14:paraId="49073408" w14:textId="77777777" w:rsidR="00C97969" w:rsidRPr="00537E5E" w:rsidRDefault="00C97969" w:rsidP="00426F8E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2</w:t>
            </w:r>
            <w:r w:rsidR="00426F8E">
              <w:rPr>
                <w:rFonts w:ascii="Times New Roman" w:hAnsi="Times New Roman" w:cs="Times New Roman"/>
                <w:sz w:val="24"/>
              </w:rPr>
              <w:t>–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3 important vulnerabilities but missed </w:t>
            </w:r>
            <w:proofErr w:type="gramStart"/>
            <w:r w:rsidRPr="00537E5E">
              <w:rPr>
                <w:rFonts w:ascii="Times New Roman" w:hAnsi="Times New Roman" w:cs="Times New Roman"/>
                <w:sz w:val="24"/>
              </w:rPr>
              <w:t>at least one important vulnerability</w:t>
            </w:r>
            <w:proofErr w:type="gramEnd"/>
            <w:r w:rsidRPr="00537E5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Or vulnerability correctly identified but c</w:t>
            </w:r>
            <w:r w:rsidRPr="00537E5E">
              <w:rPr>
                <w:rFonts w:ascii="Times New Roman" w:hAnsi="Times New Roman" w:cs="Times New Roman"/>
                <w:sz w:val="24"/>
              </w:rPr>
              <w:t>redible data sources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provided.</w:t>
            </w:r>
          </w:p>
        </w:tc>
        <w:tc>
          <w:tcPr>
            <w:tcW w:w="2759" w:type="dxa"/>
          </w:tcPr>
          <w:p w14:paraId="346400B5" w14:textId="77777777" w:rsidR="00C97969" w:rsidRPr="00537E5E" w:rsidRDefault="00C97969" w:rsidP="0006330A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Identified &lt;2 vulnerabilities. Credible data sources not provided.</w:t>
            </w:r>
          </w:p>
        </w:tc>
        <w:tc>
          <w:tcPr>
            <w:tcW w:w="1094" w:type="dxa"/>
          </w:tcPr>
          <w:p w14:paraId="7B7BFC83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15" w:type="dxa"/>
            <w:vAlign w:val="center"/>
          </w:tcPr>
          <w:p w14:paraId="5E9328D8" w14:textId="77777777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C97969" w:rsidRPr="00537E5E" w14:paraId="432DDF92" w14:textId="77777777" w:rsidTr="00C97969">
        <w:tc>
          <w:tcPr>
            <w:tcW w:w="1616" w:type="dxa"/>
          </w:tcPr>
          <w:p w14:paraId="7382F358" w14:textId="77777777" w:rsidR="00C97969" w:rsidRPr="00537E5E" w:rsidRDefault="00C97969" w:rsidP="0006330A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Map</w:t>
            </w:r>
            <w:r w:rsidR="000E024F">
              <w:rPr>
                <w:rFonts w:ascii="Times New Roman" w:hAnsi="Times New Roman" w:cs="Times New Roman"/>
                <w:sz w:val="24"/>
              </w:rPr>
              <w:t>ping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Risk</w:t>
            </w:r>
          </w:p>
          <w:p w14:paraId="01BE7514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29E285B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87EE55C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0731AAAD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176D59CE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  <w:p w14:paraId="591AE289" w14:textId="77777777" w:rsidR="00C97969" w:rsidRPr="00537E5E" w:rsidRDefault="00C97969" w:rsidP="00DA4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</w:tcPr>
          <w:p w14:paraId="777179FA" w14:textId="77777777" w:rsidR="00C97969" w:rsidRPr="00537E5E" w:rsidRDefault="00C97969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Students identified risk based on their mapping of hazards and vulnerability</w:t>
            </w:r>
            <w:r w:rsidR="00426F8E">
              <w:rPr>
                <w:rFonts w:ascii="Times New Roman" w:hAnsi="Times New Roman" w:cs="Times New Roman"/>
                <w:sz w:val="24"/>
              </w:rPr>
              <w:t>.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4" w:type="dxa"/>
          </w:tcPr>
          <w:p w14:paraId="57615C23" w14:textId="77777777" w:rsidR="00C97969" w:rsidRPr="00537E5E" w:rsidRDefault="00C97969" w:rsidP="00851540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One</w:t>
            </w:r>
            <w:r>
              <w:rPr>
                <w:rFonts w:ascii="Times New Roman" w:hAnsi="Times New Roman" w:cs="Times New Roman"/>
                <w:sz w:val="24"/>
              </w:rPr>
              <w:t xml:space="preserve"> or more</w:t>
            </w:r>
            <w:r w:rsidRPr="00537E5E">
              <w:rPr>
                <w:rFonts w:ascii="Times New Roman" w:hAnsi="Times New Roman" w:cs="Times New Roman"/>
                <w:sz w:val="24"/>
              </w:rPr>
              <w:t xml:space="preserve"> hazardous areas that overlap with vulnerabilities were not ranked in terms or risk</w:t>
            </w:r>
            <w:r w:rsidR="00426F8E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759" w:type="dxa"/>
          </w:tcPr>
          <w:p w14:paraId="4D188F58" w14:textId="77777777" w:rsidR="00C97969" w:rsidRPr="00537E5E" w:rsidRDefault="00C97969" w:rsidP="00851540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More than three hazardous areas that overlap with vulnerabilities were not ranked in terms or risk</w:t>
            </w:r>
            <w:r>
              <w:rPr>
                <w:rFonts w:ascii="Times New Roman" w:hAnsi="Times New Roman" w:cs="Times New Roman"/>
                <w:sz w:val="24"/>
              </w:rPr>
              <w:t>. S</w:t>
            </w:r>
            <w:r w:rsidRPr="00537E5E">
              <w:rPr>
                <w:rFonts w:ascii="Times New Roman" w:hAnsi="Times New Roman" w:cs="Times New Roman"/>
                <w:sz w:val="24"/>
              </w:rPr>
              <w:t>tudents did not demonstrate understanding of risk</w:t>
            </w:r>
          </w:p>
        </w:tc>
        <w:tc>
          <w:tcPr>
            <w:tcW w:w="1094" w:type="dxa"/>
          </w:tcPr>
          <w:p w14:paraId="423FFAA3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15" w:type="dxa"/>
            <w:vAlign w:val="center"/>
          </w:tcPr>
          <w:p w14:paraId="2B7F06A0" w14:textId="77777777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C97969" w:rsidRPr="00537E5E" w14:paraId="04B963D6" w14:textId="77777777" w:rsidTr="00C97969">
        <w:tc>
          <w:tcPr>
            <w:tcW w:w="1616" w:type="dxa"/>
          </w:tcPr>
          <w:p w14:paraId="51E6CDC3" w14:textId="77777777" w:rsidR="00C97969" w:rsidRPr="00537E5E" w:rsidRDefault="00C97969" w:rsidP="0006330A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Map Reasoning</w:t>
            </w:r>
          </w:p>
        </w:tc>
        <w:tc>
          <w:tcPr>
            <w:tcW w:w="2608" w:type="dxa"/>
          </w:tcPr>
          <w:p w14:paraId="1E7096FF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Students clearly used reasonable logic in their explanation behind assigning risk levels.</w:t>
            </w:r>
          </w:p>
        </w:tc>
        <w:tc>
          <w:tcPr>
            <w:tcW w:w="3884" w:type="dxa"/>
          </w:tcPr>
          <w:p w14:paraId="605D705A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Students did not clearly use logic in their explanations of how they assigned risk levels.</w:t>
            </w:r>
          </w:p>
        </w:tc>
        <w:tc>
          <w:tcPr>
            <w:tcW w:w="2759" w:type="dxa"/>
          </w:tcPr>
          <w:p w14:paraId="7BAC23FA" w14:textId="77777777" w:rsidR="00C97969" w:rsidRPr="00537E5E" w:rsidRDefault="00C97969" w:rsidP="00C05586">
            <w:pPr>
              <w:rPr>
                <w:rFonts w:ascii="Times New Roman" w:hAnsi="Times New Roman" w:cs="Times New Roman"/>
                <w:sz w:val="24"/>
              </w:rPr>
            </w:pPr>
            <w:r w:rsidRPr="00537E5E">
              <w:rPr>
                <w:rFonts w:ascii="Times New Roman" w:hAnsi="Times New Roman" w:cs="Times New Roman"/>
                <w:sz w:val="24"/>
              </w:rPr>
              <w:t>Students did not use logic or reasoning for their explanations of how they assigned risk levels.</w:t>
            </w:r>
          </w:p>
        </w:tc>
        <w:tc>
          <w:tcPr>
            <w:tcW w:w="1094" w:type="dxa"/>
          </w:tcPr>
          <w:p w14:paraId="15ED349F" w14:textId="77777777" w:rsidR="00C97969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complete assignment</w:t>
            </w:r>
          </w:p>
        </w:tc>
        <w:tc>
          <w:tcPr>
            <w:tcW w:w="1215" w:type="dxa"/>
            <w:vAlign w:val="center"/>
          </w:tcPr>
          <w:p w14:paraId="4808628C" w14:textId="77777777" w:rsidR="00C97969" w:rsidRPr="00537E5E" w:rsidRDefault="00C97969" w:rsidP="00E07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/5</w:t>
            </w:r>
          </w:p>
        </w:tc>
      </w:tr>
      <w:tr w:rsidR="00C97969" w:rsidRPr="00537E5E" w14:paraId="0F97CFB3" w14:textId="77777777" w:rsidTr="00C97969">
        <w:tc>
          <w:tcPr>
            <w:tcW w:w="11961" w:type="dxa"/>
            <w:gridSpan w:val="5"/>
            <w:vAlign w:val="center"/>
          </w:tcPr>
          <w:p w14:paraId="5737CD73" w14:textId="77777777" w:rsidR="00C97969" w:rsidRDefault="00C97969" w:rsidP="00C979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Points </w:t>
            </w:r>
          </w:p>
        </w:tc>
        <w:tc>
          <w:tcPr>
            <w:tcW w:w="1215" w:type="dxa"/>
            <w:vAlign w:val="center"/>
          </w:tcPr>
          <w:p w14:paraId="12D1A446" w14:textId="77777777" w:rsidR="00C97969" w:rsidRPr="005E6501" w:rsidRDefault="00C97969" w:rsidP="00E07D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6501">
              <w:rPr>
                <w:rFonts w:ascii="Times New Roman" w:hAnsi="Times New Roman" w:cs="Times New Roman"/>
                <w:b/>
                <w:sz w:val="24"/>
              </w:rPr>
              <w:t>/20</w:t>
            </w:r>
          </w:p>
        </w:tc>
      </w:tr>
    </w:tbl>
    <w:p w14:paraId="4E07B754" w14:textId="77777777" w:rsidR="0006330A" w:rsidRPr="00537E5E" w:rsidRDefault="0006330A" w:rsidP="00E07D93">
      <w:pPr>
        <w:rPr>
          <w:rFonts w:ascii="Times New Roman" w:hAnsi="Times New Roman" w:cs="Times New Roman"/>
          <w:sz w:val="24"/>
        </w:rPr>
      </w:pPr>
    </w:p>
    <w:sectPr w:rsidR="0006330A" w:rsidRPr="00537E5E" w:rsidSect="00537E5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5D94B" w14:textId="77777777" w:rsidR="00924F8F" w:rsidRDefault="00924F8F" w:rsidP="00D31781">
      <w:pPr>
        <w:spacing w:after="0" w:line="240" w:lineRule="auto"/>
      </w:pPr>
      <w:r>
        <w:separator/>
      </w:r>
    </w:p>
  </w:endnote>
  <w:endnote w:type="continuationSeparator" w:id="0">
    <w:p w14:paraId="681770FF" w14:textId="77777777" w:rsidR="00924F8F" w:rsidRDefault="00924F8F" w:rsidP="00D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1426"/>
      <w:docPartObj>
        <w:docPartGallery w:val="Page Numbers (Bottom of Page)"/>
        <w:docPartUnique/>
      </w:docPartObj>
    </w:sdtPr>
    <w:sdtEndPr/>
    <w:sdtContent>
      <w:p w14:paraId="2DAF059E" w14:textId="77777777" w:rsidR="00D31781" w:rsidRDefault="00426F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74462" w14:textId="77777777" w:rsidR="00D31781" w:rsidRDefault="00D31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FF4A" w14:textId="77777777" w:rsidR="00924F8F" w:rsidRDefault="00924F8F" w:rsidP="00D31781">
      <w:pPr>
        <w:spacing w:after="0" w:line="240" w:lineRule="auto"/>
      </w:pPr>
      <w:r>
        <w:separator/>
      </w:r>
    </w:p>
  </w:footnote>
  <w:footnote w:type="continuationSeparator" w:id="0">
    <w:p w14:paraId="76EE8D3D" w14:textId="77777777" w:rsidR="00924F8F" w:rsidRDefault="00924F8F" w:rsidP="00D3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0A"/>
    <w:rsid w:val="00045AE0"/>
    <w:rsid w:val="0006330A"/>
    <w:rsid w:val="000972E2"/>
    <w:rsid w:val="000E024F"/>
    <w:rsid w:val="0014014B"/>
    <w:rsid w:val="002B68E4"/>
    <w:rsid w:val="00426F8E"/>
    <w:rsid w:val="004861E2"/>
    <w:rsid w:val="00532A33"/>
    <w:rsid w:val="00537E5E"/>
    <w:rsid w:val="005E6501"/>
    <w:rsid w:val="007E1155"/>
    <w:rsid w:val="00851540"/>
    <w:rsid w:val="00920695"/>
    <w:rsid w:val="00924F8F"/>
    <w:rsid w:val="00A976D7"/>
    <w:rsid w:val="00B52A2C"/>
    <w:rsid w:val="00C05586"/>
    <w:rsid w:val="00C36620"/>
    <w:rsid w:val="00C97969"/>
    <w:rsid w:val="00D31781"/>
    <w:rsid w:val="00D61E80"/>
    <w:rsid w:val="00DA4F67"/>
    <w:rsid w:val="00E07D93"/>
    <w:rsid w:val="00E42AC5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4F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781"/>
  </w:style>
  <w:style w:type="paragraph" w:styleId="Footer">
    <w:name w:val="footer"/>
    <w:basedOn w:val="Normal"/>
    <w:link w:val="FooterChar"/>
    <w:uiPriority w:val="99"/>
    <w:unhideWhenUsed/>
    <w:rsid w:val="00D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bbrand</dc:creator>
  <cp:lastModifiedBy>Joy Riggs</cp:lastModifiedBy>
  <cp:revision>9</cp:revision>
  <dcterms:created xsi:type="dcterms:W3CDTF">2014-07-01T18:32:00Z</dcterms:created>
  <dcterms:modified xsi:type="dcterms:W3CDTF">2014-10-19T19:23:00Z</dcterms:modified>
</cp:coreProperties>
</file>