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AC7E" w14:textId="77777777" w:rsidR="00AC4956" w:rsidRDefault="002D1A75" w:rsidP="002D1A75">
      <w:pPr>
        <w:jc w:val="right"/>
      </w:pPr>
      <w:r w:rsidRPr="002D1A75">
        <w:t>Name(s) ________________________</w:t>
      </w:r>
    </w:p>
    <w:p w14:paraId="3E5E3418" w14:textId="77777777" w:rsidR="00863AFB" w:rsidRPr="00863AFB" w:rsidRDefault="00863AFB" w:rsidP="00863AFB">
      <w:pPr>
        <w:jc w:val="center"/>
        <w:rPr>
          <w:b/>
          <w:sz w:val="28"/>
        </w:rPr>
      </w:pPr>
      <w:r w:rsidRPr="00863AFB">
        <w:rPr>
          <w:b/>
          <w:sz w:val="28"/>
        </w:rPr>
        <w:t>CO</w:t>
      </w:r>
      <w:r w:rsidRPr="00863AFB">
        <w:rPr>
          <w:b/>
          <w:sz w:val="28"/>
          <w:vertAlign w:val="subscript"/>
        </w:rPr>
        <w:t>2</w:t>
      </w:r>
      <w:r w:rsidRPr="00863AFB">
        <w:rPr>
          <w:b/>
          <w:sz w:val="28"/>
        </w:rPr>
        <w:t xml:space="preserve"> in the Atmosphere</w:t>
      </w:r>
    </w:p>
    <w:p w14:paraId="3F0150CA" w14:textId="77777777" w:rsidR="00863AFB" w:rsidRDefault="00863AFB" w:rsidP="00863AFB">
      <w:pPr>
        <w:spacing w:after="0"/>
        <w:rPr>
          <w:b/>
        </w:rPr>
      </w:pPr>
      <w:r w:rsidRPr="00863AFB">
        <w:rPr>
          <w:b/>
        </w:rPr>
        <w:t>Learning goals:</w:t>
      </w:r>
    </w:p>
    <w:p w14:paraId="30852795" w14:textId="77777777" w:rsidR="00CA45A4" w:rsidRDefault="00863AFB" w:rsidP="004C69AA">
      <w:pPr>
        <w:pStyle w:val="ListParagraph"/>
        <w:numPr>
          <w:ilvl w:val="0"/>
          <w:numId w:val="1"/>
        </w:numPr>
        <w:rPr>
          <w:sz w:val="20"/>
        </w:rPr>
      </w:pPr>
      <w:r w:rsidRPr="00CA45A4">
        <w:rPr>
          <w:sz w:val="20"/>
        </w:rPr>
        <w:t>Analyze time</w:t>
      </w:r>
      <w:r w:rsidR="00A91EC3">
        <w:rPr>
          <w:sz w:val="20"/>
        </w:rPr>
        <w:t xml:space="preserve"> </w:t>
      </w:r>
      <w:r w:rsidRPr="00CA45A4">
        <w:rPr>
          <w:sz w:val="20"/>
        </w:rPr>
        <w:t>series data of atmospheric CO</w:t>
      </w:r>
      <w:r w:rsidRPr="00CA45A4">
        <w:rPr>
          <w:sz w:val="20"/>
          <w:vertAlign w:val="subscript"/>
        </w:rPr>
        <w:t>2</w:t>
      </w:r>
      <w:r w:rsidRPr="00CA45A4">
        <w:rPr>
          <w:sz w:val="20"/>
        </w:rPr>
        <w:t xml:space="preserve"> </w:t>
      </w:r>
    </w:p>
    <w:p w14:paraId="7F4C3C91" w14:textId="77777777" w:rsidR="00863AFB" w:rsidRPr="00CA45A4" w:rsidRDefault="00863AFB" w:rsidP="00D27A24">
      <w:pPr>
        <w:pStyle w:val="ListParagraph"/>
        <w:numPr>
          <w:ilvl w:val="0"/>
          <w:numId w:val="1"/>
        </w:numPr>
        <w:rPr>
          <w:sz w:val="20"/>
        </w:rPr>
      </w:pPr>
      <w:r w:rsidRPr="00CA45A4">
        <w:rPr>
          <w:sz w:val="20"/>
        </w:rPr>
        <w:t>Describe how changes in society have changed atmospheric CO</w:t>
      </w:r>
      <w:r w:rsidRPr="00CA45A4">
        <w:rPr>
          <w:sz w:val="20"/>
          <w:vertAlign w:val="subscript"/>
        </w:rPr>
        <w:t>2</w:t>
      </w:r>
    </w:p>
    <w:p w14:paraId="2ABC84C8" w14:textId="77777777" w:rsidR="00863AFB" w:rsidRPr="00863AFB" w:rsidRDefault="00863AFB" w:rsidP="00863AFB">
      <w:pPr>
        <w:pStyle w:val="ListParagraph"/>
        <w:numPr>
          <w:ilvl w:val="0"/>
          <w:numId w:val="1"/>
        </w:numPr>
        <w:rPr>
          <w:sz w:val="20"/>
        </w:rPr>
      </w:pPr>
      <w:r w:rsidRPr="00863AFB">
        <w:rPr>
          <w:sz w:val="20"/>
        </w:rPr>
        <w:t xml:space="preserve">Calculate </w:t>
      </w:r>
      <w:r w:rsidR="000D5570">
        <w:rPr>
          <w:sz w:val="20"/>
        </w:rPr>
        <w:t>i</w:t>
      </w:r>
      <w:r w:rsidRPr="00863AFB">
        <w:rPr>
          <w:sz w:val="20"/>
        </w:rPr>
        <w:t>ndividual contribution</w:t>
      </w:r>
      <w:r w:rsidR="000D5570">
        <w:rPr>
          <w:sz w:val="20"/>
        </w:rPr>
        <w:t>s</w:t>
      </w:r>
      <w:r w:rsidRPr="00863AFB">
        <w:rPr>
          <w:sz w:val="20"/>
        </w:rPr>
        <w:t xml:space="preserve"> to anthropogenic CO</w:t>
      </w:r>
      <w:r w:rsidRPr="00863AFB">
        <w:rPr>
          <w:sz w:val="20"/>
          <w:vertAlign w:val="subscript"/>
        </w:rPr>
        <w:t>2</w:t>
      </w:r>
      <w:r w:rsidRPr="00863AFB">
        <w:rPr>
          <w:sz w:val="20"/>
        </w:rPr>
        <w:t xml:space="preserve"> emissions</w:t>
      </w:r>
    </w:p>
    <w:p w14:paraId="1D3EBB1C" w14:textId="77777777" w:rsidR="000D5E27" w:rsidRPr="002D1A75" w:rsidRDefault="00CA45A4" w:rsidP="00E90609">
      <w:pPr>
        <w:jc w:val="center"/>
      </w:pPr>
      <w:r>
        <w:rPr>
          <w:noProof/>
        </w:rPr>
        <w:drawing>
          <wp:inline distT="0" distB="0" distL="0" distR="0" wp14:anchorId="1CC90A90" wp14:editId="67A6FC5E">
            <wp:extent cx="4647123" cy="3409950"/>
            <wp:effectExtent l="0" t="0" r="1270" b="0"/>
            <wp:docPr id="1" name="Picture 1" descr="Mauna Loa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na Loa CO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4" b="2792"/>
                    <a:stretch/>
                  </pic:blipFill>
                  <pic:spPr bwMode="auto">
                    <a:xfrm>
                      <a:off x="0" y="0"/>
                      <a:ext cx="4653557" cy="34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CDB78" w14:textId="7FB22635" w:rsidR="00DA12E7" w:rsidRDefault="00E90609" w:rsidP="00DA12E7">
      <w:r>
        <w:t>The above figure shows the amount of CO</w:t>
      </w:r>
      <w:r>
        <w:softHyphen/>
      </w:r>
      <w:r>
        <w:rPr>
          <w:vertAlign w:val="subscript"/>
        </w:rPr>
        <w:t>2</w:t>
      </w:r>
      <w:r>
        <w:t xml:space="preserve"> in the atmosphere at Mauna Loa, Hawaii, the longest continuous direct measurements of CO</w:t>
      </w:r>
      <w:r>
        <w:rPr>
          <w:vertAlign w:val="subscript"/>
        </w:rPr>
        <w:t>2</w:t>
      </w:r>
      <w:r>
        <w:t xml:space="preserve"> in the world. The line with the up-and-down pattern shows monthly values, the smooth line is the seasonally corrected version of the same values.</w:t>
      </w:r>
      <w:r w:rsidR="00EF131F">
        <w:t xml:space="preserve"> </w:t>
      </w:r>
      <w:r w:rsidR="00DA12E7">
        <w:t>They are presented in parts per million (ppm).</w:t>
      </w:r>
      <w:r w:rsidR="00EF131F">
        <w:t xml:space="preserve"> </w:t>
      </w:r>
      <w:r w:rsidR="00DA12E7">
        <w:t xml:space="preserve">The data are the most recent available from the National Oceanic and Atmospheric Administration's Earth System Research Laboratory, and are continually updated at </w:t>
      </w:r>
      <w:r w:rsidRPr="00E90609">
        <w:t>http://www.esrl.noaa.gov/gmd/ccgg/trends/#mlo_full</w:t>
      </w:r>
      <w:r w:rsidR="00DA12E7">
        <w:t xml:space="preserve"> .</w:t>
      </w:r>
    </w:p>
    <w:p w14:paraId="3E9C4A35" w14:textId="30DAF856" w:rsidR="00C61B12" w:rsidRDefault="009371B0" w:rsidP="009371B0">
      <w:pPr>
        <w:ind w:left="720" w:hanging="720"/>
      </w:pPr>
      <w:r>
        <w:t>1.</w:t>
      </w:r>
      <w:r>
        <w:tab/>
      </w:r>
      <w:r w:rsidR="00C61B12">
        <w:t xml:space="preserve">Assume that the growth rate </w:t>
      </w:r>
      <w:r>
        <w:t xml:space="preserve">in the most recent decade of data </w:t>
      </w:r>
      <w:r w:rsidR="00C61B12">
        <w:t>continues into the future.</w:t>
      </w:r>
      <w:r w:rsidR="00EF131F">
        <w:t xml:space="preserve"> </w:t>
      </w:r>
      <w:r w:rsidR="00C61B12">
        <w:t>What will the concentration of CO</w:t>
      </w:r>
      <w:r w:rsidR="00C61B12" w:rsidRPr="00E270EA">
        <w:rPr>
          <w:vertAlign w:val="subscript"/>
        </w:rPr>
        <w:t>2</w:t>
      </w:r>
      <w:r w:rsidR="00C61B12">
        <w:t xml:space="preserve"> be </w:t>
      </w:r>
      <w:r w:rsidR="00682A8D">
        <w:t>20 years from now</w:t>
      </w:r>
      <w:r w:rsidR="00C61B12">
        <w:t>?</w:t>
      </w:r>
    </w:p>
    <w:p w14:paraId="0CD7B543" w14:textId="77777777" w:rsidR="00C61B12" w:rsidRDefault="00C61B12" w:rsidP="00DA12E7"/>
    <w:p w14:paraId="4A51954B" w14:textId="77777777" w:rsidR="00C61B12" w:rsidRDefault="00C61B12" w:rsidP="00DA12E7"/>
    <w:p w14:paraId="36D942CD" w14:textId="4BEC9DBB" w:rsidR="00A80038" w:rsidRDefault="008A30FF" w:rsidP="00A80038">
      <w:pPr>
        <w:ind w:left="720" w:hanging="720"/>
      </w:pPr>
      <w:r>
        <w:t>2.</w:t>
      </w:r>
      <w:r w:rsidR="00A80038">
        <w:tab/>
        <w:t xml:space="preserve">Calculate your personal carbon footprint using the Environmental Protection Agency’s online calculator, available at </w:t>
      </w:r>
      <w:hyperlink r:id="rId7" w:history="1">
        <w:r w:rsidR="00A80038" w:rsidRPr="0093175C">
          <w:rPr>
            <w:rStyle w:val="Hyperlink"/>
          </w:rPr>
          <w:t>http://www3</w:t>
        </w:r>
        <w:r w:rsidR="00A80038" w:rsidRPr="0093175C">
          <w:rPr>
            <w:rStyle w:val="Hyperlink"/>
          </w:rPr>
          <w:t>.</w:t>
        </w:r>
        <w:r w:rsidR="00A80038" w:rsidRPr="0093175C">
          <w:rPr>
            <w:rStyle w:val="Hyperlink"/>
          </w:rPr>
          <w:t>epa.gov/carbon-footprint-calculator/</w:t>
        </w:r>
      </w:hyperlink>
      <w:r w:rsidR="00A80038">
        <w:t>.</w:t>
      </w:r>
      <w:r w:rsidR="00EF131F">
        <w:t xml:space="preserve"> </w:t>
      </w:r>
      <w:r w:rsidR="00A80038">
        <w:t xml:space="preserve">What is your annual carbon footprint? Be sure to include whether </w:t>
      </w:r>
      <w:r w:rsidR="00EF131F">
        <w:t>your value is for yourself</w:t>
      </w:r>
      <w:r w:rsidR="00A80038">
        <w:t xml:space="preserve"> or </w:t>
      </w:r>
      <w:bookmarkStart w:id="0" w:name="_GoBack"/>
      <w:bookmarkEnd w:id="0"/>
      <w:r w:rsidR="00A80038">
        <w:t>your whole household.</w:t>
      </w:r>
    </w:p>
    <w:p w14:paraId="47E4832C" w14:textId="77777777" w:rsidR="00A80038" w:rsidRDefault="00A80038" w:rsidP="00A80038">
      <w:pPr>
        <w:ind w:left="720" w:hanging="720"/>
      </w:pPr>
    </w:p>
    <w:p w14:paraId="2488FA84" w14:textId="77777777" w:rsidR="00A80038" w:rsidRDefault="00A80038" w:rsidP="00A80038">
      <w:pPr>
        <w:ind w:left="720" w:hanging="720"/>
      </w:pPr>
    </w:p>
    <w:p w14:paraId="35FF5107" w14:textId="77777777" w:rsidR="00A80038" w:rsidRDefault="008A30FF" w:rsidP="00A80038">
      <w:pPr>
        <w:ind w:left="720" w:hanging="720"/>
      </w:pPr>
      <w:r>
        <w:lastRenderedPageBreak/>
        <w:t>3</w:t>
      </w:r>
      <w:r w:rsidR="00A80038">
        <w:t>.</w:t>
      </w:r>
      <w:r w:rsidR="00A80038">
        <w:tab/>
        <w:t xml:space="preserve">Based on your footprint results, what </w:t>
      </w:r>
      <w:r w:rsidR="00682A8D">
        <w:t xml:space="preserve">practical </w:t>
      </w:r>
      <w:r w:rsidR="00A80038">
        <w:t>action can you take to reduce your carbon footprint the most?</w:t>
      </w:r>
    </w:p>
    <w:p w14:paraId="1ED4406D" w14:textId="77777777" w:rsidR="00A80038" w:rsidRDefault="00A80038" w:rsidP="00A80038">
      <w:pPr>
        <w:ind w:left="720" w:hanging="720"/>
      </w:pPr>
    </w:p>
    <w:p w14:paraId="4FB868FE" w14:textId="77777777" w:rsidR="00682A8D" w:rsidRDefault="00682A8D" w:rsidP="00A80038">
      <w:pPr>
        <w:ind w:left="720" w:hanging="720"/>
      </w:pPr>
    </w:p>
    <w:p w14:paraId="70A0B87B" w14:textId="77777777" w:rsidR="00682A8D" w:rsidRDefault="00682A8D" w:rsidP="00A80038">
      <w:pPr>
        <w:ind w:left="720" w:hanging="720"/>
      </w:pPr>
    </w:p>
    <w:p w14:paraId="60D22936" w14:textId="77777777" w:rsidR="00C61B12" w:rsidRDefault="00C61B12" w:rsidP="00DA12E7"/>
    <w:p w14:paraId="7983F76C" w14:textId="77777777" w:rsidR="00682A8D" w:rsidRDefault="00682A8D" w:rsidP="00DA12E7"/>
    <w:p w14:paraId="56B7DF45" w14:textId="77777777" w:rsidR="00EF5116" w:rsidRDefault="008A30FF" w:rsidP="00C61B12">
      <w:pPr>
        <w:ind w:left="720" w:hanging="720"/>
      </w:pPr>
      <w:r>
        <w:t>4</w:t>
      </w:r>
      <w:r w:rsidR="00C61B12">
        <w:t>.</w:t>
      </w:r>
      <w:r w:rsidR="00C61B12">
        <w:tab/>
      </w:r>
      <w:r w:rsidR="00EF5116">
        <w:t>What do you predict will happen to atmospheric water vapor (H</w:t>
      </w:r>
      <w:r w:rsidR="00EF5116" w:rsidRPr="00EF5116">
        <w:rPr>
          <w:vertAlign w:val="subscript"/>
        </w:rPr>
        <w:t>2</w:t>
      </w:r>
      <w:r w:rsidR="00EF5116">
        <w:t>O</w:t>
      </w:r>
      <w:r w:rsidR="000C4300">
        <w:t>; another greenhouse gas</w:t>
      </w:r>
      <w:r w:rsidR="00EF5116">
        <w:t>) if rising CO</w:t>
      </w:r>
      <w:r w:rsidR="00EF5116">
        <w:rPr>
          <w:vertAlign w:val="subscript"/>
        </w:rPr>
        <w:t>2</w:t>
      </w:r>
      <w:r w:rsidR="00EF5116">
        <w:t xml:space="preserve"> leads to rising temperatures? How will changes to atmospheric water vapor further affect global </w:t>
      </w:r>
      <w:r w:rsidR="00C61B12">
        <w:t>t</w:t>
      </w:r>
      <w:r w:rsidR="00EF5116">
        <w:t>emperatures? Be sure to explain your reasoning.</w:t>
      </w:r>
    </w:p>
    <w:p w14:paraId="66FD4FC7" w14:textId="77777777" w:rsidR="00BF739A" w:rsidRDefault="00BF739A" w:rsidP="00C61B12">
      <w:pPr>
        <w:ind w:left="720" w:hanging="720"/>
      </w:pPr>
    </w:p>
    <w:p w14:paraId="1EEA6CD9" w14:textId="77777777" w:rsidR="00BF739A" w:rsidRDefault="00BF739A" w:rsidP="00C61B12">
      <w:pPr>
        <w:ind w:left="720" w:hanging="720"/>
      </w:pPr>
    </w:p>
    <w:p w14:paraId="225E755C" w14:textId="77777777" w:rsidR="00BF739A" w:rsidRDefault="00BF739A" w:rsidP="00C61B12">
      <w:pPr>
        <w:ind w:left="720" w:hanging="720"/>
      </w:pPr>
    </w:p>
    <w:sectPr w:rsidR="00BF739A" w:rsidSect="00863A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BD"/>
    <w:multiLevelType w:val="hybridMultilevel"/>
    <w:tmpl w:val="00B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F7"/>
    <w:rsid w:val="000C4300"/>
    <w:rsid w:val="000D5570"/>
    <w:rsid w:val="000D5E27"/>
    <w:rsid w:val="00193879"/>
    <w:rsid w:val="00242751"/>
    <w:rsid w:val="00277F87"/>
    <w:rsid w:val="002D1A75"/>
    <w:rsid w:val="003F69F7"/>
    <w:rsid w:val="004953F5"/>
    <w:rsid w:val="004C69AA"/>
    <w:rsid w:val="005516F3"/>
    <w:rsid w:val="005E595C"/>
    <w:rsid w:val="00630E41"/>
    <w:rsid w:val="00682A8D"/>
    <w:rsid w:val="006D52A1"/>
    <w:rsid w:val="00705D0A"/>
    <w:rsid w:val="00863AFB"/>
    <w:rsid w:val="008A30FF"/>
    <w:rsid w:val="009371B0"/>
    <w:rsid w:val="00A80038"/>
    <w:rsid w:val="00A91EC3"/>
    <w:rsid w:val="00AC4956"/>
    <w:rsid w:val="00B70801"/>
    <w:rsid w:val="00BF739A"/>
    <w:rsid w:val="00C46823"/>
    <w:rsid w:val="00C61B12"/>
    <w:rsid w:val="00CA45A4"/>
    <w:rsid w:val="00D30146"/>
    <w:rsid w:val="00DA12E7"/>
    <w:rsid w:val="00E270EA"/>
    <w:rsid w:val="00E90609"/>
    <w:rsid w:val="00EF131F"/>
    <w:rsid w:val="00EF5116"/>
    <w:rsid w:val="00F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8D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1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E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C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13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1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E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C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1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3.epa.gov/carbon-footprint-calculato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Allison</dc:creator>
  <cp:keywords/>
  <dc:description/>
  <cp:lastModifiedBy>Joel Hoekstra</cp:lastModifiedBy>
  <cp:revision>9</cp:revision>
  <cp:lastPrinted>2015-07-16T15:51:00Z</cp:lastPrinted>
  <dcterms:created xsi:type="dcterms:W3CDTF">2016-08-04T16:57:00Z</dcterms:created>
  <dcterms:modified xsi:type="dcterms:W3CDTF">2016-11-14T15:12:00Z</dcterms:modified>
</cp:coreProperties>
</file>