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0842" w14:textId="77777777" w:rsidR="00664A64" w:rsidRDefault="00664A64" w:rsidP="00664A64">
      <w:pPr>
        <w:pStyle w:val="NormalWeb"/>
        <w:jc w:val="center"/>
      </w:pPr>
      <w:r>
        <w:t>Dead</w:t>
      </w:r>
      <w:r w:rsidR="00781EF9">
        <w:t xml:space="preserve"> Z</w:t>
      </w:r>
      <w:r>
        <w:t>one Homework Assignment</w:t>
      </w:r>
    </w:p>
    <w:p w14:paraId="1E469B67" w14:textId="77777777" w:rsidR="00664A64" w:rsidRDefault="00664A64" w:rsidP="00664A64">
      <w:pPr>
        <w:pStyle w:val="NormalWeb"/>
      </w:pPr>
      <w:r>
        <w:t xml:space="preserve">Read </w:t>
      </w:r>
      <w:r w:rsidR="004B5BDB">
        <w:t xml:space="preserve">the </w:t>
      </w:r>
      <w:r w:rsidR="00FF4D1D">
        <w:t xml:space="preserve">two articles below, one from a </w:t>
      </w:r>
      <w:r w:rsidR="004B5BDB" w:rsidRPr="004B5BDB">
        <w:rPr>
          <w:i/>
        </w:rPr>
        <w:t>New York Times</w:t>
      </w:r>
      <w:r w:rsidR="004B5BDB">
        <w:t xml:space="preserve"> blog and the other a release from a University of </w:t>
      </w:r>
      <w:r w:rsidR="00781EF9">
        <w:t>Michigan</w:t>
      </w:r>
      <w:r w:rsidR="004B5BDB">
        <w:t xml:space="preserve"> research team that relates the dead</w:t>
      </w:r>
      <w:r w:rsidR="00781EF9">
        <w:t xml:space="preserve"> </w:t>
      </w:r>
      <w:r w:rsidR="004B5BDB">
        <w:t xml:space="preserve">zone to important land use and climatic variations. </w:t>
      </w:r>
    </w:p>
    <w:p w14:paraId="15C48694" w14:textId="77777777" w:rsidR="008942B3" w:rsidRDefault="00FF4D1D" w:rsidP="0066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8942B3" w:rsidRPr="00AD3CA3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http://green.blogs.nytimes.com/2012/08/02/big-drought-makes-for-a-small-dead-zone/?_r=0</w:t>
        </w:r>
      </w:hyperlink>
    </w:p>
    <w:p w14:paraId="2F6B8C2C" w14:textId="77777777" w:rsidR="008942B3" w:rsidRDefault="008942B3" w:rsidP="0066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42B3">
        <w:rPr>
          <w:rFonts w:ascii="Times New Roman" w:eastAsia="Times New Roman" w:hAnsi="Times New Roman" w:cs="Times New Roman"/>
          <w:b/>
          <w:bCs/>
          <w:sz w:val="27"/>
          <w:szCs w:val="27"/>
        </w:rPr>
        <w:t>http://ns.umich.edu/new/releases/21538-u-m-researcher-and-colleagues-predict-possible-record-setting-gulf-of-mexico-dead-zone-modest-chesapeake-bay-oxygen-starved-zone</w:t>
      </w:r>
    </w:p>
    <w:p w14:paraId="4BED347F" w14:textId="77777777" w:rsidR="008942B3" w:rsidRDefault="008942B3" w:rsidP="008942B3">
      <w:pPr>
        <w:pStyle w:val="NormalWeb"/>
      </w:pPr>
      <w:r>
        <w:t>Upon reading the articles please complete the following:</w:t>
      </w:r>
    </w:p>
    <w:p w14:paraId="6603D509" w14:textId="77777777" w:rsidR="008942B3" w:rsidRDefault="008942B3" w:rsidP="008942B3">
      <w:pPr>
        <w:pStyle w:val="NormalWeb"/>
        <w:numPr>
          <w:ilvl w:val="0"/>
          <w:numId w:val="5"/>
        </w:numPr>
      </w:pPr>
      <w:r>
        <w:t>Determine what relationships are important in constraining the size of a dead zone.</w:t>
      </w:r>
    </w:p>
    <w:p w14:paraId="3C109F80" w14:textId="77777777" w:rsidR="008942B3" w:rsidRDefault="008942B3" w:rsidP="008942B3">
      <w:pPr>
        <w:pStyle w:val="NormalWeb"/>
        <w:numPr>
          <w:ilvl w:val="0"/>
          <w:numId w:val="5"/>
        </w:numPr>
      </w:pPr>
      <w:r>
        <w:t xml:space="preserve">Find data to backup claims in </w:t>
      </w:r>
      <w:bookmarkStart w:id="0" w:name="_GoBack"/>
      <w:r w:rsidRPr="00FF4D1D">
        <w:rPr>
          <w:i/>
        </w:rPr>
        <w:t>The New York Times</w:t>
      </w:r>
      <w:r>
        <w:t xml:space="preserve"> </w:t>
      </w:r>
      <w:bookmarkEnd w:id="0"/>
      <w:r>
        <w:t>blog.</w:t>
      </w:r>
    </w:p>
    <w:p w14:paraId="64C3B42F" w14:textId="77777777" w:rsidR="008942B3" w:rsidRDefault="008942B3" w:rsidP="008942B3">
      <w:pPr>
        <w:pStyle w:val="NormalWeb"/>
        <w:numPr>
          <w:ilvl w:val="0"/>
          <w:numId w:val="5"/>
        </w:numPr>
      </w:pPr>
      <w:r>
        <w:t>Locate data to confirm or deny the Michigan team’s prediction that the 2013 dead zone would be one of the top 10 largest on record.</w:t>
      </w:r>
    </w:p>
    <w:sectPr w:rsidR="0089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B5"/>
    <w:multiLevelType w:val="multilevel"/>
    <w:tmpl w:val="2BB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B3225"/>
    <w:multiLevelType w:val="multilevel"/>
    <w:tmpl w:val="F4F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B69FA"/>
    <w:multiLevelType w:val="multilevel"/>
    <w:tmpl w:val="CE8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51D30"/>
    <w:multiLevelType w:val="multilevel"/>
    <w:tmpl w:val="E0C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A6BFB"/>
    <w:multiLevelType w:val="hybridMultilevel"/>
    <w:tmpl w:val="F06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8"/>
    <w:rsid w:val="004263F3"/>
    <w:rsid w:val="004B5BDB"/>
    <w:rsid w:val="004F2D05"/>
    <w:rsid w:val="00664A64"/>
    <w:rsid w:val="00781EF9"/>
    <w:rsid w:val="008942B3"/>
    <w:rsid w:val="00B54158"/>
    <w:rsid w:val="00BC2B04"/>
    <w:rsid w:val="00E54A91"/>
    <w:rsid w:val="00E639C8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9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A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4A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stamp">
    <w:name w:val="timestamp"/>
    <w:basedOn w:val="DefaultParagraphFont"/>
    <w:rsid w:val="00664A64"/>
  </w:style>
  <w:style w:type="paragraph" w:styleId="HTMLAddress">
    <w:name w:val="HTML Address"/>
    <w:basedOn w:val="Normal"/>
    <w:link w:val="HTMLAddressChar"/>
    <w:uiPriority w:val="99"/>
    <w:semiHidden/>
    <w:unhideWhenUsed/>
    <w:rsid w:val="00664A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A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4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DefaultParagraphFont"/>
    <w:rsid w:val="004F2D05"/>
  </w:style>
  <w:style w:type="character" w:customStyle="1" w:styleId="wfcaption">
    <w:name w:val="wf_caption"/>
    <w:basedOn w:val="DefaultParagraphFont"/>
    <w:rsid w:val="004F2D05"/>
  </w:style>
  <w:style w:type="character" w:customStyle="1" w:styleId="captionnicole">
    <w:name w:val="captionnicole"/>
    <w:basedOn w:val="DefaultParagraphFont"/>
    <w:rsid w:val="004F2D05"/>
  </w:style>
  <w:style w:type="character" w:styleId="Strong">
    <w:name w:val="Strong"/>
    <w:basedOn w:val="DefaultParagraphFont"/>
    <w:uiPriority w:val="22"/>
    <w:qFormat/>
    <w:rsid w:val="004F2D05"/>
    <w:rPr>
      <w:b/>
      <w:bCs/>
    </w:rPr>
  </w:style>
  <w:style w:type="paragraph" w:customStyle="1" w:styleId="boilerplates">
    <w:name w:val="boilerplates"/>
    <w:basedOn w:val="Normal"/>
    <w:rsid w:val="004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2D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5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A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4A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stamp">
    <w:name w:val="timestamp"/>
    <w:basedOn w:val="DefaultParagraphFont"/>
    <w:rsid w:val="00664A64"/>
  </w:style>
  <w:style w:type="paragraph" w:styleId="HTMLAddress">
    <w:name w:val="HTML Address"/>
    <w:basedOn w:val="Normal"/>
    <w:link w:val="HTMLAddressChar"/>
    <w:uiPriority w:val="99"/>
    <w:semiHidden/>
    <w:unhideWhenUsed/>
    <w:rsid w:val="00664A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A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4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DefaultParagraphFont"/>
    <w:rsid w:val="004F2D05"/>
  </w:style>
  <w:style w:type="character" w:customStyle="1" w:styleId="wfcaption">
    <w:name w:val="wf_caption"/>
    <w:basedOn w:val="DefaultParagraphFont"/>
    <w:rsid w:val="004F2D05"/>
  </w:style>
  <w:style w:type="character" w:customStyle="1" w:styleId="captionnicole">
    <w:name w:val="captionnicole"/>
    <w:basedOn w:val="DefaultParagraphFont"/>
    <w:rsid w:val="004F2D05"/>
  </w:style>
  <w:style w:type="character" w:styleId="Strong">
    <w:name w:val="Strong"/>
    <w:basedOn w:val="DefaultParagraphFont"/>
    <w:uiPriority w:val="22"/>
    <w:qFormat/>
    <w:rsid w:val="004F2D05"/>
    <w:rPr>
      <w:b/>
      <w:bCs/>
    </w:rPr>
  </w:style>
  <w:style w:type="paragraph" w:customStyle="1" w:styleId="boilerplates">
    <w:name w:val="boilerplates"/>
    <w:basedOn w:val="Normal"/>
    <w:rsid w:val="004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2D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5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een.blogs.nytimes.com/2012/08/02/big-drought-makes-for-a-small-dead-zone/?_r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Hoffman</dc:creator>
  <cp:keywords/>
  <dc:description/>
  <cp:lastModifiedBy>Joel Hoekstra</cp:lastModifiedBy>
  <cp:revision>4</cp:revision>
  <dcterms:created xsi:type="dcterms:W3CDTF">2016-06-21T19:50:00Z</dcterms:created>
  <dcterms:modified xsi:type="dcterms:W3CDTF">2016-12-21T01:36:00Z</dcterms:modified>
</cp:coreProperties>
</file>