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3C4D9" w14:textId="77777777" w:rsidR="00B26207" w:rsidRDefault="00B26207" w:rsidP="003B048C">
      <w:pPr>
        <w:spacing w:after="0" w:line="240" w:lineRule="auto"/>
        <w:jc w:val="center"/>
        <w:outlineLvl w:val="0"/>
        <w:rPr>
          <w:rFonts w:ascii="Times New Roman" w:eastAsia="Times New Roman" w:hAnsi="Times New Roman" w:cs="Times New Roman"/>
          <w:b/>
          <w:bCs/>
          <w:kern w:val="36"/>
          <w:sz w:val="48"/>
          <w:szCs w:val="48"/>
        </w:rPr>
      </w:pPr>
      <w:r w:rsidRPr="00B26207">
        <w:rPr>
          <w:rFonts w:ascii="Times New Roman" w:eastAsia="Times New Roman" w:hAnsi="Times New Roman" w:cs="Times New Roman"/>
          <w:b/>
          <w:bCs/>
          <w:kern w:val="36"/>
          <w:sz w:val="48"/>
          <w:szCs w:val="48"/>
        </w:rPr>
        <w:t>Transformative Strategies for Reducing Excess Nutrients in Waterways</w:t>
      </w:r>
    </w:p>
    <w:p w14:paraId="72838CE6" w14:textId="77777777" w:rsidR="003B048C" w:rsidRPr="003B048C" w:rsidRDefault="003B048C" w:rsidP="003B048C">
      <w:pPr>
        <w:spacing w:after="0" w:line="240" w:lineRule="auto"/>
        <w:jc w:val="center"/>
        <w:outlineLvl w:val="0"/>
        <w:rPr>
          <w:rFonts w:ascii="Times New Roman" w:eastAsia="Times New Roman" w:hAnsi="Times New Roman" w:cs="Times New Roman"/>
          <w:bCs/>
          <w:kern w:val="36"/>
          <w:sz w:val="18"/>
          <w:szCs w:val="48"/>
        </w:rPr>
      </w:pPr>
      <w:r w:rsidRPr="003B048C">
        <w:rPr>
          <w:rFonts w:ascii="Times New Roman" w:eastAsia="Times New Roman" w:hAnsi="Times New Roman" w:cs="Times New Roman"/>
          <w:bCs/>
          <w:kern w:val="36"/>
          <w:sz w:val="18"/>
          <w:szCs w:val="48"/>
        </w:rPr>
        <w:t>Modified from https://www.innocentive.com/ar/challenge/9933112</w:t>
      </w:r>
    </w:p>
    <w:p w14:paraId="3BC14C1D" w14:textId="77777777" w:rsidR="003B048C" w:rsidRDefault="003B048C" w:rsidP="008F02A7">
      <w:pPr>
        <w:spacing w:after="0" w:line="240" w:lineRule="auto"/>
        <w:jc w:val="center"/>
        <w:rPr>
          <w:rFonts w:ascii="Times New Roman" w:eastAsia="Times New Roman" w:hAnsi="Times New Roman" w:cs="Times New Roman"/>
          <w:sz w:val="24"/>
          <w:szCs w:val="24"/>
        </w:rPr>
      </w:pPr>
    </w:p>
    <w:p w14:paraId="0191D86B" w14:textId="77777777" w:rsidR="00B26207" w:rsidRPr="00B26207" w:rsidRDefault="00B26207" w:rsidP="008F02A7">
      <w:pPr>
        <w:spacing w:after="0" w:line="240" w:lineRule="auto"/>
        <w:jc w:val="center"/>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AWARD: </w:t>
      </w:r>
      <w:r w:rsidRPr="00B26207">
        <w:rPr>
          <w:rFonts w:ascii="Times New Roman" w:eastAsia="Times New Roman" w:hAnsi="Times New Roman" w:cs="Times New Roman"/>
          <w:b/>
          <w:bCs/>
          <w:sz w:val="24"/>
          <w:szCs w:val="24"/>
        </w:rPr>
        <w:t>$1</w:t>
      </w:r>
      <w:r w:rsidR="008F02A7">
        <w:rPr>
          <w:rFonts w:ascii="Times New Roman" w:eastAsia="Times New Roman" w:hAnsi="Times New Roman" w:cs="Times New Roman"/>
          <w:b/>
          <w:bCs/>
          <w:sz w:val="24"/>
          <w:szCs w:val="24"/>
        </w:rPr>
        <w:t>,000</w:t>
      </w:r>
      <w:r w:rsidRPr="00B26207">
        <w:rPr>
          <w:rFonts w:ascii="Times New Roman" w:eastAsia="Times New Roman" w:hAnsi="Times New Roman" w:cs="Times New Roman"/>
          <w:b/>
          <w:bCs/>
          <w:sz w:val="24"/>
          <w:szCs w:val="24"/>
        </w:rPr>
        <w:t xml:space="preserve">,000 </w:t>
      </w:r>
    </w:p>
    <w:p w14:paraId="53283937" w14:textId="77777777" w:rsidR="00B26207" w:rsidRPr="00B26207" w:rsidRDefault="00B26207" w:rsidP="00B26207">
      <w:p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b/>
          <w:bCs/>
          <w:sz w:val="24"/>
          <w:szCs w:val="24"/>
        </w:rPr>
        <w:t>BACKGROUND</w:t>
      </w:r>
    </w:p>
    <w:p w14:paraId="4927E399" w14:textId="77777777" w:rsidR="00B26207" w:rsidRPr="00B26207" w:rsidRDefault="00B26207" w:rsidP="00B26207">
      <w:p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Nutrient pollution is one of America’s most widespread, costly, and challenging environmental problems. Nutrients, including nitrogen and phosphorus, come from a variety of sources, including agri</w:t>
      </w:r>
      <w:r w:rsidRPr="00B26207">
        <w:rPr>
          <w:rFonts w:ascii="Times New Roman" w:eastAsia="Times New Roman" w:hAnsi="Times New Roman" w:cs="Times New Roman"/>
          <w:sz w:val="24"/>
          <w:szCs w:val="24"/>
        </w:rPr>
        <w:softHyphen/>
        <w:t>cultural and urban runoff, sewage treatment plants and septic systems, and fossil fuel combustion. Nitrogen and phosphorus are necessary for crop and plant growth, but excess runoff and leaching can lead to drinking water contamination, harmful algal blooms, and fish kills. These effects of nutrient pollution have significant impacts to human health, recreation, and the economy.</w:t>
      </w:r>
    </w:p>
    <w:p w14:paraId="1A534A1D" w14:textId="77777777" w:rsidR="00B26207" w:rsidRPr="00B26207" w:rsidRDefault="00B26207" w:rsidP="00B26207">
      <w:p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Examples of effects are:</w:t>
      </w:r>
    </w:p>
    <w:p w14:paraId="084EF2BC" w14:textId="73C4960B" w:rsidR="00B26207" w:rsidRPr="00B26207" w:rsidRDefault="00B26207" w:rsidP="00B262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Freshwater eutrophication (nutrient enrichment of waterways) is estimated to cost the United States at least $2.2 billion annually, with most of the cost attributable to diminished property values and reduced recreational use of water (</w:t>
      </w:r>
      <w:proofErr w:type="spellStart"/>
      <w:r w:rsidRPr="00B26207">
        <w:rPr>
          <w:rFonts w:ascii="Times New Roman" w:eastAsia="Times New Roman" w:hAnsi="Times New Roman" w:cs="Times New Roman"/>
          <w:sz w:val="24"/>
          <w:szCs w:val="24"/>
        </w:rPr>
        <w:t>Dodds</w:t>
      </w:r>
      <w:proofErr w:type="spellEnd"/>
      <w:r w:rsidRPr="00B26207">
        <w:rPr>
          <w:rFonts w:ascii="Times New Roman" w:eastAsia="Times New Roman" w:hAnsi="Times New Roman" w:cs="Times New Roman"/>
          <w:sz w:val="24"/>
          <w:szCs w:val="24"/>
        </w:rPr>
        <w:t xml:space="preserve"> </w:t>
      </w:r>
      <w:r w:rsidRPr="00B26207">
        <w:rPr>
          <w:rFonts w:ascii="Times New Roman" w:eastAsia="Times New Roman" w:hAnsi="Times New Roman" w:cs="Times New Roman"/>
          <w:i/>
          <w:iCs/>
          <w:sz w:val="24"/>
          <w:szCs w:val="24"/>
        </w:rPr>
        <w:t>et al</w:t>
      </w:r>
      <w:r w:rsidR="009612F3">
        <w:rPr>
          <w:rFonts w:ascii="Times New Roman" w:eastAsia="Times New Roman" w:hAnsi="Times New Roman" w:cs="Times New Roman"/>
          <w:i/>
          <w:iCs/>
          <w:sz w:val="24"/>
          <w:szCs w:val="24"/>
        </w:rPr>
        <w:t>.</w:t>
      </w:r>
      <w:r w:rsidRPr="00B26207">
        <w:rPr>
          <w:rFonts w:ascii="Times New Roman" w:eastAsia="Times New Roman" w:hAnsi="Times New Roman" w:cs="Times New Roman"/>
          <w:sz w:val="24"/>
          <w:szCs w:val="24"/>
        </w:rPr>
        <w:t xml:space="preserve"> (2009), </w:t>
      </w:r>
      <w:r w:rsidRPr="00B26207">
        <w:rPr>
          <w:rFonts w:ascii="Times New Roman" w:eastAsia="Times New Roman" w:hAnsi="Times New Roman" w:cs="Times New Roman"/>
          <w:i/>
          <w:iCs/>
          <w:sz w:val="24"/>
          <w:szCs w:val="24"/>
        </w:rPr>
        <w:t xml:space="preserve">Environ, </w:t>
      </w:r>
      <w:proofErr w:type="spellStart"/>
      <w:r w:rsidRPr="00B26207">
        <w:rPr>
          <w:rFonts w:ascii="Times New Roman" w:eastAsia="Times New Roman" w:hAnsi="Times New Roman" w:cs="Times New Roman"/>
          <w:i/>
          <w:iCs/>
          <w:sz w:val="24"/>
          <w:szCs w:val="24"/>
        </w:rPr>
        <w:t>Sci</w:t>
      </w:r>
      <w:proofErr w:type="spellEnd"/>
      <w:r w:rsidRPr="00B26207">
        <w:rPr>
          <w:rFonts w:ascii="Times New Roman" w:eastAsia="Times New Roman" w:hAnsi="Times New Roman" w:cs="Times New Roman"/>
          <w:i/>
          <w:iCs/>
          <w:sz w:val="24"/>
          <w:szCs w:val="24"/>
        </w:rPr>
        <w:t>, Technol</w:t>
      </w:r>
      <w:r w:rsidRPr="00B26207">
        <w:rPr>
          <w:rFonts w:ascii="Times New Roman" w:eastAsia="Times New Roman" w:hAnsi="Times New Roman" w:cs="Times New Roman"/>
          <w:sz w:val="24"/>
          <w:szCs w:val="24"/>
        </w:rPr>
        <w:t>., 43(1), 12-19).</w:t>
      </w:r>
    </w:p>
    <w:p w14:paraId="57C2D29D" w14:textId="0BEF23A0" w:rsidR="00B26207" w:rsidRPr="00B26207" w:rsidRDefault="00B26207" w:rsidP="00B262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The U.S. Geological S</w:t>
      </w:r>
      <w:r w:rsidR="009612F3">
        <w:rPr>
          <w:rFonts w:ascii="Times New Roman" w:eastAsia="Times New Roman" w:hAnsi="Times New Roman" w:cs="Times New Roman"/>
          <w:sz w:val="24"/>
          <w:szCs w:val="24"/>
        </w:rPr>
        <w:t>urvey found that nitrates were </w:t>
      </w:r>
      <w:r w:rsidRPr="00B26207">
        <w:rPr>
          <w:rFonts w:ascii="Times New Roman" w:eastAsia="Times New Roman" w:hAnsi="Times New Roman" w:cs="Times New Roman"/>
          <w:sz w:val="24"/>
          <w:szCs w:val="24"/>
        </w:rPr>
        <w:t>high in 64 percent of shallow monitoring wells in agricultural and urban areas (</w:t>
      </w:r>
      <w:r w:rsidR="009612F3">
        <w:fldChar w:fldCharType="begin"/>
      </w:r>
      <w:r w:rsidR="009612F3">
        <w:instrText xml:space="preserve"> HYPERLINK "http://water.usgs.gov/nawqa/nutrients/pubs/circ1350/faq.ht</w:instrText>
      </w:r>
      <w:r w:rsidR="009612F3">
        <w:instrText xml:space="preserve">ml" \t "_blank" </w:instrText>
      </w:r>
      <w:r w:rsidR="009612F3">
        <w:fldChar w:fldCharType="separate"/>
      </w:r>
      <w:r w:rsidRPr="00B26207">
        <w:rPr>
          <w:rFonts w:ascii="Times New Roman" w:eastAsia="Times New Roman" w:hAnsi="Times New Roman" w:cs="Times New Roman"/>
          <w:color w:val="0000FF"/>
          <w:sz w:val="24"/>
          <w:szCs w:val="24"/>
          <w:u w:val="single"/>
        </w:rPr>
        <w:t>http://water.usgs.gov/nawqa/nutrients/pubs/circ1350/faq.html</w:t>
      </w:r>
      <w:r w:rsidR="009612F3">
        <w:rPr>
          <w:rFonts w:ascii="Times New Roman" w:eastAsia="Times New Roman" w:hAnsi="Times New Roman" w:cs="Times New Roman"/>
          <w:color w:val="0000FF"/>
          <w:sz w:val="24"/>
          <w:szCs w:val="24"/>
          <w:u w:val="single"/>
        </w:rPr>
        <w:fldChar w:fldCharType="end"/>
      </w:r>
      <w:r w:rsidRPr="00B26207">
        <w:rPr>
          <w:rFonts w:ascii="Times New Roman" w:eastAsia="Times New Roman" w:hAnsi="Times New Roman" w:cs="Times New Roman"/>
          <w:sz w:val="24"/>
          <w:szCs w:val="24"/>
        </w:rPr>
        <w:t>).</w:t>
      </w:r>
    </w:p>
    <w:p w14:paraId="6816B357" w14:textId="77777777" w:rsidR="00B26207" w:rsidRPr="00B26207" w:rsidRDefault="00B26207" w:rsidP="00B262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The Gulf of Mexico “dead zone,” caused by nutrients draining from the Mississippi River Basin, remains undiminished in size, currently measuring 5,840 square miles (</w:t>
      </w:r>
      <w:r w:rsidR="009612F3">
        <w:fldChar w:fldCharType="begin"/>
      </w:r>
      <w:r w:rsidR="009612F3">
        <w:instrText xml:space="preserve"> HYPERLINK "http://www.noaanews.noaa.gov/stories2013/2013029_deadzone.html" \t "_blank" </w:instrText>
      </w:r>
      <w:r w:rsidR="009612F3">
        <w:fldChar w:fldCharType="separate"/>
      </w:r>
      <w:r w:rsidRPr="00B26207">
        <w:rPr>
          <w:rFonts w:ascii="Times New Roman" w:eastAsia="Times New Roman" w:hAnsi="Times New Roman" w:cs="Times New Roman"/>
          <w:color w:val="0000FF"/>
          <w:sz w:val="24"/>
          <w:szCs w:val="24"/>
          <w:u w:val="single"/>
        </w:rPr>
        <w:t>http://www.noaanews.noaa.gov/stories2013/2013029_deadzone.html</w:t>
      </w:r>
      <w:r w:rsidR="009612F3">
        <w:rPr>
          <w:rFonts w:ascii="Times New Roman" w:eastAsia="Times New Roman" w:hAnsi="Times New Roman" w:cs="Times New Roman"/>
          <w:color w:val="0000FF"/>
          <w:sz w:val="24"/>
          <w:szCs w:val="24"/>
          <w:u w:val="single"/>
        </w:rPr>
        <w:fldChar w:fldCharType="end"/>
      </w:r>
      <w:r w:rsidRPr="00B26207">
        <w:rPr>
          <w:rFonts w:ascii="Times New Roman" w:eastAsia="Times New Roman" w:hAnsi="Times New Roman" w:cs="Times New Roman"/>
          <w:sz w:val="24"/>
          <w:szCs w:val="24"/>
        </w:rPr>
        <w:t>).</w:t>
      </w:r>
    </w:p>
    <w:p w14:paraId="49EAF66F" w14:textId="77777777" w:rsidR="00B26207" w:rsidRPr="00B26207" w:rsidRDefault="00B26207" w:rsidP="00B26207">
      <w:p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For a review and introduction to the topic:</w:t>
      </w:r>
    </w:p>
    <w:p w14:paraId="55FCD465" w14:textId="77777777" w:rsidR="00B26207" w:rsidRPr="003B048C" w:rsidRDefault="00B26207" w:rsidP="00B2620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048C">
        <w:rPr>
          <w:rFonts w:ascii="Times New Roman" w:eastAsia="Times New Roman" w:hAnsi="Times New Roman" w:cs="Times New Roman"/>
          <w:sz w:val="24"/>
          <w:szCs w:val="24"/>
        </w:rPr>
        <w:t xml:space="preserve">General introductions on nutrient pollution </w:t>
      </w:r>
      <w:r w:rsidR="003B048C" w:rsidRPr="003B048C">
        <w:rPr>
          <w:rFonts w:ascii="Times New Roman" w:eastAsia="Times New Roman" w:hAnsi="Times New Roman" w:cs="Times New Roman"/>
          <w:sz w:val="24"/>
          <w:szCs w:val="24"/>
        </w:rPr>
        <w:t xml:space="preserve">- </w:t>
      </w:r>
      <w:r w:rsidR="009612F3">
        <w:fldChar w:fldCharType="begin"/>
      </w:r>
      <w:r w:rsidR="009612F3">
        <w:instrText xml:space="preserve"> HYPERLINK</w:instrText>
      </w:r>
      <w:r w:rsidR="009612F3">
        <w:instrText xml:space="preserve"> "http://www.epa.gov/nutrientpollution" \t "_blank" </w:instrText>
      </w:r>
      <w:r w:rsidR="009612F3">
        <w:fldChar w:fldCharType="separate"/>
      </w:r>
      <w:r w:rsidRPr="003B048C">
        <w:rPr>
          <w:rFonts w:ascii="Times New Roman" w:eastAsia="Times New Roman" w:hAnsi="Times New Roman" w:cs="Times New Roman"/>
          <w:color w:val="0000FF"/>
          <w:sz w:val="24"/>
          <w:szCs w:val="24"/>
          <w:u w:val="single"/>
        </w:rPr>
        <w:t>www.epa.gov/nutrientpollution</w:t>
      </w:r>
      <w:r w:rsidR="009612F3">
        <w:rPr>
          <w:rFonts w:ascii="Times New Roman" w:eastAsia="Times New Roman" w:hAnsi="Times New Roman" w:cs="Times New Roman"/>
          <w:color w:val="0000FF"/>
          <w:sz w:val="24"/>
          <w:szCs w:val="24"/>
          <w:u w:val="single"/>
        </w:rPr>
        <w:fldChar w:fldCharType="end"/>
      </w:r>
    </w:p>
    <w:p w14:paraId="5F6CF8E3" w14:textId="77777777" w:rsidR="00B26207" w:rsidRPr="00B26207" w:rsidRDefault="00B26207" w:rsidP="00B26207">
      <w:pPr>
        <w:spacing w:before="100" w:beforeAutospacing="1" w:after="100" w:afterAutospacing="1" w:line="240" w:lineRule="auto"/>
        <w:ind w:left="720"/>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 xml:space="preserve">A review of best practices for nutrient management - </w:t>
      </w:r>
      <w:r w:rsidR="009612F3">
        <w:fldChar w:fldCharType="begin"/>
      </w:r>
      <w:r w:rsidR="009612F3">
        <w:instrText xml:space="preserve"> HYPERLINK "http://www.nrcs.usda.gov/wps/portal/nrcs/main/national/technical/nra/ceap/" \t "_blank" </w:instrText>
      </w:r>
      <w:r w:rsidR="009612F3">
        <w:fldChar w:fldCharType="separate"/>
      </w:r>
      <w:r w:rsidRPr="00B26207">
        <w:rPr>
          <w:rFonts w:ascii="Times New Roman" w:eastAsia="Times New Roman" w:hAnsi="Times New Roman" w:cs="Times New Roman"/>
          <w:color w:val="0000FF"/>
          <w:sz w:val="24"/>
          <w:szCs w:val="24"/>
          <w:u w:val="single"/>
        </w:rPr>
        <w:t>http://www.nrcs.usda.gov/wps/portal/nrcs/main/national/technical/nra/ceap/</w:t>
      </w:r>
      <w:r w:rsidR="009612F3">
        <w:rPr>
          <w:rFonts w:ascii="Times New Roman" w:eastAsia="Times New Roman" w:hAnsi="Times New Roman" w:cs="Times New Roman"/>
          <w:color w:val="0000FF"/>
          <w:sz w:val="24"/>
          <w:szCs w:val="24"/>
          <w:u w:val="single"/>
        </w:rPr>
        <w:fldChar w:fldCharType="end"/>
      </w:r>
    </w:p>
    <w:p w14:paraId="72950044" w14:textId="77777777" w:rsidR="00B26207" w:rsidRPr="00B26207" w:rsidRDefault="00B26207" w:rsidP="00B26207">
      <w:pPr>
        <w:spacing w:before="100" w:beforeAutospacing="1" w:after="100" w:afterAutospacing="1" w:line="240" w:lineRule="auto"/>
        <w:ind w:left="720"/>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 xml:space="preserve">An introduction to the problem, which also includes some steps taken in the specific context of the Chesapeake Bay - </w:t>
      </w:r>
      <w:r w:rsidR="009612F3">
        <w:fldChar w:fldCharType="begin"/>
      </w:r>
      <w:r w:rsidR="009612F3">
        <w:instrText xml:space="preserve"> HYPERLINK "http://www.cbf.org/how-we-save-the-bay/issues/dead-zones/nitrogen-p</w:instrText>
      </w:r>
      <w:r w:rsidR="009612F3">
        <w:instrText xml:space="preserve">hosphorus" \t "_blank" </w:instrText>
      </w:r>
      <w:r w:rsidR="009612F3">
        <w:fldChar w:fldCharType="separate"/>
      </w:r>
      <w:r w:rsidRPr="00B26207">
        <w:rPr>
          <w:rFonts w:ascii="Times New Roman" w:eastAsia="Times New Roman" w:hAnsi="Times New Roman" w:cs="Times New Roman"/>
          <w:color w:val="0000FF"/>
          <w:sz w:val="24"/>
          <w:szCs w:val="24"/>
          <w:u w:val="single"/>
        </w:rPr>
        <w:t>http://www.cbf.org/how-we-save-the-bay/issues/dead-zones/nitrogen-phosphorus</w:t>
      </w:r>
      <w:r w:rsidR="009612F3">
        <w:rPr>
          <w:rFonts w:ascii="Times New Roman" w:eastAsia="Times New Roman" w:hAnsi="Times New Roman" w:cs="Times New Roman"/>
          <w:color w:val="0000FF"/>
          <w:sz w:val="24"/>
          <w:szCs w:val="24"/>
          <w:u w:val="single"/>
        </w:rPr>
        <w:fldChar w:fldCharType="end"/>
      </w:r>
    </w:p>
    <w:p w14:paraId="59382ECE" w14:textId="77777777" w:rsidR="00B26207" w:rsidRPr="008F02A7" w:rsidRDefault="00B26207" w:rsidP="00B2620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 xml:space="preserve">For a closer look at the problem in the Mississippi River Basin and hypoxia in the Gulf of Mexico - </w:t>
      </w:r>
      <w:r w:rsidR="009612F3">
        <w:fldChar w:fldCharType="begin"/>
      </w:r>
      <w:r w:rsidR="009612F3">
        <w:instrText xml:space="preserve"> HYPERLINK "http://toxics.usgs.gov/hypoxia/mississipp</w:instrText>
      </w:r>
      <w:r w:rsidR="009612F3">
        <w:instrText xml:space="preserve">i/index.html" \t "_blank" </w:instrText>
      </w:r>
      <w:r w:rsidR="009612F3">
        <w:fldChar w:fldCharType="separate"/>
      </w:r>
      <w:r w:rsidRPr="00B26207">
        <w:rPr>
          <w:rFonts w:ascii="Times New Roman" w:eastAsia="Times New Roman" w:hAnsi="Times New Roman" w:cs="Times New Roman"/>
          <w:color w:val="0000FF"/>
          <w:sz w:val="24"/>
          <w:szCs w:val="24"/>
          <w:u w:val="single"/>
        </w:rPr>
        <w:t>http://toxics.usgs.gov/hypoxia/mississippi/index.html</w:t>
      </w:r>
      <w:r w:rsidR="009612F3">
        <w:rPr>
          <w:rFonts w:ascii="Times New Roman" w:eastAsia="Times New Roman" w:hAnsi="Times New Roman" w:cs="Times New Roman"/>
          <w:color w:val="0000FF"/>
          <w:sz w:val="24"/>
          <w:szCs w:val="24"/>
          <w:u w:val="single"/>
        </w:rPr>
        <w:fldChar w:fldCharType="end"/>
      </w:r>
    </w:p>
    <w:p w14:paraId="5B6889A6" w14:textId="77777777" w:rsidR="00B26207" w:rsidRPr="00B26207" w:rsidRDefault="00B26207" w:rsidP="00B26207">
      <w:p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Progress has been made in this field but there is still considerable scope for improvements, which could potentially address one or more of the various stages in the nutrient cycle, depicted above for the case of nitrogen. Currently technologies that allow for improved management of nutrients do exist (</w:t>
      </w:r>
      <w:r w:rsidRPr="00B26207">
        <w:rPr>
          <w:rFonts w:ascii="Times New Roman" w:eastAsia="Times New Roman" w:hAnsi="Times New Roman" w:cs="Times New Roman"/>
          <w:i/>
          <w:iCs/>
          <w:sz w:val="24"/>
          <w:szCs w:val="24"/>
        </w:rPr>
        <w:t>e.g.</w:t>
      </w:r>
      <w:r w:rsidRPr="00B26207">
        <w:rPr>
          <w:rFonts w:ascii="Times New Roman" w:eastAsia="Times New Roman" w:hAnsi="Times New Roman" w:cs="Times New Roman"/>
          <w:sz w:val="24"/>
          <w:szCs w:val="24"/>
        </w:rPr>
        <w:t xml:space="preserve"> management of nutrients applied to crops; management of nutrient content in livestock and poultry feed; technologies to remove/capture nutrients in run-off). However widespread adoption of these technologies has fallen short, due to one or more social, economic, and/or logistical factors.</w:t>
      </w:r>
    </w:p>
    <w:p w14:paraId="547585F6" w14:textId="77777777" w:rsidR="008F02A7" w:rsidRDefault="008F02A7" w:rsidP="00B26207">
      <w:pPr>
        <w:spacing w:before="100" w:beforeAutospacing="1" w:after="100" w:afterAutospacing="1" w:line="240" w:lineRule="auto"/>
        <w:rPr>
          <w:rFonts w:ascii="Times New Roman" w:eastAsia="Times New Roman" w:hAnsi="Times New Roman" w:cs="Times New Roman"/>
          <w:b/>
          <w:bCs/>
          <w:sz w:val="24"/>
          <w:szCs w:val="24"/>
        </w:rPr>
      </w:pPr>
    </w:p>
    <w:p w14:paraId="3BA11458" w14:textId="77777777" w:rsidR="003B048C" w:rsidRDefault="003B048C" w:rsidP="00B26207">
      <w:pPr>
        <w:spacing w:before="100" w:beforeAutospacing="1" w:after="100" w:afterAutospacing="1" w:line="240" w:lineRule="auto"/>
        <w:rPr>
          <w:rFonts w:ascii="Times New Roman" w:eastAsia="Times New Roman" w:hAnsi="Times New Roman" w:cs="Times New Roman"/>
          <w:b/>
          <w:bCs/>
          <w:sz w:val="24"/>
          <w:szCs w:val="24"/>
        </w:rPr>
      </w:pPr>
    </w:p>
    <w:p w14:paraId="2D9655FA" w14:textId="77777777" w:rsidR="00B26207" w:rsidRPr="00B26207" w:rsidRDefault="00B26207" w:rsidP="00B26207">
      <w:p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b/>
          <w:bCs/>
          <w:sz w:val="24"/>
          <w:szCs w:val="24"/>
        </w:rPr>
        <w:lastRenderedPageBreak/>
        <w:t>CHALLENGE</w:t>
      </w:r>
    </w:p>
    <w:p w14:paraId="7B6D21C5" w14:textId="77777777" w:rsidR="00B26207" w:rsidRPr="00B26207" w:rsidRDefault="00B26207" w:rsidP="00B26207">
      <w:p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 xml:space="preserve">Accordingly, </w:t>
      </w:r>
      <w:r w:rsidR="003B048C">
        <w:rPr>
          <w:rFonts w:ascii="Times New Roman" w:eastAsia="Times New Roman" w:hAnsi="Times New Roman" w:cs="Times New Roman"/>
          <w:b/>
          <w:bCs/>
          <w:sz w:val="24"/>
          <w:szCs w:val="24"/>
        </w:rPr>
        <w:t>your</w:t>
      </w:r>
      <w:r w:rsidRPr="00B26207">
        <w:rPr>
          <w:rFonts w:ascii="Times New Roman" w:eastAsia="Times New Roman" w:hAnsi="Times New Roman" w:cs="Times New Roman"/>
          <w:b/>
          <w:bCs/>
          <w:sz w:val="24"/>
          <w:szCs w:val="24"/>
        </w:rPr>
        <w:t xml:space="preserve"> aim </w:t>
      </w:r>
      <w:r w:rsidR="003B048C">
        <w:rPr>
          <w:rFonts w:ascii="Times New Roman" w:eastAsia="Times New Roman" w:hAnsi="Times New Roman" w:cs="Times New Roman"/>
          <w:b/>
          <w:bCs/>
          <w:sz w:val="24"/>
          <w:szCs w:val="24"/>
        </w:rPr>
        <w:t xml:space="preserve">is </w:t>
      </w:r>
      <w:r w:rsidRPr="00B26207">
        <w:rPr>
          <w:rFonts w:ascii="Times New Roman" w:eastAsia="Times New Roman" w:hAnsi="Times New Roman" w:cs="Times New Roman"/>
          <w:b/>
          <w:bCs/>
          <w:sz w:val="24"/>
          <w:szCs w:val="24"/>
        </w:rPr>
        <w:t xml:space="preserve">to identify bold and innovative ideas to fundamentally transform the way we manage and recover nutrients in order to reduce pollution. More specifically, </w:t>
      </w:r>
      <w:r w:rsidR="003B048C">
        <w:rPr>
          <w:rFonts w:ascii="Times New Roman" w:eastAsia="Times New Roman" w:hAnsi="Times New Roman" w:cs="Times New Roman"/>
          <w:b/>
          <w:bCs/>
          <w:sz w:val="24"/>
          <w:szCs w:val="24"/>
        </w:rPr>
        <w:t>we</w:t>
      </w:r>
      <w:r w:rsidRPr="00B26207">
        <w:rPr>
          <w:rFonts w:ascii="Times New Roman" w:eastAsia="Times New Roman" w:hAnsi="Times New Roman" w:cs="Times New Roman"/>
          <w:b/>
          <w:bCs/>
          <w:sz w:val="24"/>
          <w:szCs w:val="24"/>
        </w:rPr>
        <w:t xml:space="preserve"> are interested in solutions that address the problem within the Mississippi River Basin and its impact in the Gulf of Mexico. </w:t>
      </w:r>
      <w:r w:rsidRPr="00B26207">
        <w:rPr>
          <w:rFonts w:ascii="Times New Roman" w:eastAsia="Times New Roman" w:hAnsi="Times New Roman" w:cs="Times New Roman"/>
          <w:sz w:val="24"/>
          <w:szCs w:val="24"/>
        </w:rPr>
        <w:t xml:space="preserve">The </w:t>
      </w:r>
      <w:r w:rsidR="003B048C">
        <w:rPr>
          <w:rFonts w:ascii="Times New Roman" w:eastAsia="Times New Roman" w:hAnsi="Times New Roman" w:cs="Times New Roman"/>
          <w:sz w:val="24"/>
          <w:szCs w:val="24"/>
        </w:rPr>
        <w:t xml:space="preserve">following resources provide </w:t>
      </w:r>
      <w:r w:rsidRPr="00B26207">
        <w:rPr>
          <w:rFonts w:ascii="Times New Roman" w:eastAsia="Times New Roman" w:hAnsi="Times New Roman" w:cs="Times New Roman"/>
          <w:sz w:val="24"/>
          <w:szCs w:val="24"/>
        </w:rPr>
        <w:t xml:space="preserve">an overview of the problem </w:t>
      </w:r>
      <w:r w:rsidRPr="00B26207">
        <w:rPr>
          <w:rFonts w:ascii="Times New Roman" w:eastAsia="Times New Roman" w:hAnsi="Times New Roman" w:cs="Times New Roman"/>
          <w:sz w:val="24"/>
          <w:szCs w:val="24"/>
          <w:u w:val="single"/>
        </w:rPr>
        <w:t>and</w:t>
      </w:r>
      <w:r w:rsidRPr="00B26207">
        <w:rPr>
          <w:rFonts w:ascii="Times New Roman" w:eastAsia="Times New Roman" w:hAnsi="Times New Roman" w:cs="Times New Roman"/>
          <w:sz w:val="24"/>
          <w:szCs w:val="24"/>
        </w:rPr>
        <w:t xml:space="preserve"> current actions taking place in this watershed:</w:t>
      </w:r>
    </w:p>
    <w:p w14:paraId="24B58D7C" w14:textId="77777777" w:rsidR="003B048C" w:rsidRPr="003B048C" w:rsidRDefault="00B26207" w:rsidP="003B048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 xml:space="preserve">An overview of current implementation strategies and action plans provided by the Mississippi River/Gulf of Mexico Task Force </w:t>
      </w:r>
      <w:r w:rsidR="009612F3">
        <w:fldChar w:fldCharType="begin"/>
      </w:r>
      <w:r w:rsidR="009612F3">
        <w:instrText xml:space="preserve"> HYPERLINK "http://water.epa.gov/type/watersheds/named/msbasin/index.cfm" \t "_blank" </w:instrText>
      </w:r>
      <w:r w:rsidR="009612F3">
        <w:fldChar w:fldCharType="separate"/>
      </w:r>
      <w:r w:rsidRPr="00B26207">
        <w:rPr>
          <w:rFonts w:ascii="Times New Roman" w:eastAsia="Times New Roman" w:hAnsi="Times New Roman" w:cs="Times New Roman"/>
          <w:color w:val="0000FF"/>
          <w:sz w:val="24"/>
          <w:szCs w:val="24"/>
          <w:u w:val="single"/>
        </w:rPr>
        <w:t>http://water.epa.gov/type/watersheds/named/msbasin/index.cfm</w:t>
      </w:r>
      <w:r w:rsidR="009612F3">
        <w:rPr>
          <w:rFonts w:ascii="Times New Roman" w:eastAsia="Times New Roman" w:hAnsi="Times New Roman" w:cs="Times New Roman"/>
          <w:color w:val="0000FF"/>
          <w:sz w:val="24"/>
          <w:szCs w:val="24"/>
          <w:u w:val="single"/>
        </w:rPr>
        <w:fldChar w:fldCharType="end"/>
      </w:r>
    </w:p>
    <w:p w14:paraId="64019EE5" w14:textId="77777777" w:rsidR="003B048C" w:rsidRPr="003B048C" w:rsidRDefault="00B26207" w:rsidP="003B048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 xml:space="preserve">An assessment of conservation practices previously implemented at the Mississippi River Basin </w:t>
      </w:r>
      <w:r w:rsidR="009612F3">
        <w:fldChar w:fldCharType="begin"/>
      </w:r>
      <w:r w:rsidR="009612F3">
        <w:instrText xml:space="preserve"> H</w:instrText>
      </w:r>
      <w:r w:rsidR="009612F3">
        <w:instrText xml:space="preserve">YPERLINK "http://www.nrcs.usda.gov/wps/portal/nrcs/detail/national/technical/nra/ceap/?cid=stelprdb1176990" \t "_blank" </w:instrText>
      </w:r>
      <w:r w:rsidR="009612F3">
        <w:fldChar w:fldCharType="separate"/>
      </w:r>
      <w:r w:rsidRPr="00B26207">
        <w:rPr>
          <w:rFonts w:ascii="Times New Roman" w:eastAsia="Times New Roman" w:hAnsi="Times New Roman" w:cs="Times New Roman"/>
          <w:color w:val="0000FF"/>
          <w:sz w:val="24"/>
          <w:szCs w:val="24"/>
          <w:u w:val="single"/>
        </w:rPr>
        <w:t>http://www.nrcs.usda.gov/wps/portal/nrcs/detail/national/technical/nra/ceap/?cid=stelprdb1176990</w:t>
      </w:r>
      <w:r w:rsidR="009612F3">
        <w:rPr>
          <w:rFonts w:ascii="Times New Roman" w:eastAsia="Times New Roman" w:hAnsi="Times New Roman" w:cs="Times New Roman"/>
          <w:color w:val="0000FF"/>
          <w:sz w:val="24"/>
          <w:szCs w:val="24"/>
          <w:u w:val="single"/>
        </w:rPr>
        <w:fldChar w:fldCharType="end"/>
      </w:r>
    </w:p>
    <w:p w14:paraId="2D3990A8" w14:textId="77777777" w:rsidR="00B26207" w:rsidRPr="00B26207" w:rsidRDefault="00B26207" w:rsidP="003B048C">
      <w:pPr>
        <w:numPr>
          <w:ilvl w:val="0"/>
          <w:numId w:val="4"/>
        </w:numPr>
        <w:spacing w:after="0"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 xml:space="preserve">An overview of some of the implemented nutrient recovery technologies </w:t>
      </w:r>
    </w:p>
    <w:p w14:paraId="146F523A" w14:textId="77777777" w:rsidR="00B26207" w:rsidRPr="00B26207" w:rsidRDefault="009612F3" w:rsidP="003B048C">
      <w:pPr>
        <w:spacing w:after="0" w:line="240" w:lineRule="auto"/>
        <w:ind w:left="720"/>
        <w:rPr>
          <w:rFonts w:ascii="Times New Roman" w:eastAsia="Times New Roman" w:hAnsi="Times New Roman" w:cs="Times New Roman"/>
          <w:sz w:val="24"/>
          <w:szCs w:val="24"/>
        </w:rPr>
      </w:pPr>
      <w:r>
        <w:fldChar w:fldCharType="begin"/>
      </w:r>
      <w:r>
        <w:instrText xml:space="preserve"> HYPERLINK "http://www.umesc.usgs.gov/aquatic/brichardson_5003475.html" \t "_blank" </w:instrText>
      </w:r>
      <w:r>
        <w:fldChar w:fldCharType="separate"/>
      </w:r>
      <w:r w:rsidR="00B26207" w:rsidRPr="00B26207">
        <w:rPr>
          <w:rFonts w:ascii="Times New Roman" w:eastAsia="Times New Roman" w:hAnsi="Times New Roman" w:cs="Times New Roman"/>
          <w:color w:val="0000FF"/>
          <w:sz w:val="24"/>
          <w:szCs w:val="24"/>
          <w:u w:val="single"/>
        </w:rPr>
        <w:t>http://www.umesc.usgs.gov/aquatic/brichardson_5003475.html</w:t>
      </w:r>
      <w:r>
        <w:rPr>
          <w:rFonts w:ascii="Times New Roman" w:eastAsia="Times New Roman" w:hAnsi="Times New Roman" w:cs="Times New Roman"/>
          <w:color w:val="0000FF"/>
          <w:sz w:val="24"/>
          <w:szCs w:val="24"/>
          <w:u w:val="single"/>
        </w:rPr>
        <w:fldChar w:fldCharType="end"/>
      </w:r>
    </w:p>
    <w:p w14:paraId="0DB242B5" w14:textId="77777777" w:rsidR="00B26207" w:rsidRPr="00B26207" w:rsidRDefault="009612F3" w:rsidP="003B048C">
      <w:pPr>
        <w:spacing w:after="0" w:line="240" w:lineRule="auto"/>
        <w:ind w:left="720"/>
        <w:rPr>
          <w:rFonts w:ascii="Times New Roman" w:eastAsia="Times New Roman" w:hAnsi="Times New Roman" w:cs="Times New Roman"/>
          <w:sz w:val="24"/>
          <w:szCs w:val="24"/>
        </w:rPr>
      </w:pPr>
      <w:r>
        <w:fldChar w:fldCharType="begin"/>
      </w:r>
      <w:r>
        <w:instrText xml:space="preserve"> HYPERLINK "http://www.nwrc.usgs.gov/factshts/090-03.pdf" \t "_blank" </w:instrText>
      </w:r>
      <w:r>
        <w:fldChar w:fldCharType="separate"/>
      </w:r>
      <w:r w:rsidR="00B26207" w:rsidRPr="00B26207">
        <w:rPr>
          <w:rFonts w:ascii="Times New Roman" w:eastAsia="Times New Roman" w:hAnsi="Times New Roman" w:cs="Times New Roman"/>
          <w:color w:val="0000FF"/>
          <w:sz w:val="24"/>
          <w:szCs w:val="24"/>
          <w:u w:val="single"/>
        </w:rPr>
        <w:t>http://www.nwrc.usgs.gov/factshts/090-03.pdf</w:t>
      </w:r>
      <w:r>
        <w:rPr>
          <w:rFonts w:ascii="Times New Roman" w:eastAsia="Times New Roman" w:hAnsi="Times New Roman" w:cs="Times New Roman"/>
          <w:color w:val="0000FF"/>
          <w:sz w:val="24"/>
          <w:szCs w:val="24"/>
          <w:u w:val="single"/>
        </w:rPr>
        <w:fldChar w:fldCharType="end"/>
      </w:r>
    </w:p>
    <w:p w14:paraId="0AB5BFBF" w14:textId="77777777" w:rsidR="00B26207" w:rsidRPr="00B26207" w:rsidRDefault="009612F3" w:rsidP="003B048C">
      <w:pPr>
        <w:spacing w:after="0" w:line="240" w:lineRule="auto"/>
        <w:ind w:left="720"/>
        <w:rPr>
          <w:rFonts w:ascii="Times New Roman" w:eastAsia="Times New Roman" w:hAnsi="Times New Roman" w:cs="Times New Roman"/>
          <w:sz w:val="24"/>
          <w:szCs w:val="24"/>
        </w:rPr>
      </w:pPr>
      <w:r>
        <w:fldChar w:fldCharType="begin"/>
      </w:r>
      <w:r>
        <w:instrText xml:space="preserve"> HYPERLINK "http://www.nwrc.usgs.gov/factshts/090-03.pdf" \t "_blank" </w:instrText>
      </w:r>
      <w:r>
        <w:fldChar w:fldCharType="separate"/>
      </w:r>
      <w:r w:rsidR="00B26207" w:rsidRPr="00B26207">
        <w:rPr>
          <w:rFonts w:ascii="Times New Roman" w:eastAsia="Times New Roman" w:hAnsi="Times New Roman" w:cs="Times New Roman"/>
          <w:color w:val="0000FF"/>
          <w:sz w:val="24"/>
          <w:szCs w:val="24"/>
          <w:u w:val="single"/>
        </w:rPr>
        <w:t>http://www.nwrc.usgs.gov/factshts/090-03.pdf</w:t>
      </w:r>
      <w:r>
        <w:rPr>
          <w:rFonts w:ascii="Times New Roman" w:eastAsia="Times New Roman" w:hAnsi="Times New Roman" w:cs="Times New Roman"/>
          <w:color w:val="0000FF"/>
          <w:sz w:val="24"/>
          <w:szCs w:val="24"/>
          <w:u w:val="single"/>
        </w:rPr>
        <w:fldChar w:fldCharType="end"/>
      </w:r>
    </w:p>
    <w:p w14:paraId="7989B962" w14:textId="77777777" w:rsidR="00B26207" w:rsidRPr="00B26207" w:rsidRDefault="003B048C" w:rsidP="00B262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B26207" w:rsidRPr="00B26207">
        <w:rPr>
          <w:rFonts w:ascii="Times New Roman" w:eastAsia="Times New Roman" w:hAnsi="Times New Roman" w:cs="Times New Roman"/>
          <w:sz w:val="24"/>
          <w:szCs w:val="24"/>
        </w:rPr>
        <w:t xml:space="preserve">are primarily interested in submissions that address </w:t>
      </w:r>
      <w:r w:rsidR="00B26207" w:rsidRPr="00B26207">
        <w:rPr>
          <w:rFonts w:ascii="Times New Roman" w:eastAsia="Times New Roman" w:hAnsi="Times New Roman" w:cs="Times New Roman"/>
          <w:sz w:val="24"/>
          <w:szCs w:val="24"/>
          <w:u w:val="single"/>
        </w:rPr>
        <w:t>non-point</w:t>
      </w:r>
      <w:r w:rsidR="00B26207" w:rsidRPr="00B26207">
        <w:rPr>
          <w:rFonts w:ascii="Times New Roman" w:eastAsia="Times New Roman" w:hAnsi="Times New Roman" w:cs="Times New Roman"/>
          <w:sz w:val="24"/>
          <w:szCs w:val="24"/>
        </w:rPr>
        <w:t xml:space="preserve"> pollution sources (for instance, agriculture - crop and livestock, urban and suburban fertilizer run-off) rather than point pollution sources (for instance, was</w:t>
      </w:r>
      <w:r>
        <w:rPr>
          <w:rFonts w:ascii="Times New Roman" w:eastAsia="Times New Roman" w:hAnsi="Times New Roman" w:cs="Times New Roman"/>
          <w:sz w:val="24"/>
          <w:szCs w:val="24"/>
        </w:rPr>
        <w:t>tewater treatment facilities). Our</w:t>
      </w:r>
      <w:r w:rsidR="00B26207" w:rsidRPr="00B26207">
        <w:rPr>
          <w:rFonts w:ascii="Times New Roman" w:eastAsia="Times New Roman" w:hAnsi="Times New Roman" w:cs="Times New Roman"/>
          <w:sz w:val="24"/>
          <w:szCs w:val="24"/>
        </w:rPr>
        <w:t xml:space="preserve"> interests include solutions covering a wide spectrum of development, from novel proposals all the way to innovations proven in pilot studies and being considered for large-scale implementation.</w:t>
      </w:r>
    </w:p>
    <w:p w14:paraId="3399CAE1" w14:textId="77777777" w:rsidR="00B26207" w:rsidRPr="00B26207" w:rsidRDefault="00B26207" w:rsidP="00B26207">
      <w:p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 xml:space="preserve">Two key areas </w:t>
      </w:r>
      <w:r w:rsidR="003B048C">
        <w:rPr>
          <w:rFonts w:ascii="Times New Roman" w:eastAsia="Times New Roman" w:hAnsi="Times New Roman" w:cs="Times New Roman"/>
          <w:sz w:val="24"/>
          <w:szCs w:val="24"/>
        </w:rPr>
        <w:t>we</w:t>
      </w:r>
      <w:r w:rsidRPr="00B26207">
        <w:rPr>
          <w:rFonts w:ascii="Times New Roman" w:eastAsia="Times New Roman" w:hAnsi="Times New Roman" w:cs="Times New Roman"/>
          <w:sz w:val="24"/>
          <w:szCs w:val="24"/>
        </w:rPr>
        <w:t xml:space="preserve"> anticipates large impact could be made are:</w:t>
      </w:r>
    </w:p>
    <w:p w14:paraId="2E08F155" w14:textId="77777777" w:rsidR="00B26207" w:rsidRPr="00B26207" w:rsidRDefault="00B26207" w:rsidP="00B2620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u w:val="single"/>
        </w:rPr>
        <w:t>User Adoption Strategies</w:t>
      </w:r>
      <w:r w:rsidRPr="00B26207">
        <w:rPr>
          <w:rFonts w:ascii="Times New Roman" w:eastAsia="Times New Roman" w:hAnsi="Times New Roman" w:cs="Times New Roman"/>
          <w:sz w:val="24"/>
          <w:szCs w:val="24"/>
        </w:rPr>
        <w:t xml:space="preserve"> - Increasing/promoting/incentivizing adoption of existing innovative technologies/practices/systems by the users of nutrients</w:t>
      </w:r>
    </w:p>
    <w:p w14:paraId="281F0A52" w14:textId="77777777" w:rsidR="00B26207" w:rsidRPr="00B26207" w:rsidRDefault="00B26207" w:rsidP="00B2620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u w:val="single"/>
        </w:rPr>
        <w:t>Technical Advances</w:t>
      </w:r>
      <w:r w:rsidRPr="00B26207">
        <w:rPr>
          <w:rFonts w:ascii="Times New Roman" w:eastAsia="Times New Roman" w:hAnsi="Times New Roman" w:cs="Times New Roman"/>
          <w:sz w:val="24"/>
          <w:szCs w:val="24"/>
        </w:rPr>
        <w:t xml:space="preserve"> – Developing new technologies/practices/systems to address the problem of nutrient reduction / removal or capture.</w:t>
      </w:r>
    </w:p>
    <w:p w14:paraId="49DBA75B" w14:textId="77777777" w:rsidR="00B26207" w:rsidRPr="00B26207" w:rsidRDefault="00B26207" w:rsidP="00B26207">
      <w:p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Technical solutions that focus on nutrient removal a</w:t>
      </w:r>
      <w:r w:rsidR="003B048C">
        <w:rPr>
          <w:rFonts w:ascii="Times New Roman" w:eastAsia="Times New Roman" w:hAnsi="Times New Roman" w:cs="Times New Roman"/>
          <w:sz w:val="24"/>
          <w:szCs w:val="24"/>
        </w:rPr>
        <w:t xml:space="preserve">re primarily of interest to us </w:t>
      </w:r>
      <w:r w:rsidRPr="00B26207">
        <w:rPr>
          <w:rFonts w:ascii="Times New Roman" w:eastAsia="Times New Roman" w:hAnsi="Times New Roman" w:cs="Times New Roman"/>
          <w:sz w:val="24"/>
          <w:szCs w:val="24"/>
        </w:rPr>
        <w:t>if they address near-source reduction and recovery of nutrients.</w:t>
      </w:r>
    </w:p>
    <w:p w14:paraId="0AB03769" w14:textId="77777777" w:rsidR="00B26207" w:rsidRPr="00B26207" w:rsidRDefault="00B26207" w:rsidP="00B26207">
      <w:p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 xml:space="preserve">Solutions must provide a </w:t>
      </w:r>
      <w:r w:rsidRPr="00B26207">
        <w:rPr>
          <w:rFonts w:ascii="Times New Roman" w:eastAsia="Times New Roman" w:hAnsi="Times New Roman" w:cs="Times New Roman"/>
          <w:b/>
          <w:bCs/>
          <w:sz w:val="24"/>
          <w:szCs w:val="24"/>
        </w:rPr>
        <w:t>bold</w:t>
      </w:r>
      <w:r w:rsidRPr="00B26207">
        <w:rPr>
          <w:rFonts w:ascii="Times New Roman" w:eastAsia="Times New Roman" w:hAnsi="Times New Roman" w:cs="Times New Roman"/>
          <w:sz w:val="24"/>
          <w:szCs w:val="24"/>
        </w:rPr>
        <w:t xml:space="preserve">, </w:t>
      </w:r>
      <w:r w:rsidRPr="00B26207">
        <w:rPr>
          <w:rFonts w:ascii="Times New Roman" w:eastAsia="Times New Roman" w:hAnsi="Times New Roman" w:cs="Times New Roman"/>
          <w:b/>
          <w:bCs/>
          <w:sz w:val="24"/>
          <w:szCs w:val="24"/>
        </w:rPr>
        <w:t>transformative solution, with significant impact in the field, rather than just leading to an incremental improvement</w:t>
      </w:r>
      <w:r w:rsidRPr="00B26207">
        <w:rPr>
          <w:rFonts w:ascii="Times New Roman" w:eastAsia="Times New Roman" w:hAnsi="Times New Roman" w:cs="Times New Roman"/>
          <w:sz w:val="24"/>
          <w:szCs w:val="24"/>
        </w:rPr>
        <w:t xml:space="preserve"> of the current situation. With that in mind, </w:t>
      </w:r>
      <w:r w:rsidR="003B048C">
        <w:rPr>
          <w:rFonts w:ascii="Times New Roman" w:eastAsia="Times New Roman" w:hAnsi="Times New Roman" w:cs="Times New Roman"/>
          <w:sz w:val="24"/>
          <w:szCs w:val="24"/>
        </w:rPr>
        <w:t>you</w:t>
      </w:r>
      <w:r w:rsidRPr="00B26207">
        <w:rPr>
          <w:rFonts w:ascii="Times New Roman" w:eastAsia="Times New Roman" w:hAnsi="Times New Roman" w:cs="Times New Roman"/>
          <w:sz w:val="24"/>
          <w:szCs w:val="24"/>
        </w:rPr>
        <w:t xml:space="preserve"> must address the following </w:t>
      </w:r>
      <w:r w:rsidRPr="00B26207">
        <w:rPr>
          <w:rFonts w:ascii="Times New Roman" w:eastAsia="Times New Roman" w:hAnsi="Times New Roman" w:cs="Times New Roman"/>
          <w:b/>
          <w:bCs/>
          <w:sz w:val="24"/>
          <w:szCs w:val="24"/>
        </w:rPr>
        <w:t>Solution Guidelines</w:t>
      </w:r>
      <w:r w:rsidRPr="00B26207">
        <w:rPr>
          <w:rFonts w:ascii="Times New Roman" w:eastAsia="Times New Roman" w:hAnsi="Times New Roman" w:cs="Times New Roman"/>
          <w:sz w:val="24"/>
          <w:szCs w:val="24"/>
        </w:rPr>
        <w:t>:</w:t>
      </w:r>
    </w:p>
    <w:p w14:paraId="254A7975" w14:textId="3356CD4A" w:rsidR="00B26207" w:rsidRPr="00B26207" w:rsidRDefault="00B26207" w:rsidP="00B2620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u w:val="single"/>
        </w:rPr>
        <w:t>Technical Feasibility</w:t>
      </w:r>
      <w:r w:rsidRPr="00B26207">
        <w:rPr>
          <w:rFonts w:ascii="Times New Roman" w:eastAsia="Times New Roman" w:hAnsi="Times New Roman" w:cs="Times New Roman"/>
          <w:sz w:val="24"/>
          <w:szCs w:val="24"/>
        </w:rPr>
        <w:t xml:space="preserve"> – For submissions based on novel technical advances, how likely is it that the suggested solution can be </w:t>
      </w:r>
      <w:r w:rsidR="009612F3">
        <w:rPr>
          <w:rFonts w:ascii="Times New Roman" w:eastAsia="Times New Roman" w:hAnsi="Times New Roman" w:cs="Times New Roman"/>
          <w:sz w:val="24"/>
          <w:szCs w:val="24"/>
        </w:rPr>
        <w:t>developed and implemented? The s</w:t>
      </w:r>
      <w:r w:rsidRPr="00B26207">
        <w:rPr>
          <w:rFonts w:ascii="Times New Roman" w:eastAsia="Times New Roman" w:hAnsi="Times New Roman" w:cs="Times New Roman"/>
          <w:sz w:val="24"/>
          <w:szCs w:val="24"/>
        </w:rPr>
        <w:t xml:space="preserve">olver should provide a reasonable </w:t>
      </w:r>
      <w:r w:rsidRPr="00B26207">
        <w:rPr>
          <w:rFonts w:ascii="Times New Roman" w:eastAsia="Times New Roman" w:hAnsi="Times New Roman" w:cs="Times New Roman"/>
          <w:sz w:val="24"/>
          <w:szCs w:val="24"/>
          <w:u w:val="single"/>
        </w:rPr>
        <w:t>general approach</w:t>
      </w:r>
      <w:r w:rsidRPr="00B26207">
        <w:rPr>
          <w:rFonts w:ascii="Times New Roman" w:eastAsia="Times New Roman" w:hAnsi="Times New Roman" w:cs="Times New Roman"/>
          <w:sz w:val="24"/>
          <w:szCs w:val="24"/>
        </w:rPr>
        <w:t xml:space="preserve"> for developing the solution, identify key questions and/or contingencies that would need to be addressed during the development, and provide high-level evidence that developing the solution is possible.</w:t>
      </w:r>
    </w:p>
    <w:p w14:paraId="35224DD4" w14:textId="77777777" w:rsidR="00B26207" w:rsidRPr="00B26207" w:rsidRDefault="00B26207" w:rsidP="00B2620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u w:val="single"/>
        </w:rPr>
        <w:t>Impact</w:t>
      </w:r>
      <w:r w:rsidRPr="00B26207">
        <w:rPr>
          <w:rFonts w:ascii="Times New Roman" w:eastAsia="Times New Roman" w:hAnsi="Times New Roman" w:cs="Times New Roman"/>
          <w:sz w:val="24"/>
          <w:szCs w:val="24"/>
        </w:rPr>
        <w:t xml:space="preserve"> – Solvers should provide an estimation of the impact that the solution would have in dramatically reducing/containing nutrient pollution. This estimation could be based upon measures such as: </w:t>
      </w:r>
    </w:p>
    <w:p w14:paraId="00108D12" w14:textId="77777777" w:rsidR="00B26207" w:rsidRPr="00B26207" w:rsidRDefault="00B26207" w:rsidP="00B2620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Reducing nutrient waste production</w:t>
      </w:r>
    </w:p>
    <w:p w14:paraId="160090DB" w14:textId="77777777" w:rsidR="00B26207" w:rsidRPr="00B26207" w:rsidRDefault="00B26207" w:rsidP="00B2620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Reducing nutrient waste release</w:t>
      </w:r>
    </w:p>
    <w:p w14:paraId="2EC1E692" w14:textId="77777777" w:rsidR="00B26207" w:rsidRPr="00B26207" w:rsidRDefault="00B26207" w:rsidP="00B2620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Controlling run-off/leaching/deposition to water bodies</w:t>
      </w:r>
    </w:p>
    <w:p w14:paraId="5FB73B55" w14:textId="240E69E0" w:rsidR="00B26207" w:rsidRPr="00B26207" w:rsidRDefault="00B26207" w:rsidP="00B2620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 xml:space="preserve">Reducing the existing nutrient pollution in water bodies (although approaches to </w:t>
      </w:r>
      <w:r w:rsidRPr="00B26207">
        <w:rPr>
          <w:rFonts w:ascii="Times New Roman" w:eastAsia="Times New Roman" w:hAnsi="Times New Roman" w:cs="Times New Roman"/>
          <w:sz w:val="24"/>
          <w:szCs w:val="24"/>
          <w:u w:val="single"/>
        </w:rPr>
        <w:t>solving</w:t>
      </w:r>
      <w:r w:rsidRPr="00B26207">
        <w:rPr>
          <w:rFonts w:ascii="Times New Roman" w:eastAsia="Times New Roman" w:hAnsi="Times New Roman" w:cs="Times New Roman"/>
          <w:sz w:val="24"/>
          <w:szCs w:val="24"/>
        </w:rPr>
        <w:t> the problem should focus on near-source approaches)</w:t>
      </w:r>
    </w:p>
    <w:p w14:paraId="136C20C5" w14:textId="77777777" w:rsidR="00B26207" w:rsidRPr="00B26207" w:rsidRDefault="00B26207" w:rsidP="00B2620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u w:val="single"/>
        </w:rPr>
        <w:t>Novelty</w:t>
      </w:r>
      <w:r w:rsidRPr="00B26207">
        <w:rPr>
          <w:rFonts w:ascii="Times New Roman" w:eastAsia="Times New Roman" w:hAnsi="Times New Roman" w:cs="Times New Roman"/>
          <w:sz w:val="24"/>
          <w:szCs w:val="24"/>
        </w:rPr>
        <w:t xml:space="preserve"> – How </w:t>
      </w:r>
      <w:r w:rsidRPr="00B26207">
        <w:rPr>
          <w:rFonts w:ascii="Times New Roman" w:eastAsia="Times New Roman" w:hAnsi="Times New Roman" w:cs="Times New Roman"/>
          <w:sz w:val="24"/>
          <w:szCs w:val="24"/>
          <w:u w:val="single"/>
        </w:rPr>
        <w:t>distinct</w:t>
      </w:r>
      <w:r w:rsidRPr="00B26207">
        <w:rPr>
          <w:rFonts w:ascii="Times New Roman" w:eastAsia="Times New Roman" w:hAnsi="Times New Roman" w:cs="Times New Roman"/>
          <w:sz w:val="24"/>
          <w:szCs w:val="24"/>
        </w:rPr>
        <w:t xml:space="preserve"> from other ideas is the suggested solution?  For this criterion, ideas will be rated higher the further removed they are from existing and/or already suggested approaches.</w:t>
      </w:r>
    </w:p>
    <w:p w14:paraId="3631E6D4" w14:textId="5583BC78" w:rsidR="00B26207" w:rsidRPr="00B26207" w:rsidRDefault="00B26207" w:rsidP="00B2620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u w:val="single"/>
        </w:rPr>
        <w:lastRenderedPageBreak/>
        <w:t>User Adoption</w:t>
      </w:r>
      <w:r w:rsidRPr="00B26207">
        <w:rPr>
          <w:rFonts w:ascii="Times New Roman" w:eastAsia="Times New Roman" w:hAnsi="Times New Roman" w:cs="Times New Roman"/>
          <w:sz w:val="24"/>
          <w:szCs w:val="24"/>
        </w:rPr>
        <w:t xml:space="preserve"> – Solvers should provide a clear strategy explaining how their submission addresses the wide variety of reasons that have impeded adoption of many transformative innovations.  While frustrating, these hurdles usually reflect legitimate</w:t>
      </w:r>
      <w:r w:rsidR="009612F3">
        <w:rPr>
          <w:rFonts w:ascii="Times New Roman" w:eastAsia="Times New Roman" w:hAnsi="Times New Roman" w:cs="Times New Roman"/>
          <w:sz w:val="24"/>
          <w:szCs w:val="24"/>
        </w:rPr>
        <w:t xml:space="preserve"> stakeholder needs and concerns</w:t>
      </w:r>
      <w:r w:rsidRPr="00B26207">
        <w:rPr>
          <w:rFonts w:ascii="Times New Roman" w:eastAsia="Times New Roman" w:hAnsi="Times New Roman" w:cs="Times New Roman"/>
          <w:sz w:val="24"/>
          <w:szCs w:val="24"/>
        </w:rPr>
        <w:t xml:space="preserve"> that must be addressed in order for a solut</w:t>
      </w:r>
      <w:r w:rsidR="009612F3">
        <w:rPr>
          <w:rFonts w:ascii="Times New Roman" w:eastAsia="Times New Roman" w:hAnsi="Times New Roman" w:cs="Times New Roman"/>
          <w:sz w:val="24"/>
          <w:szCs w:val="24"/>
        </w:rPr>
        <w:t>ion to have the desired impact.</w:t>
      </w:r>
      <w:r w:rsidRPr="00B26207">
        <w:rPr>
          <w:rFonts w:ascii="Times New Roman" w:eastAsia="Times New Roman" w:hAnsi="Times New Roman" w:cs="Times New Roman"/>
          <w:sz w:val="24"/>
          <w:szCs w:val="24"/>
        </w:rPr>
        <w:t xml:space="preserve"> Key barriers to user adoption include: </w:t>
      </w:r>
    </w:p>
    <w:p w14:paraId="337134E0" w14:textId="77777777" w:rsidR="00B26207" w:rsidRPr="00B26207" w:rsidRDefault="00B26207" w:rsidP="00B2620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u w:val="single"/>
        </w:rPr>
        <w:t>Social / cultural</w:t>
      </w:r>
    </w:p>
    <w:p w14:paraId="19063165" w14:textId="77777777" w:rsidR="00B26207" w:rsidRPr="00B26207" w:rsidRDefault="00B26207" w:rsidP="00B2620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u w:val="single"/>
        </w:rPr>
        <w:t>Economic</w:t>
      </w:r>
    </w:p>
    <w:p w14:paraId="1DA1B620" w14:textId="77777777" w:rsidR="00B26207" w:rsidRPr="00B26207" w:rsidRDefault="00B26207" w:rsidP="00B2620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u w:val="single"/>
        </w:rPr>
        <w:t>Logistical</w:t>
      </w:r>
    </w:p>
    <w:p w14:paraId="5FD4B992" w14:textId="77777777" w:rsidR="00B26207" w:rsidRPr="00B26207" w:rsidRDefault="00B26207" w:rsidP="00B2620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u w:val="single"/>
        </w:rPr>
        <w:t>Timeframe</w:t>
      </w:r>
      <w:r w:rsidRPr="00B26207">
        <w:rPr>
          <w:rFonts w:ascii="Times New Roman" w:eastAsia="Times New Roman" w:hAnsi="Times New Roman" w:cs="Times New Roman"/>
          <w:sz w:val="24"/>
          <w:szCs w:val="24"/>
        </w:rPr>
        <w:t xml:space="preserve"> – The solution could be implemented within 5 years</w:t>
      </w:r>
    </w:p>
    <w:p w14:paraId="7EE00EF8" w14:textId="77777777" w:rsidR="00B26207" w:rsidRPr="00B26207" w:rsidRDefault="00B26207" w:rsidP="00B26207">
      <w:pPr>
        <w:spacing w:after="0"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Project Criteria</w:t>
      </w:r>
    </w:p>
    <w:p w14:paraId="74AB46BD" w14:textId="77777777" w:rsidR="00B26207" w:rsidRPr="00B26207" w:rsidRDefault="00B26207" w:rsidP="00B26207">
      <w:p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 xml:space="preserve">The Challenge seeks to identify </w:t>
      </w:r>
      <w:r w:rsidRPr="00B26207">
        <w:rPr>
          <w:rFonts w:ascii="Times New Roman" w:eastAsia="Times New Roman" w:hAnsi="Times New Roman" w:cs="Times New Roman"/>
          <w:b/>
          <w:bCs/>
          <w:sz w:val="24"/>
          <w:szCs w:val="24"/>
        </w:rPr>
        <w:t>bold and innovative ideas leading to a fundamental change in the way we manage or recover nutrients</w:t>
      </w:r>
      <w:r w:rsidRPr="00B26207">
        <w:rPr>
          <w:rFonts w:ascii="Times New Roman" w:eastAsia="Times New Roman" w:hAnsi="Times New Roman" w:cs="Times New Roman"/>
          <w:sz w:val="24"/>
          <w:szCs w:val="24"/>
        </w:rPr>
        <w:t xml:space="preserve"> – nitrogen (N) and phosphorus (P) </w:t>
      </w:r>
      <w:proofErr w:type="gramStart"/>
      <w:r w:rsidRPr="00B26207">
        <w:rPr>
          <w:rFonts w:ascii="Times New Roman" w:eastAsia="Times New Roman" w:hAnsi="Times New Roman" w:cs="Times New Roman"/>
          <w:sz w:val="24"/>
          <w:szCs w:val="24"/>
        </w:rPr>
        <w:t>–  in</w:t>
      </w:r>
      <w:proofErr w:type="gramEnd"/>
      <w:r w:rsidRPr="00B26207">
        <w:rPr>
          <w:rFonts w:ascii="Times New Roman" w:eastAsia="Times New Roman" w:hAnsi="Times New Roman" w:cs="Times New Roman"/>
          <w:sz w:val="24"/>
          <w:szCs w:val="24"/>
        </w:rPr>
        <w:t xml:space="preserve"> order to reduce pollution.</w:t>
      </w:r>
    </w:p>
    <w:p w14:paraId="69C5AA3B" w14:textId="36682B9F" w:rsidR="00B26207" w:rsidRPr="00B26207" w:rsidRDefault="00B26207" w:rsidP="00B26207">
      <w:p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This is an Ideation Challenge that requires only a wri</w:t>
      </w:r>
      <w:r w:rsidR="009612F3">
        <w:rPr>
          <w:rFonts w:ascii="Times New Roman" w:eastAsia="Times New Roman" w:hAnsi="Times New Roman" w:cs="Times New Roman"/>
          <w:sz w:val="24"/>
          <w:szCs w:val="24"/>
        </w:rPr>
        <w:t>tten proposal to be submitted. </w:t>
      </w:r>
      <w:r w:rsidRPr="00B26207">
        <w:rPr>
          <w:rFonts w:ascii="Times New Roman" w:eastAsia="Times New Roman" w:hAnsi="Times New Roman" w:cs="Times New Roman"/>
          <w:sz w:val="24"/>
          <w:szCs w:val="24"/>
        </w:rPr>
        <w:t>The submitted proposal should include the following:</w:t>
      </w:r>
    </w:p>
    <w:p w14:paraId="5F209716" w14:textId="77777777" w:rsidR="00B26207" w:rsidRPr="00B26207" w:rsidRDefault="00B26207" w:rsidP="00B2620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 xml:space="preserve">A detailed proposal that meets the </w:t>
      </w:r>
      <w:r w:rsidRPr="00B26207">
        <w:rPr>
          <w:rFonts w:ascii="Times New Roman" w:eastAsia="Times New Roman" w:hAnsi="Times New Roman" w:cs="Times New Roman"/>
          <w:b/>
          <w:bCs/>
          <w:sz w:val="24"/>
          <w:szCs w:val="24"/>
        </w:rPr>
        <w:t>Solution Guidelines</w:t>
      </w:r>
      <w:r w:rsidRPr="00B26207">
        <w:rPr>
          <w:rFonts w:ascii="Times New Roman" w:eastAsia="Times New Roman" w:hAnsi="Times New Roman" w:cs="Times New Roman"/>
          <w:sz w:val="24"/>
          <w:szCs w:val="24"/>
        </w:rPr>
        <w:t xml:space="preserve"> in the </w:t>
      </w:r>
      <w:r w:rsidRPr="00B26207">
        <w:rPr>
          <w:rFonts w:ascii="Times New Roman" w:eastAsia="Times New Roman" w:hAnsi="Times New Roman" w:cs="Times New Roman"/>
          <w:b/>
          <w:bCs/>
          <w:sz w:val="24"/>
          <w:szCs w:val="24"/>
        </w:rPr>
        <w:t>Detailed Description</w:t>
      </w:r>
      <w:r w:rsidRPr="00B26207">
        <w:rPr>
          <w:rFonts w:ascii="Times New Roman" w:eastAsia="Times New Roman" w:hAnsi="Times New Roman" w:cs="Times New Roman"/>
          <w:sz w:val="24"/>
          <w:szCs w:val="24"/>
        </w:rPr>
        <w:t>.</w:t>
      </w:r>
    </w:p>
    <w:p w14:paraId="0051184A" w14:textId="77777777" w:rsidR="00B26207" w:rsidRPr="00B26207" w:rsidRDefault="00B26207" w:rsidP="00B2620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6207">
        <w:rPr>
          <w:rFonts w:ascii="Times New Roman" w:eastAsia="Times New Roman" w:hAnsi="Times New Roman" w:cs="Times New Roman"/>
          <w:sz w:val="24"/>
          <w:szCs w:val="24"/>
        </w:rPr>
        <w:t xml:space="preserve">Rationale as to why the Solver believes that the proposed solution will work. This rationale should address </w:t>
      </w:r>
      <w:r w:rsidRPr="00B26207">
        <w:rPr>
          <w:rFonts w:ascii="Times New Roman" w:eastAsia="Times New Roman" w:hAnsi="Times New Roman" w:cs="Times New Roman"/>
          <w:b/>
          <w:bCs/>
          <w:sz w:val="24"/>
          <w:szCs w:val="24"/>
          <w:u w:val="single"/>
        </w:rPr>
        <w:t>each</w:t>
      </w:r>
      <w:r w:rsidRPr="00B26207">
        <w:rPr>
          <w:rFonts w:ascii="Times New Roman" w:eastAsia="Times New Roman" w:hAnsi="Times New Roman" w:cs="Times New Roman"/>
          <w:sz w:val="24"/>
          <w:szCs w:val="24"/>
        </w:rPr>
        <w:t xml:space="preserve"> of the </w:t>
      </w:r>
      <w:r w:rsidRPr="00B26207">
        <w:rPr>
          <w:rFonts w:ascii="Times New Roman" w:eastAsia="Times New Roman" w:hAnsi="Times New Roman" w:cs="Times New Roman"/>
          <w:b/>
          <w:bCs/>
          <w:sz w:val="24"/>
          <w:szCs w:val="24"/>
        </w:rPr>
        <w:t>Solution Guidelines</w:t>
      </w:r>
      <w:r w:rsidRPr="00B26207">
        <w:rPr>
          <w:rFonts w:ascii="Times New Roman" w:eastAsia="Times New Roman" w:hAnsi="Times New Roman" w:cs="Times New Roman"/>
          <w:sz w:val="24"/>
          <w:szCs w:val="24"/>
        </w:rPr>
        <w:t xml:space="preserve"> described in the </w:t>
      </w:r>
      <w:r w:rsidRPr="00B26207">
        <w:rPr>
          <w:rFonts w:ascii="Times New Roman" w:eastAsia="Times New Roman" w:hAnsi="Times New Roman" w:cs="Times New Roman"/>
          <w:b/>
          <w:bCs/>
          <w:sz w:val="24"/>
          <w:szCs w:val="24"/>
        </w:rPr>
        <w:t>Detailed Description</w:t>
      </w:r>
      <w:r w:rsidRPr="00B26207">
        <w:rPr>
          <w:rFonts w:ascii="Times New Roman" w:eastAsia="Times New Roman" w:hAnsi="Times New Roman" w:cs="Times New Roman"/>
          <w:sz w:val="24"/>
          <w:szCs w:val="24"/>
        </w:rPr>
        <w:t xml:space="preserve"> and should be supported with relevant examples, diagrams, and literature citations.</w:t>
      </w:r>
    </w:p>
    <w:p w14:paraId="09CCA6EF" w14:textId="13654570" w:rsidR="009612F3" w:rsidRPr="009612F3" w:rsidRDefault="009612F3" w:rsidP="009612F3">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After the c</w:t>
      </w:r>
      <w:r w:rsidR="00B26207" w:rsidRPr="00B26207">
        <w:rPr>
          <w:rFonts w:ascii="Times New Roman" w:eastAsia="Times New Roman" w:hAnsi="Times New Roman" w:cs="Times New Roman"/>
          <w:sz w:val="24"/>
          <w:szCs w:val="24"/>
        </w:rPr>
        <w:t xml:space="preserve">hallenge deadline, </w:t>
      </w:r>
      <w:r w:rsidR="003B048C">
        <w:rPr>
          <w:rFonts w:ascii="Times New Roman" w:eastAsia="Times New Roman" w:hAnsi="Times New Roman" w:cs="Times New Roman"/>
          <w:sz w:val="24"/>
          <w:szCs w:val="24"/>
        </w:rPr>
        <w:t>we</w:t>
      </w:r>
      <w:r w:rsidR="00B26207" w:rsidRPr="00B26207">
        <w:rPr>
          <w:rFonts w:ascii="Times New Roman" w:eastAsia="Times New Roman" w:hAnsi="Times New Roman" w:cs="Times New Roman"/>
          <w:sz w:val="24"/>
          <w:szCs w:val="24"/>
        </w:rPr>
        <w:t xml:space="preserve"> will complete the review process and make a decision with regards to the Winning Solution(s). All </w:t>
      </w:r>
      <w:r w:rsidR="003B048C">
        <w:rPr>
          <w:rFonts w:ascii="Times New Roman" w:eastAsia="Times New Roman" w:hAnsi="Times New Roman" w:cs="Times New Roman"/>
          <w:sz w:val="24"/>
          <w:szCs w:val="24"/>
        </w:rPr>
        <w:t>students</w:t>
      </w:r>
      <w:r w:rsidR="00B26207" w:rsidRPr="00B26207">
        <w:rPr>
          <w:rFonts w:ascii="Times New Roman" w:eastAsia="Times New Roman" w:hAnsi="Times New Roman" w:cs="Times New Roman"/>
          <w:sz w:val="24"/>
          <w:szCs w:val="24"/>
        </w:rPr>
        <w:t xml:space="preserve"> that submitted a proposal will be notified on the status of their submissions; </w:t>
      </w:r>
      <w:r w:rsidR="003B048C">
        <w:rPr>
          <w:rFonts w:ascii="Times New Roman" w:eastAsia="Times New Roman" w:hAnsi="Times New Roman" w:cs="Times New Roman"/>
          <w:sz w:val="24"/>
          <w:szCs w:val="24"/>
        </w:rPr>
        <w:t>and will be scored using the r</w:t>
      </w:r>
      <w:r w:rsidR="003B048C" w:rsidRPr="003B048C">
        <w:rPr>
          <w:rFonts w:ascii="Times New Roman" w:eastAsia="Times New Roman" w:hAnsi="Times New Roman" w:cs="Times New Roman"/>
          <w:bCs/>
          <w:sz w:val="24"/>
          <w:szCs w:val="24"/>
        </w:rPr>
        <w:t>ubri</w:t>
      </w:r>
      <w:r>
        <w:rPr>
          <w:rFonts w:ascii="Times New Roman" w:eastAsia="Times New Roman" w:hAnsi="Times New Roman" w:cs="Times New Roman"/>
          <w:bCs/>
          <w:sz w:val="24"/>
          <w:szCs w:val="24"/>
        </w:rPr>
        <w:t>c for Transformative Assignment.</w:t>
      </w:r>
      <w:bookmarkStart w:id="0" w:name="_GoBack"/>
      <w:bookmarkEnd w:id="0"/>
    </w:p>
    <w:sectPr w:rsidR="009612F3" w:rsidRPr="009612F3" w:rsidSect="00B262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1571"/>
    <w:multiLevelType w:val="multilevel"/>
    <w:tmpl w:val="6672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10B0C"/>
    <w:multiLevelType w:val="multilevel"/>
    <w:tmpl w:val="E954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27BCE"/>
    <w:multiLevelType w:val="multilevel"/>
    <w:tmpl w:val="E69E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E64E8E"/>
    <w:multiLevelType w:val="multilevel"/>
    <w:tmpl w:val="A6CA2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2F1FAD"/>
    <w:multiLevelType w:val="multilevel"/>
    <w:tmpl w:val="E8A8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600C14"/>
    <w:multiLevelType w:val="multilevel"/>
    <w:tmpl w:val="0EE8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F21374"/>
    <w:multiLevelType w:val="multilevel"/>
    <w:tmpl w:val="EF62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07"/>
    <w:rsid w:val="003B048C"/>
    <w:rsid w:val="004263F3"/>
    <w:rsid w:val="008F02A7"/>
    <w:rsid w:val="009612F3"/>
    <w:rsid w:val="009B1CC1"/>
    <w:rsid w:val="00A600D8"/>
    <w:rsid w:val="00B26207"/>
    <w:rsid w:val="00E54A91"/>
    <w:rsid w:val="00E96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A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62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2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62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6207"/>
    <w:rPr>
      <w:color w:val="0000FF"/>
      <w:u w:val="single"/>
    </w:rPr>
  </w:style>
  <w:style w:type="character" w:styleId="Strong">
    <w:name w:val="Strong"/>
    <w:basedOn w:val="DefaultParagraphFont"/>
    <w:uiPriority w:val="22"/>
    <w:qFormat/>
    <w:rsid w:val="00B26207"/>
    <w:rPr>
      <w:b/>
      <w:bCs/>
    </w:rPr>
  </w:style>
  <w:style w:type="character" w:styleId="Emphasis">
    <w:name w:val="Emphasis"/>
    <w:basedOn w:val="DefaultParagraphFont"/>
    <w:uiPriority w:val="20"/>
    <w:qFormat/>
    <w:rsid w:val="00B26207"/>
    <w:rPr>
      <w:i/>
      <w:iCs/>
    </w:rPr>
  </w:style>
  <w:style w:type="paragraph" w:styleId="BalloonText">
    <w:name w:val="Balloon Text"/>
    <w:basedOn w:val="Normal"/>
    <w:link w:val="BalloonTextChar"/>
    <w:uiPriority w:val="99"/>
    <w:semiHidden/>
    <w:unhideWhenUsed/>
    <w:rsid w:val="00B26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07"/>
    <w:rPr>
      <w:rFonts w:ascii="Tahoma" w:hAnsi="Tahoma" w:cs="Tahoma"/>
      <w:sz w:val="16"/>
      <w:szCs w:val="16"/>
    </w:rPr>
  </w:style>
  <w:style w:type="paragraph" w:styleId="ListParagraph">
    <w:name w:val="List Paragraph"/>
    <w:basedOn w:val="Normal"/>
    <w:uiPriority w:val="34"/>
    <w:qFormat/>
    <w:rsid w:val="003B04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62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2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62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6207"/>
    <w:rPr>
      <w:color w:val="0000FF"/>
      <w:u w:val="single"/>
    </w:rPr>
  </w:style>
  <w:style w:type="character" w:styleId="Strong">
    <w:name w:val="Strong"/>
    <w:basedOn w:val="DefaultParagraphFont"/>
    <w:uiPriority w:val="22"/>
    <w:qFormat/>
    <w:rsid w:val="00B26207"/>
    <w:rPr>
      <w:b/>
      <w:bCs/>
    </w:rPr>
  </w:style>
  <w:style w:type="character" w:styleId="Emphasis">
    <w:name w:val="Emphasis"/>
    <w:basedOn w:val="DefaultParagraphFont"/>
    <w:uiPriority w:val="20"/>
    <w:qFormat/>
    <w:rsid w:val="00B26207"/>
    <w:rPr>
      <w:i/>
      <w:iCs/>
    </w:rPr>
  </w:style>
  <w:style w:type="paragraph" w:styleId="BalloonText">
    <w:name w:val="Balloon Text"/>
    <w:basedOn w:val="Normal"/>
    <w:link w:val="BalloonTextChar"/>
    <w:uiPriority w:val="99"/>
    <w:semiHidden/>
    <w:unhideWhenUsed/>
    <w:rsid w:val="00B26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07"/>
    <w:rPr>
      <w:rFonts w:ascii="Tahoma" w:hAnsi="Tahoma" w:cs="Tahoma"/>
      <w:sz w:val="16"/>
      <w:szCs w:val="16"/>
    </w:rPr>
  </w:style>
  <w:style w:type="paragraph" w:styleId="ListParagraph">
    <w:name w:val="List Paragraph"/>
    <w:basedOn w:val="Normal"/>
    <w:uiPriority w:val="34"/>
    <w:qFormat/>
    <w:rsid w:val="003B0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2032">
      <w:bodyDiv w:val="1"/>
      <w:marLeft w:val="0"/>
      <w:marRight w:val="0"/>
      <w:marTop w:val="0"/>
      <w:marBottom w:val="0"/>
      <w:divBdr>
        <w:top w:val="none" w:sz="0" w:space="0" w:color="auto"/>
        <w:left w:val="none" w:sz="0" w:space="0" w:color="auto"/>
        <w:bottom w:val="none" w:sz="0" w:space="0" w:color="auto"/>
        <w:right w:val="none" w:sz="0" w:space="0" w:color="auto"/>
      </w:divBdr>
      <w:divsChild>
        <w:div w:id="218201935">
          <w:marLeft w:val="0"/>
          <w:marRight w:val="0"/>
          <w:marTop w:val="0"/>
          <w:marBottom w:val="0"/>
          <w:divBdr>
            <w:top w:val="none" w:sz="0" w:space="0" w:color="auto"/>
            <w:left w:val="none" w:sz="0" w:space="0" w:color="auto"/>
            <w:bottom w:val="none" w:sz="0" w:space="0" w:color="auto"/>
            <w:right w:val="none" w:sz="0" w:space="0" w:color="auto"/>
          </w:divBdr>
        </w:div>
        <w:div w:id="205486899">
          <w:marLeft w:val="0"/>
          <w:marRight w:val="0"/>
          <w:marTop w:val="0"/>
          <w:marBottom w:val="0"/>
          <w:divBdr>
            <w:top w:val="none" w:sz="0" w:space="0" w:color="auto"/>
            <w:left w:val="none" w:sz="0" w:space="0" w:color="auto"/>
            <w:bottom w:val="none" w:sz="0" w:space="0" w:color="auto"/>
            <w:right w:val="none" w:sz="0" w:space="0" w:color="auto"/>
          </w:divBdr>
          <w:divsChild>
            <w:div w:id="430860421">
              <w:marLeft w:val="0"/>
              <w:marRight w:val="0"/>
              <w:marTop w:val="0"/>
              <w:marBottom w:val="0"/>
              <w:divBdr>
                <w:top w:val="none" w:sz="0" w:space="0" w:color="auto"/>
                <w:left w:val="none" w:sz="0" w:space="0" w:color="auto"/>
                <w:bottom w:val="none" w:sz="0" w:space="0" w:color="auto"/>
                <w:right w:val="none" w:sz="0" w:space="0" w:color="auto"/>
              </w:divBdr>
              <w:divsChild>
                <w:div w:id="2092726756">
                  <w:marLeft w:val="0"/>
                  <w:marRight w:val="0"/>
                  <w:marTop w:val="0"/>
                  <w:marBottom w:val="0"/>
                  <w:divBdr>
                    <w:top w:val="none" w:sz="0" w:space="0" w:color="auto"/>
                    <w:left w:val="none" w:sz="0" w:space="0" w:color="auto"/>
                    <w:bottom w:val="none" w:sz="0" w:space="0" w:color="auto"/>
                    <w:right w:val="none" w:sz="0" w:space="0" w:color="auto"/>
                  </w:divBdr>
                </w:div>
                <w:div w:id="1396709242">
                  <w:marLeft w:val="0"/>
                  <w:marRight w:val="0"/>
                  <w:marTop w:val="0"/>
                  <w:marBottom w:val="0"/>
                  <w:divBdr>
                    <w:top w:val="none" w:sz="0" w:space="0" w:color="auto"/>
                    <w:left w:val="none" w:sz="0" w:space="0" w:color="auto"/>
                    <w:bottom w:val="none" w:sz="0" w:space="0" w:color="auto"/>
                    <w:right w:val="none" w:sz="0" w:space="0" w:color="auto"/>
                  </w:divBdr>
                </w:div>
                <w:div w:id="615910446">
                  <w:marLeft w:val="0"/>
                  <w:marRight w:val="0"/>
                  <w:marTop w:val="0"/>
                  <w:marBottom w:val="0"/>
                  <w:divBdr>
                    <w:top w:val="none" w:sz="0" w:space="0" w:color="auto"/>
                    <w:left w:val="none" w:sz="0" w:space="0" w:color="auto"/>
                    <w:bottom w:val="none" w:sz="0" w:space="0" w:color="auto"/>
                    <w:right w:val="none" w:sz="0" w:space="0" w:color="auto"/>
                  </w:divBdr>
                </w:div>
                <w:div w:id="1388726217">
                  <w:marLeft w:val="0"/>
                  <w:marRight w:val="0"/>
                  <w:marTop w:val="0"/>
                  <w:marBottom w:val="0"/>
                  <w:divBdr>
                    <w:top w:val="none" w:sz="0" w:space="0" w:color="auto"/>
                    <w:left w:val="none" w:sz="0" w:space="0" w:color="auto"/>
                    <w:bottom w:val="none" w:sz="0" w:space="0" w:color="auto"/>
                    <w:right w:val="none" w:sz="0" w:space="0" w:color="auto"/>
                  </w:divBdr>
                </w:div>
              </w:divsChild>
            </w:div>
            <w:div w:id="1787576655">
              <w:marLeft w:val="0"/>
              <w:marRight w:val="0"/>
              <w:marTop w:val="0"/>
              <w:marBottom w:val="0"/>
              <w:divBdr>
                <w:top w:val="none" w:sz="0" w:space="0" w:color="auto"/>
                <w:left w:val="none" w:sz="0" w:space="0" w:color="auto"/>
                <w:bottom w:val="none" w:sz="0" w:space="0" w:color="auto"/>
                <w:right w:val="none" w:sz="0" w:space="0" w:color="auto"/>
              </w:divBdr>
              <w:divsChild>
                <w:div w:id="305355925">
                  <w:marLeft w:val="0"/>
                  <w:marRight w:val="0"/>
                  <w:marTop w:val="0"/>
                  <w:marBottom w:val="0"/>
                  <w:divBdr>
                    <w:top w:val="none" w:sz="0" w:space="0" w:color="auto"/>
                    <w:left w:val="none" w:sz="0" w:space="0" w:color="auto"/>
                    <w:bottom w:val="none" w:sz="0" w:space="0" w:color="auto"/>
                    <w:right w:val="none" w:sz="0" w:space="0" w:color="auto"/>
                  </w:divBdr>
                  <w:divsChild>
                    <w:div w:id="819732587">
                      <w:marLeft w:val="0"/>
                      <w:marRight w:val="0"/>
                      <w:marTop w:val="0"/>
                      <w:marBottom w:val="0"/>
                      <w:divBdr>
                        <w:top w:val="none" w:sz="0" w:space="0" w:color="auto"/>
                        <w:left w:val="none" w:sz="0" w:space="0" w:color="auto"/>
                        <w:bottom w:val="none" w:sz="0" w:space="0" w:color="auto"/>
                        <w:right w:val="none" w:sz="0" w:space="0" w:color="auto"/>
                      </w:divBdr>
                      <w:divsChild>
                        <w:div w:id="366830460">
                          <w:marLeft w:val="0"/>
                          <w:marRight w:val="0"/>
                          <w:marTop w:val="0"/>
                          <w:marBottom w:val="0"/>
                          <w:divBdr>
                            <w:top w:val="none" w:sz="0" w:space="0" w:color="auto"/>
                            <w:left w:val="none" w:sz="0" w:space="0" w:color="auto"/>
                            <w:bottom w:val="none" w:sz="0" w:space="0" w:color="auto"/>
                            <w:right w:val="none" w:sz="0" w:space="0" w:color="auto"/>
                          </w:divBdr>
                          <w:divsChild>
                            <w:div w:id="1500390372">
                              <w:marLeft w:val="0"/>
                              <w:marRight w:val="0"/>
                              <w:marTop w:val="0"/>
                              <w:marBottom w:val="0"/>
                              <w:divBdr>
                                <w:top w:val="none" w:sz="0" w:space="0" w:color="auto"/>
                                <w:left w:val="none" w:sz="0" w:space="0" w:color="auto"/>
                                <w:bottom w:val="none" w:sz="0" w:space="0" w:color="auto"/>
                                <w:right w:val="none" w:sz="0" w:space="0" w:color="auto"/>
                              </w:divBdr>
                            </w:div>
                            <w:div w:id="1647204086">
                              <w:marLeft w:val="0"/>
                              <w:marRight w:val="0"/>
                              <w:marTop w:val="0"/>
                              <w:marBottom w:val="0"/>
                              <w:divBdr>
                                <w:top w:val="none" w:sz="0" w:space="0" w:color="auto"/>
                                <w:left w:val="none" w:sz="0" w:space="0" w:color="auto"/>
                                <w:bottom w:val="none" w:sz="0" w:space="0" w:color="auto"/>
                                <w:right w:val="none" w:sz="0" w:space="0" w:color="auto"/>
                              </w:divBdr>
                              <w:divsChild>
                                <w:div w:id="2107578791">
                                  <w:marLeft w:val="0"/>
                                  <w:marRight w:val="0"/>
                                  <w:marTop w:val="0"/>
                                  <w:marBottom w:val="0"/>
                                  <w:divBdr>
                                    <w:top w:val="none" w:sz="0" w:space="0" w:color="auto"/>
                                    <w:left w:val="none" w:sz="0" w:space="0" w:color="auto"/>
                                    <w:bottom w:val="none" w:sz="0" w:space="0" w:color="auto"/>
                                    <w:right w:val="none" w:sz="0" w:space="0" w:color="auto"/>
                                  </w:divBdr>
                                </w:div>
                                <w:div w:id="812865993">
                                  <w:marLeft w:val="0"/>
                                  <w:marRight w:val="0"/>
                                  <w:marTop w:val="0"/>
                                  <w:marBottom w:val="0"/>
                                  <w:divBdr>
                                    <w:top w:val="none" w:sz="0" w:space="0" w:color="auto"/>
                                    <w:left w:val="none" w:sz="0" w:space="0" w:color="auto"/>
                                    <w:bottom w:val="none" w:sz="0" w:space="0" w:color="auto"/>
                                    <w:right w:val="none" w:sz="0" w:space="0" w:color="auto"/>
                                  </w:divBdr>
                                </w:div>
                                <w:div w:id="80681908">
                                  <w:marLeft w:val="0"/>
                                  <w:marRight w:val="0"/>
                                  <w:marTop w:val="0"/>
                                  <w:marBottom w:val="0"/>
                                  <w:divBdr>
                                    <w:top w:val="none" w:sz="0" w:space="0" w:color="auto"/>
                                    <w:left w:val="none" w:sz="0" w:space="0" w:color="auto"/>
                                    <w:bottom w:val="none" w:sz="0" w:space="0" w:color="auto"/>
                                    <w:right w:val="none" w:sz="0" w:space="0" w:color="auto"/>
                                  </w:divBdr>
                                </w:div>
                              </w:divsChild>
                            </w:div>
                            <w:div w:id="180171957">
                              <w:marLeft w:val="0"/>
                              <w:marRight w:val="0"/>
                              <w:marTop w:val="0"/>
                              <w:marBottom w:val="0"/>
                              <w:divBdr>
                                <w:top w:val="none" w:sz="0" w:space="0" w:color="auto"/>
                                <w:left w:val="none" w:sz="0" w:space="0" w:color="auto"/>
                                <w:bottom w:val="none" w:sz="0" w:space="0" w:color="auto"/>
                                <w:right w:val="none" w:sz="0" w:space="0" w:color="auto"/>
                              </w:divBdr>
                              <w:divsChild>
                                <w:div w:id="118113712">
                                  <w:marLeft w:val="0"/>
                                  <w:marRight w:val="0"/>
                                  <w:marTop w:val="0"/>
                                  <w:marBottom w:val="0"/>
                                  <w:divBdr>
                                    <w:top w:val="none" w:sz="0" w:space="0" w:color="auto"/>
                                    <w:left w:val="none" w:sz="0" w:space="0" w:color="auto"/>
                                    <w:bottom w:val="none" w:sz="0" w:space="0" w:color="auto"/>
                                    <w:right w:val="none" w:sz="0" w:space="0" w:color="auto"/>
                                  </w:divBdr>
                                  <w:divsChild>
                                    <w:div w:id="825701784">
                                      <w:marLeft w:val="0"/>
                                      <w:marRight w:val="0"/>
                                      <w:marTop w:val="0"/>
                                      <w:marBottom w:val="0"/>
                                      <w:divBdr>
                                        <w:top w:val="none" w:sz="0" w:space="0" w:color="auto"/>
                                        <w:left w:val="none" w:sz="0" w:space="0" w:color="auto"/>
                                        <w:bottom w:val="none" w:sz="0" w:space="0" w:color="auto"/>
                                        <w:right w:val="none" w:sz="0" w:space="0" w:color="auto"/>
                                      </w:divBdr>
                                      <w:divsChild>
                                        <w:div w:id="1302884848">
                                          <w:marLeft w:val="0"/>
                                          <w:marRight w:val="0"/>
                                          <w:marTop w:val="0"/>
                                          <w:marBottom w:val="0"/>
                                          <w:divBdr>
                                            <w:top w:val="none" w:sz="0" w:space="0" w:color="auto"/>
                                            <w:left w:val="none" w:sz="0" w:space="0" w:color="auto"/>
                                            <w:bottom w:val="none" w:sz="0" w:space="0" w:color="auto"/>
                                            <w:right w:val="none" w:sz="0" w:space="0" w:color="auto"/>
                                          </w:divBdr>
                                        </w:div>
                                      </w:divsChild>
                                    </w:div>
                                    <w:div w:id="355237746">
                                      <w:marLeft w:val="0"/>
                                      <w:marRight w:val="0"/>
                                      <w:marTop w:val="0"/>
                                      <w:marBottom w:val="0"/>
                                      <w:divBdr>
                                        <w:top w:val="none" w:sz="0" w:space="0" w:color="auto"/>
                                        <w:left w:val="none" w:sz="0" w:space="0" w:color="auto"/>
                                        <w:bottom w:val="none" w:sz="0" w:space="0" w:color="auto"/>
                                        <w:right w:val="none" w:sz="0" w:space="0" w:color="auto"/>
                                      </w:divBdr>
                                    </w:div>
                                    <w:div w:id="1819764198">
                                      <w:marLeft w:val="0"/>
                                      <w:marRight w:val="0"/>
                                      <w:marTop w:val="0"/>
                                      <w:marBottom w:val="0"/>
                                      <w:divBdr>
                                        <w:top w:val="none" w:sz="0" w:space="0" w:color="auto"/>
                                        <w:left w:val="none" w:sz="0" w:space="0" w:color="auto"/>
                                        <w:bottom w:val="none" w:sz="0" w:space="0" w:color="auto"/>
                                        <w:right w:val="none" w:sz="0" w:space="0" w:color="auto"/>
                                      </w:divBdr>
                                    </w:div>
                                    <w:div w:id="13119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90056">
                      <w:marLeft w:val="0"/>
                      <w:marRight w:val="0"/>
                      <w:marTop w:val="0"/>
                      <w:marBottom w:val="0"/>
                      <w:divBdr>
                        <w:top w:val="none" w:sz="0" w:space="0" w:color="auto"/>
                        <w:left w:val="none" w:sz="0" w:space="0" w:color="auto"/>
                        <w:bottom w:val="none" w:sz="0" w:space="0" w:color="auto"/>
                        <w:right w:val="none" w:sz="0" w:space="0" w:color="auto"/>
                      </w:divBdr>
                      <w:divsChild>
                        <w:div w:id="1610502719">
                          <w:marLeft w:val="0"/>
                          <w:marRight w:val="0"/>
                          <w:marTop w:val="0"/>
                          <w:marBottom w:val="0"/>
                          <w:divBdr>
                            <w:top w:val="none" w:sz="0" w:space="0" w:color="auto"/>
                            <w:left w:val="none" w:sz="0" w:space="0" w:color="auto"/>
                            <w:bottom w:val="none" w:sz="0" w:space="0" w:color="auto"/>
                            <w:right w:val="none" w:sz="0" w:space="0" w:color="auto"/>
                          </w:divBdr>
                          <w:divsChild>
                            <w:div w:id="1156141637">
                              <w:marLeft w:val="0"/>
                              <w:marRight w:val="0"/>
                              <w:marTop w:val="0"/>
                              <w:marBottom w:val="0"/>
                              <w:divBdr>
                                <w:top w:val="none" w:sz="0" w:space="0" w:color="auto"/>
                                <w:left w:val="none" w:sz="0" w:space="0" w:color="auto"/>
                                <w:bottom w:val="none" w:sz="0" w:space="0" w:color="auto"/>
                                <w:right w:val="none" w:sz="0" w:space="0" w:color="auto"/>
                              </w:divBdr>
                            </w:div>
                            <w:div w:id="21229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09448">
                      <w:marLeft w:val="0"/>
                      <w:marRight w:val="0"/>
                      <w:marTop w:val="0"/>
                      <w:marBottom w:val="150"/>
                      <w:divBdr>
                        <w:top w:val="none" w:sz="0" w:space="0" w:color="auto"/>
                        <w:left w:val="none" w:sz="0" w:space="0" w:color="auto"/>
                        <w:bottom w:val="none" w:sz="0" w:space="0" w:color="auto"/>
                        <w:right w:val="none" w:sz="0" w:space="0" w:color="auto"/>
                      </w:divBdr>
                      <w:divsChild>
                        <w:div w:id="1136529788">
                          <w:marLeft w:val="0"/>
                          <w:marRight w:val="0"/>
                          <w:marTop w:val="0"/>
                          <w:marBottom w:val="0"/>
                          <w:divBdr>
                            <w:top w:val="none" w:sz="0" w:space="0" w:color="auto"/>
                            <w:left w:val="none" w:sz="0" w:space="0" w:color="auto"/>
                            <w:bottom w:val="none" w:sz="0" w:space="0" w:color="auto"/>
                            <w:right w:val="none" w:sz="0" w:space="0" w:color="auto"/>
                          </w:divBdr>
                          <w:divsChild>
                            <w:div w:id="1802965409">
                              <w:marLeft w:val="0"/>
                              <w:marRight w:val="0"/>
                              <w:marTop w:val="0"/>
                              <w:marBottom w:val="0"/>
                              <w:divBdr>
                                <w:top w:val="none" w:sz="0" w:space="0" w:color="auto"/>
                                <w:left w:val="none" w:sz="0" w:space="0" w:color="auto"/>
                                <w:bottom w:val="none" w:sz="0" w:space="0" w:color="auto"/>
                                <w:right w:val="none" w:sz="0" w:space="0" w:color="auto"/>
                              </w:divBdr>
                            </w:div>
                            <w:div w:id="15017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1260</Words>
  <Characters>7182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Dubuque</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Hoffman</dc:creator>
  <cp:lastModifiedBy>Joel Hoekstra</cp:lastModifiedBy>
  <cp:revision>4</cp:revision>
  <dcterms:created xsi:type="dcterms:W3CDTF">2016-10-01T22:50:00Z</dcterms:created>
  <dcterms:modified xsi:type="dcterms:W3CDTF">2016-12-21T02:31:00Z</dcterms:modified>
</cp:coreProperties>
</file>