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BE" w:rsidRPr="007A49BE" w:rsidRDefault="00672FDF" w:rsidP="007A49BE">
      <w:pPr>
        <w:shd w:val="clear" w:color="auto" w:fill="FFFFFF"/>
        <w:spacing w:before="225" w:after="75" w:line="288" w:lineRule="atLeast"/>
        <w:outlineLvl w:val="0"/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</w:pPr>
      <w:r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 xml:space="preserve">Unit 2.2 </w:t>
      </w:r>
      <w:r w:rsidR="00960CC0"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>Stream Discharge</w:t>
      </w:r>
    </w:p>
    <w:p w:rsidR="007A49BE" w:rsidRPr="007A415B" w:rsidRDefault="007A49BE" w:rsidP="007A49BE">
      <w:pPr>
        <w:shd w:val="clear" w:color="auto" w:fill="FFFFFF"/>
        <w:spacing w:after="240" w:line="286" w:lineRule="atLeast"/>
        <w:rPr>
          <w:rFonts w:ascii="Verdana" w:eastAsia="Times New Roman" w:hAnsi="Verdana" w:cs="Arial"/>
          <w:color w:val="222222"/>
          <w:sz w:val="20"/>
          <w:szCs w:val="20"/>
        </w:rPr>
      </w:pPr>
    </w:p>
    <w:p w:rsidR="00960CC0" w:rsidRPr="00672FDF" w:rsidRDefault="007A49BE" w:rsidP="007A49BE">
      <w:pPr>
        <w:shd w:val="clear" w:color="auto" w:fill="FFFFFF"/>
        <w:spacing w:after="240" w:line="286" w:lineRule="atLeast"/>
        <w:rPr>
          <w:rFonts w:eastAsia="Times New Roman" w:cs="Arial"/>
          <w:color w:val="222222"/>
          <w:sz w:val="24"/>
          <w:szCs w:val="24"/>
        </w:rPr>
      </w:pPr>
      <w:r w:rsidRPr="00672FDF">
        <w:rPr>
          <w:rFonts w:eastAsia="Times New Roman" w:cs="Arial"/>
          <w:color w:val="222222"/>
          <w:sz w:val="24"/>
          <w:szCs w:val="24"/>
        </w:rPr>
        <w:t xml:space="preserve">The data for this example </w:t>
      </w:r>
      <w:r w:rsidR="00960CC0" w:rsidRPr="00672FDF">
        <w:rPr>
          <w:rFonts w:eastAsia="Times New Roman" w:cs="Arial"/>
          <w:color w:val="222222"/>
          <w:sz w:val="24"/>
          <w:szCs w:val="24"/>
        </w:rPr>
        <w:t xml:space="preserve">is available at: </w:t>
      </w:r>
    </w:p>
    <w:p w:rsidR="00960CC0" w:rsidRPr="00672FDF" w:rsidRDefault="00960CC0" w:rsidP="00960CC0">
      <w:pPr>
        <w:shd w:val="clear" w:color="auto" w:fill="FFFFFF"/>
        <w:spacing w:after="0" w:line="286" w:lineRule="atLeast"/>
        <w:rPr>
          <w:rFonts w:eastAsia="Times New Roman" w:cs="Arial"/>
          <w:color w:val="222222"/>
          <w:sz w:val="24"/>
          <w:szCs w:val="24"/>
        </w:rPr>
      </w:pPr>
      <w:r w:rsidRPr="00672FDF">
        <w:rPr>
          <w:rFonts w:eastAsia="Times New Roman" w:cs="Arial"/>
          <w:color w:val="222222"/>
          <w:sz w:val="24"/>
          <w:szCs w:val="24"/>
        </w:rPr>
        <w:t xml:space="preserve">USGS 05014500 </w:t>
      </w:r>
      <w:proofErr w:type="spellStart"/>
      <w:r w:rsidRPr="00672FDF">
        <w:rPr>
          <w:rFonts w:eastAsia="Times New Roman" w:cs="Arial"/>
          <w:color w:val="222222"/>
          <w:sz w:val="24"/>
          <w:szCs w:val="24"/>
        </w:rPr>
        <w:t>Swiftcurrent</w:t>
      </w:r>
      <w:proofErr w:type="spellEnd"/>
      <w:r w:rsidRPr="00672FDF">
        <w:rPr>
          <w:rFonts w:eastAsia="Times New Roman" w:cs="Arial"/>
          <w:color w:val="222222"/>
          <w:sz w:val="24"/>
          <w:szCs w:val="24"/>
        </w:rPr>
        <w:t xml:space="preserve"> Creek at Many Glacier MT</w:t>
      </w:r>
    </w:p>
    <w:p w:rsidR="00960CC0" w:rsidRPr="00672FDF" w:rsidRDefault="00433078" w:rsidP="00960CC0">
      <w:pPr>
        <w:shd w:val="clear" w:color="auto" w:fill="FFFFFF"/>
        <w:spacing w:after="0" w:line="286" w:lineRule="atLeast"/>
        <w:rPr>
          <w:rFonts w:eastAsia="Times New Roman" w:cs="Arial"/>
          <w:color w:val="222222"/>
          <w:sz w:val="24"/>
          <w:szCs w:val="24"/>
        </w:rPr>
      </w:pPr>
      <w:hyperlink r:id="rId5" w:history="1">
        <w:r w:rsidR="00960CC0" w:rsidRPr="00672FDF">
          <w:rPr>
            <w:rStyle w:val="Hyperlink"/>
            <w:rFonts w:eastAsia="Times New Roman" w:cs="Arial"/>
            <w:sz w:val="24"/>
            <w:szCs w:val="24"/>
          </w:rPr>
          <w:t>http://waterdata.usgs.gov/mt/nwis/uv/?site_no=05014500&amp;PARAmeter_cd=00060,00065,00010</w:t>
        </w:r>
      </w:hyperlink>
    </w:p>
    <w:p w:rsidR="007C2158" w:rsidRPr="00672FDF" w:rsidRDefault="007C2158" w:rsidP="007C2158">
      <w:pPr>
        <w:shd w:val="clear" w:color="auto" w:fill="FFFFFF"/>
        <w:spacing w:after="0" w:line="286" w:lineRule="atLeast"/>
        <w:rPr>
          <w:rFonts w:eastAsia="Times New Roman" w:cs="Arial"/>
          <w:color w:val="222222"/>
          <w:sz w:val="24"/>
          <w:szCs w:val="24"/>
        </w:rPr>
      </w:pPr>
    </w:p>
    <w:p w:rsidR="007A49BE" w:rsidRPr="00672FDF" w:rsidRDefault="007C2158" w:rsidP="007C2158">
      <w:pPr>
        <w:shd w:val="clear" w:color="auto" w:fill="FFFFFF"/>
        <w:spacing w:after="0" w:line="286" w:lineRule="atLeast"/>
        <w:rPr>
          <w:rFonts w:eastAsia="Times New Roman" w:cs="Arial"/>
          <w:color w:val="222222"/>
          <w:sz w:val="24"/>
          <w:szCs w:val="24"/>
        </w:rPr>
      </w:pPr>
      <w:r w:rsidRPr="00672FDF">
        <w:rPr>
          <w:rFonts w:eastAsia="Times New Roman" w:cs="Arial"/>
          <w:color w:val="222222"/>
          <w:sz w:val="24"/>
          <w:szCs w:val="24"/>
        </w:rPr>
        <w:t>USGS 05017500 St. Mary River near Babb MT</w:t>
      </w:r>
    </w:p>
    <w:p w:rsidR="00960CC0" w:rsidRPr="00672FDF" w:rsidRDefault="00433078" w:rsidP="007C2158">
      <w:pPr>
        <w:shd w:val="clear" w:color="auto" w:fill="FFFFFF"/>
        <w:spacing w:after="0" w:line="286" w:lineRule="atLeast"/>
        <w:rPr>
          <w:rFonts w:eastAsia="Times New Roman" w:cs="Arial"/>
          <w:sz w:val="24"/>
          <w:szCs w:val="24"/>
        </w:rPr>
      </w:pPr>
      <w:hyperlink r:id="rId6" w:history="1">
        <w:r w:rsidR="007C2158" w:rsidRPr="00672FDF">
          <w:rPr>
            <w:rStyle w:val="Hyperlink"/>
            <w:rFonts w:eastAsia="Times New Roman" w:cs="Arial"/>
            <w:sz w:val="24"/>
            <w:szCs w:val="24"/>
          </w:rPr>
          <w:t>http://waterdata.usgs.gov/mt/nwis/uv/?site_no=05017500&amp;PARAmeter_cd=00060,00065,00010</w:t>
        </w:r>
      </w:hyperlink>
    </w:p>
    <w:p w:rsidR="007C2158" w:rsidRPr="00672FDF" w:rsidRDefault="007C2158" w:rsidP="007A49BE">
      <w:pPr>
        <w:shd w:val="clear" w:color="auto" w:fill="FFFFFF"/>
        <w:spacing w:after="240" w:line="286" w:lineRule="atLeast"/>
        <w:rPr>
          <w:rFonts w:eastAsia="Times New Roman" w:cs="Arial"/>
          <w:sz w:val="24"/>
          <w:szCs w:val="24"/>
        </w:rPr>
      </w:pPr>
    </w:p>
    <w:p w:rsidR="007A49BE" w:rsidRPr="00672FDF" w:rsidRDefault="00B53083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Arial"/>
          <w:color w:val="222222"/>
          <w:sz w:val="24"/>
          <w:szCs w:val="24"/>
        </w:rPr>
      </w:pPr>
      <w:r w:rsidRPr="00672FDF">
        <w:rPr>
          <w:rFonts w:eastAsia="Times New Roman" w:cs="Arial"/>
          <w:color w:val="222222"/>
          <w:sz w:val="24"/>
          <w:szCs w:val="24"/>
        </w:rPr>
        <w:t>Plot monthly discharge data from</w:t>
      </w:r>
      <w:r w:rsidR="00251865" w:rsidRPr="00672FDF">
        <w:rPr>
          <w:rFonts w:eastAsia="Times New Roman" w:cs="Arial"/>
          <w:color w:val="222222"/>
          <w:sz w:val="24"/>
          <w:szCs w:val="24"/>
        </w:rPr>
        <w:t xml:space="preserve"> January 201</w:t>
      </w:r>
      <w:r w:rsidR="007C2158" w:rsidRPr="00672FDF">
        <w:rPr>
          <w:rFonts w:eastAsia="Times New Roman" w:cs="Arial"/>
          <w:color w:val="222222"/>
          <w:sz w:val="24"/>
          <w:szCs w:val="24"/>
        </w:rPr>
        <w:t>0-</w:t>
      </w:r>
      <w:r w:rsidR="00251865" w:rsidRPr="00672FDF">
        <w:rPr>
          <w:rFonts w:eastAsia="Times New Roman" w:cs="Arial"/>
          <w:color w:val="222222"/>
          <w:sz w:val="24"/>
          <w:szCs w:val="24"/>
        </w:rPr>
        <w:t xml:space="preserve"> December </w:t>
      </w:r>
      <w:r w:rsidR="007C2158" w:rsidRPr="00672FDF">
        <w:rPr>
          <w:rFonts w:eastAsia="Times New Roman" w:cs="Arial"/>
          <w:color w:val="222222"/>
          <w:sz w:val="24"/>
          <w:szCs w:val="24"/>
        </w:rPr>
        <w:t>201</w:t>
      </w:r>
      <w:r w:rsidR="00251865" w:rsidRPr="00672FDF">
        <w:rPr>
          <w:rFonts w:eastAsia="Times New Roman" w:cs="Arial"/>
          <w:color w:val="222222"/>
          <w:sz w:val="24"/>
          <w:szCs w:val="24"/>
        </w:rPr>
        <w:t>4</w:t>
      </w:r>
      <w:r w:rsidR="007C2158" w:rsidRPr="00672FDF">
        <w:rPr>
          <w:rFonts w:eastAsia="Times New Roman" w:cs="Arial"/>
          <w:color w:val="222222"/>
          <w:sz w:val="24"/>
          <w:szCs w:val="24"/>
        </w:rPr>
        <w:t xml:space="preserve"> and calculate average annual discharge for each watershed.</w:t>
      </w:r>
      <w:r w:rsidRPr="00672FDF">
        <w:rPr>
          <w:rFonts w:eastAsia="Times New Roman" w:cs="Arial"/>
          <w:color w:val="222222"/>
          <w:sz w:val="24"/>
          <w:szCs w:val="24"/>
        </w:rPr>
        <w:t xml:space="preserve"> Remember that data are presented as cubic feet pe</w:t>
      </w:r>
      <w:r w:rsidR="00672FDF">
        <w:rPr>
          <w:rFonts w:eastAsia="Times New Roman" w:cs="Arial"/>
          <w:color w:val="222222"/>
          <w:sz w:val="24"/>
          <w:szCs w:val="24"/>
        </w:rPr>
        <w:t xml:space="preserve">r second </w:t>
      </w:r>
      <w:r w:rsidRPr="00672FDF">
        <w:rPr>
          <w:rFonts w:eastAsia="Times New Roman" w:cs="Arial"/>
          <w:color w:val="222222"/>
          <w:sz w:val="24"/>
          <w:szCs w:val="24"/>
        </w:rPr>
        <w:t xml:space="preserve">and you will need to change units to calculate a monthly or annual average. </w:t>
      </w:r>
      <w:r w:rsidR="007C2158" w:rsidRPr="00672FDF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7A49BE" w:rsidRPr="00672FDF" w:rsidRDefault="00C423A4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Arial"/>
          <w:color w:val="222222"/>
          <w:sz w:val="24"/>
          <w:szCs w:val="24"/>
        </w:rPr>
      </w:pPr>
      <w:r w:rsidRPr="00672FDF">
        <w:rPr>
          <w:rFonts w:eastAsia="Times New Roman" w:cs="Arial"/>
          <w:color w:val="222222"/>
          <w:sz w:val="24"/>
          <w:szCs w:val="24"/>
        </w:rPr>
        <w:t xml:space="preserve">Based on these plots, make generalized statements about </w:t>
      </w:r>
      <w:r w:rsidR="007C2158" w:rsidRPr="00672FDF">
        <w:rPr>
          <w:rFonts w:eastAsia="Times New Roman" w:cs="Arial"/>
          <w:color w:val="222222"/>
          <w:sz w:val="24"/>
          <w:szCs w:val="24"/>
        </w:rPr>
        <w:t>how and when water is cycled through these watersheds. Consider the size of the watersheds in comparing the data and things like seasonality, snowpack and water sources.</w:t>
      </w:r>
      <w:r w:rsidRPr="00672FDF">
        <w:rPr>
          <w:rFonts w:eastAsia="Times New Roman" w:cs="Arial"/>
          <w:color w:val="222222"/>
          <w:sz w:val="24"/>
          <w:szCs w:val="24"/>
        </w:rPr>
        <w:t xml:space="preserve"> </w:t>
      </w:r>
      <w:r w:rsidR="00B53083" w:rsidRPr="00672FDF">
        <w:rPr>
          <w:rFonts w:eastAsia="Times New Roman" w:cs="Arial"/>
          <w:color w:val="222222"/>
          <w:sz w:val="24"/>
          <w:szCs w:val="24"/>
        </w:rPr>
        <w:t>It will also be helpful to look up additional information about these watershed and plot their locations on a map.</w:t>
      </w:r>
      <w:r w:rsidR="007A415B" w:rsidRPr="00672FDF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7A415B" w:rsidRPr="00672FDF" w:rsidRDefault="007A415B" w:rsidP="007A415B">
      <w:pPr>
        <w:shd w:val="clear" w:color="auto" w:fill="FFFFFF"/>
        <w:spacing w:before="130" w:after="130" w:line="286" w:lineRule="atLeast"/>
        <w:ind w:left="-87" w:right="273"/>
        <w:rPr>
          <w:rFonts w:eastAsia="Times New Roman" w:cs="Arial"/>
          <w:color w:val="222222"/>
          <w:sz w:val="24"/>
          <w:szCs w:val="24"/>
        </w:rPr>
      </w:pPr>
    </w:p>
    <w:p w:rsidR="00433078" w:rsidRPr="00C928F5" w:rsidRDefault="00433078" w:rsidP="00433078">
      <w:pPr>
        <w:shd w:val="clear" w:color="auto" w:fill="FFFFFF"/>
        <w:spacing w:before="130" w:after="130" w:line="286" w:lineRule="atLeast"/>
        <w:ind w:left="-87" w:right="273"/>
        <w:rPr>
          <w:rFonts w:eastAsia="Times New Roman" w:cs="Times New Roman"/>
          <w:color w:val="222222"/>
          <w:sz w:val="24"/>
          <w:szCs w:val="24"/>
        </w:rPr>
      </w:pPr>
      <w:r w:rsidRPr="00C928F5">
        <w:rPr>
          <w:rFonts w:eastAsia="Times New Roman" w:cs="Times New Roman"/>
          <w:color w:val="222222"/>
          <w:sz w:val="24"/>
          <w:szCs w:val="24"/>
        </w:rPr>
        <w:t xml:space="preserve">In your </w:t>
      </w:r>
      <w:r>
        <w:rPr>
          <w:rFonts w:eastAsia="Times New Roman" w:cs="Times New Roman"/>
          <w:color w:val="222222"/>
          <w:sz w:val="24"/>
          <w:szCs w:val="24"/>
        </w:rPr>
        <w:t xml:space="preserve">5 - </w:t>
      </w:r>
      <w:r w:rsidRPr="00C928F5">
        <w:rPr>
          <w:rFonts w:eastAsia="Times New Roman" w:cs="Times New Roman"/>
          <w:color w:val="222222"/>
          <w:sz w:val="24"/>
          <w:szCs w:val="24"/>
        </w:rPr>
        <w:t>10 minute group presentation, include the following elements:</w:t>
      </w:r>
    </w:p>
    <w:p w:rsidR="00433078" w:rsidRPr="00CA3E53" w:rsidRDefault="00433078" w:rsidP="00433078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is the main idea?</w:t>
      </w:r>
    </w:p>
    <w:p w:rsidR="00433078" w:rsidRPr="00CA3E53" w:rsidRDefault="00433078" w:rsidP="00433078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does this method work?</w:t>
      </w:r>
    </w:p>
    <w:p w:rsidR="00433078" w:rsidRPr="00CA3E53" w:rsidRDefault="00433078" w:rsidP="00433078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kind of results were obtained using this method?</w:t>
      </w:r>
    </w:p>
    <w:p w:rsidR="00433078" w:rsidRPr="00CA3E53" w:rsidRDefault="00433078" w:rsidP="00433078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is the data an</w:t>
      </w:r>
      <w:r>
        <w:rPr>
          <w:rFonts w:eastAsia="Times New Roman" w:cs="Times New Roman"/>
          <w:color w:val="333333"/>
          <w:sz w:val="24"/>
          <w:szCs w:val="24"/>
        </w:rPr>
        <w:t>alyzed? Where should it be used</w:t>
      </w:r>
      <w:r w:rsidRPr="00CA3E53">
        <w:rPr>
          <w:rFonts w:eastAsia="Times New Roman" w:cs="Times New Roman"/>
          <w:color w:val="333333"/>
          <w:sz w:val="24"/>
          <w:szCs w:val="24"/>
        </w:rPr>
        <w:t>? Over what timescales is it useful?</w:t>
      </w:r>
    </w:p>
    <w:p w:rsidR="00433078" w:rsidRPr="00CA3E53" w:rsidRDefault="00433078" w:rsidP="00433078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are its advantages and disadvantages?</w:t>
      </w:r>
    </w:p>
    <w:p w:rsidR="00433078" w:rsidRPr="00CA3E53" w:rsidRDefault="00433078" w:rsidP="00433078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are the limitations to this method of analysis?</w:t>
      </w:r>
    </w:p>
    <w:p w:rsidR="00433078" w:rsidRPr="00CA3E53" w:rsidRDefault="00433078" w:rsidP="00433078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is this relevant to the Critical Zone?</w:t>
      </w:r>
    </w:p>
    <w:p w:rsidR="007A415B" w:rsidRPr="007A49BE" w:rsidRDefault="007A415B" w:rsidP="007A415B">
      <w:pPr>
        <w:shd w:val="clear" w:color="auto" w:fill="FFFFFF"/>
        <w:spacing w:before="130" w:after="130" w:line="286" w:lineRule="atLeast"/>
        <w:ind w:left="-87" w:right="273"/>
        <w:rPr>
          <w:rFonts w:ascii="Verdana" w:eastAsia="Times New Roman" w:hAnsi="Verdana" w:cs="Times New Roman"/>
          <w:color w:val="222222"/>
          <w:sz w:val="20"/>
          <w:szCs w:val="20"/>
        </w:rPr>
      </w:pPr>
      <w:bookmarkStart w:id="0" w:name="_GoBack"/>
      <w:bookmarkEnd w:id="0"/>
    </w:p>
    <w:p w:rsidR="002559E7" w:rsidRDefault="002559E7"/>
    <w:sectPr w:rsidR="0025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382E"/>
    <w:multiLevelType w:val="multilevel"/>
    <w:tmpl w:val="DCC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03B90"/>
    <w:multiLevelType w:val="multilevel"/>
    <w:tmpl w:val="928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C4BCF"/>
    <w:multiLevelType w:val="multilevel"/>
    <w:tmpl w:val="09B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7621C"/>
    <w:multiLevelType w:val="multilevel"/>
    <w:tmpl w:val="40B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BE"/>
    <w:rsid w:val="00251865"/>
    <w:rsid w:val="002559E7"/>
    <w:rsid w:val="00433078"/>
    <w:rsid w:val="00672FDF"/>
    <w:rsid w:val="007A415B"/>
    <w:rsid w:val="007A49BE"/>
    <w:rsid w:val="007C2158"/>
    <w:rsid w:val="00960CC0"/>
    <w:rsid w:val="00B53083"/>
    <w:rsid w:val="00C423A4"/>
    <w:rsid w:val="00D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A698C-B943-4DC1-A23F-707DE36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A4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49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A49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9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BE"/>
  </w:style>
  <w:style w:type="character" w:styleId="Strong">
    <w:name w:val="Strong"/>
    <w:basedOn w:val="DefaultParagraphFont"/>
    <w:uiPriority w:val="22"/>
    <w:qFormat/>
    <w:rsid w:val="007A49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7A49BE"/>
  </w:style>
  <w:style w:type="paragraph" w:styleId="ListParagraph">
    <w:name w:val="List Paragraph"/>
    <w:basedOn w:val="Normal"/>
    <w:uiPriority w:val="34"/>
    <w:qFormat/>
    <w:rsid w:val="00C42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643">
          <w:marLeft w:val="75"/>
          <w:marRight w:val="150"/>
          <w:marTop w:val="225"/>
          <w:marBottom w:val="150"/>
          <w:divBdr>
            <w:top w:val="single" w:sz="6" w:space="0" w:color="5F8399"/>
            <w:left w:val="single" w:sz="6" w:space="4" w:color="5F8399"/>
            <w:bottom w:val="single" w:sz="18" w:space="4" w:color="5F8399"/>
            <w:right w:val="single" w:sz="6" w:space="4" w:color="5F8399"/>
          </w:divBdr>
          <w:divsChild>
            <w:div w:id="154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3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0873">
          <w:marLeft w:val="75"/>
          <w:marRight w:val="150"/>
          <w:marTop w:val="225"/>
          <w:marBottom w:val="150"/>
          <w:divBdr>
            <w:top w:val="single" w:sz="6" w:space="0" w:color="5F8399"/>
            <w:left w:val="single" w:sz="6" w:space="4" w:color="5F8399"/>
            <w:bottom w:val="single" w:sz="18" w:space="4" w:color="5F8399"/>
            <w:right w:val="single" w:sz="6" w:space="4" w:color="5F8399"/>
          </w:divBdr>
          <w:divsChild>
            <w:div w:id="1104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terdata.usgs.gov/mt/nwis/uv/?site_no=05017500&amp;PARAmeter_cd=00060,00065,00010" TargetMode="External"/><Relationship Id="rId5" Type="http://schemas.openxmlformats.org/officeDocument/2006/relationships/hyperlink" Target="http://waterdata.usgs.gov/mt/nwis/uv/?site_no=05014500&amp;PARAmeter_cd=00060,00065,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Dere</dc:creator>
  <cp:keywords/>
  <dc:description/>
  <cp:lastModifiedBy>Ashlee Dere</cp:lastModifiedBy>
  <cp:revision>7</cp:revision>
  <cp:lastPrinted>2015-09-17T17:09:00Z</cp:lastPrinted>
  <dcterms:created xsi:type="dcterms:W3CDTF">2015-09-17T16:02:00Z</dcterms:created>
  <dcterms:modified xsi:type="dcterms:W3CDTF">2017-02-22T19:48:00Z</dcterms:modified>
</cp:coreProperties>
</file>