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4E4AE" w14:textId="77777777" w:rsidR="00A105B8" w:rsidRPr="006532F8" w:rsidRDefault="00EA1495" w:rsidP="001B2A5B">
      <w:pPr>
        <w:jc w:val="center"/>
        <w:rPr>
          <w:b/>
          <w:sz w:val="28"/>
        </w:rPr>
      </w:pPr>
      <w:r>
        <w:rPr>
          <w:b/>
          <w:sz w:val="28"/>
        </w:rPr>
        <w:t>The Carbon Cycle and Intro to Feedback Loops</w:t>
      </w:r>
    </w:p>
    <w:p w14:paraId="67F5DE1F" w14:textId="77777777" w:rsidR="00A105B8" w:rsidRDefault="00A105B8"/>
    <w:p w14:paraId="5E572F37" w14:textId="6E38B83E" w:rsidR="00AC6692" w:rsidRDefault="0090232F">
      <w:r w:rsidRPr="0090232F">
        <w:t xml:space="preserve">This </w:t>
      </w:r>
      <w:r w:rsidR="00263C17">
        <w:t xml:space="preserve">introductory </w:t>
      </w:r>
      <w:r w:rsidRPr="0090232F">
        <w:t xml:space="preserve">reading is designed to </w:t>
      </w:r>
      <w:r w:rsidR="001B2A5B">
        <w:t>provide</w:t>
      </w:r>
      <w:r w:rsidRPr="0090232F">
        <w:t xml:space="preserve"> you </w:t>
      </w:r>
      <w:r w:rsidR="001B2A5B">
        <w:t xml:space="preserve">with some background information about </w:t>
      </w:r>
      <w:r w:rsidR="00EA1495">
        <w:t xml:space="preserve">the carbon cycle, </w:t>
      </w:r>
      <w:r w:rsidRPr="0090232F">
        <w:t>permafrost</w:t>
      </w:r>
      <w:r w:rsidR="00EA1495">
        <w:t>,</w:t>
      </w:r>
      <w:r w:rsidRPr="0090232F">
        <w:t xml:space="preserve"> and the Arctic tundra that we </w:t>
      </w:r>
      <w:r w:rsidR="00F01F6A">
        <w:t xml:space="preserve">will </w:t>
      </w:r>
      <w:r w:rsidRPr="0090232F">
        <w:t xml:space="preserve">use </w:t>
      </w:r>
      <w:r w:rsidR="001B2A5B">
        <w:t xml:space="preserve">to build </w:t>
      </w:r>
      <w:r w:rsidR="001B2A5B" w:rsidRPr="001B2A5B">
        <w:rPr>
          <w:b/>
        </w:rPr>
        <w:t>system</w:t>
      </w:r>
      <w:r w:rsidR="001056C2">
        <w:rPr>
          <w:b/>
        </w:rPr>
        <w:t>s</w:t>
      </w:r>
      <w:r w:rsidRPr="001B2A5B">
        <w:rPr>
          <w:b/>
        </w:rPr>
        <w:t xml:space="preserve"> diagrams</w:t>
      </w:r>
      <w:r w:rsidRPr="0090232F">
        <w:t>. T</w:t>
      </w:r>
      <w:r w:rsidR="00CB4344">
        <w:t xml:space="preserve">he reading also introduces </w:t>
      </w:r>
      <w:r w:rsidRPr="0090232F">
        <w:t xml:space="preserve">modeling </w:t>
      </w:r>
      <w:r w:rsidR="00F01F6A">
        <w:t>terminology</w:t>
      </w:r>
      <w:r w:rsidRPr="0090232F">
        <w:t xml:space="preserve"> (bolded terms</w:t>
      </w:r>
      <w:r w:rsidR="001B2A5B">
        <w:t xml:space="preserve"> defined in the glossary</w:t>
      </w:r>
      <w:r w:rsidR="003B5917">
        <w:t>)</w:t>
      </w:r>
      <w:r w:rsidR="001B2A5B">
        <w:t xml:space="preserve">.  </w:t>
      </w:r>
    </w:p>
    <w:p w14:paraId="51BB36A8" w14:textId="77777777" w:rsidR="00DA4921" w:rsidRDefault="00DA4921"/>
    <w:p w14:paraId="162CB788" w14:textId="77777777" w:rsidR="00DA4921" w:rsidRPr="00643CD6" w:rsidRDefault="00DA4921" w:rsidP="00DA4921">
      <w:pPr>
        <w:rPr>
          <w:b/>
          <w:sz w:val="28"/>
        </w:rPr>
      </w:pPr>
      <w:r w:rsidRPr="00643CD6">
        <w:rPr>
          <w:b/>
          <w:sz w:val="28"/>
        </w:rPr>
        <w:t>Introductory video</w:t>
      </w:r>
    </w:p>
    <w:p w14:paraId="4C89907B" w14:textId="2D3697C6" w:rsidR="00DA4921" w:rsidRDefault="004564AB" w:rsidP="00DA4921">
      <w:r>
        <w:t>Watch the seven-</w:t>
      </w:r>
      <w:r w:rsidR="00DA4921">
        <w:t>minute vi</w:t>
      </w:r>
      <w:r w:rsidR="00EC105A">
        <w:t>deo report, “Thawing Permafrost</w:t>
      </w:r>
      <w:bookmarkStart w:id="0" w:name="_GoBack"/>
      <w:bookmarkEnd w:id="0"/>
      <w:r w:rsidR="00DA4921">
        <w:t>—Changing Planet” (</w:t>
      </w:r>
      <w:hyperlink r:id="rId8" w:history="1">
        <w:r w:rsidR="00DA4921" w:rsidRPr="003F601D">
          <w:rPr>
            <w:rStyle w:val="Hyperlink"/>
          </w:rPr>
          <w:t>https://www.youtube.com/watch?v=yN4OdKPy9rM</w:t>
        </w:r>
      </w:hyperlink>
      <w:r w:rsidR="00DA4921">
        <w:t xml:space="preserve"> or </w:t>
      </w:r>
      <w:hyperlink r:id="rId9" w:history="1">
        <w:r w:rsidR="00DA4921" w:rsidRPr="003F601D">
          <w:rPr>
            <w:rStyle w:val="Hyperlink"/>
          </w:rPr>
          <w:t>https://science360.gov/obj/video/d8fe889b-8741-4a25-a68d-9541f1562b9b/thawing-permafrost</w:t>
        </w:r>
      </w:hyperlink>
      <w:r w:rsidR="00DA4921">
        <w:t xml:space="preserve">) for an introduction to the potential impacts of melting permafrost. </w:t>
      </w:r>
    </w:p>
    <w:p w14:paraId="5478A1BD" w14:textId="77777777" w:rsidR="00DA4921" w:rsidRPr="0090232F" w:rsidRDefault="00DA4921"/>
    <w:p w14:paraId="32E1AE72" w14:textId="77777777" w:rsidR="001B2A5B" w:rsidRPr="001B2A5B" w:rsidRDefault="001B2A5B">
      <w:pPr>
        <w:rPr>
          <w:b/>
          <w:sz w:val="28"/>
        </w:rPr>
      </w:pPr>
      <w:r w:rsidRPr="001B2A5B">
        <w:rPr>
          <w:b/>
          <w:sz w:val="28"/>
        </w:rPr>
        <w:t xml:space="preserve">Photosynthesis and stored </w:t>
      </w:r>
      <w:r w:rsidR="00043190">
        <w:rPr>
          <w:b/>
          <w:sz w:val="28"/>
        </w:rPr>
        <w:t>carbon</w:t>
      </w:r>
    </w:p>
    <w:p w14:paraId="16EE1CA4" w14:textId="6C4338D5" w:rsidR="00EA1495" w:rsidRDefault="00C16B46" w:rsidP="00EA1495">
      <w:pPr>
        <w:ind w:firstLine="720"/>
      </w:pPr>
      <w:r>
        <w:t>Plants and other photosynthetic organisms use en</w:t>
      </w:r>
      <w:r w:rsidR="004564AB">
        <w:t>ergy from the sun to build high-</w:t>
      </w:r>
      <w:r>
        <w:t>energy carbon compounds from carbon dioxide that they take up from the a</w:t>
      </w:r>
      <w:r w:rsidR="004564AB">
        <w:t>tmosphere. Normally, these high-</w:t>
      </w:r>
      <w:r>
        <w:t>energy carbon compounds are only a temporary storage form of the carbon and energy they contain. Plants, animals, and decomposers will “burn” the organic carbon compounds in a process called respiration</w:t>
      </w:r>
      <w:r w:rsidR="004564AB">
        <w:t>,</w:t>
      </w:r>
      <w:r>
        <w:t xml:space="preserve"> </w:t>
      </w:r>
      <w:r w:rsidR="00263C17">
        <w:t>using the energy and releasing</w:t>
      </w:r>
      <w:r>
        <w:t xml:space="preserve"> the carbon dioxide back into the atmosphere. This </w:t>
      </w:r>
      <w:r w:rsidRPr="00C16B46">
        <w:rPr>
          <w:b/>
        </w:rPr>
        <w:t>flux</w:t>
      </w:r>
      <w:r>
        <w:t>, or movement of carbon between the atmosphere and biosphere</w:t>
      </w:r>
      <w:r w:rsidR="00CF67A7">
        <w:t>,</w:t>
      </w:r>
      <w:r>
        <w:t xml:space="preserve"> is </w:t>
      </w:r>
      <w:r w:rsidR="00521A7A">
        <w:t xml:space="preserve">an important part of </w:t>
      </w:r>
      <w:r w:rsidR="00077B48">
        <w:t xml:space="preserve">the </w:t>
      </w:r>
      <w:r w:rsidR="00263C17">
        <w:t>global</w:t>
      </w:r>
      <w:r w:rsidR="00521A7A">
        <w:t xml:space="preserve"> carbon cycle. </w:t>
      </w:r>
      <w:r w:rsidR="00EA1495">
        <w:t>F</w:t>
      </w:r>
      <w:r w:rsidR="00AC6692">
        <w:t>ossil fuels</w:t>
      </w:r>
      <w:r w:rsidR="004564AB">
        <w:t>—</w:t>
      </w:r>
      <w:r w:rsidR="00AC6692">
        <w:t xml:space="preserve"> </w:t>
      </w:r>
      <w:r w:rsidR="006532F8">
        <w:t>includin</w:t>
      </w:r>
      <w:r w:rsidR="00AC6692">
        <w:t xml:space="preserve">g </w:t>
      </w:r>
      <w:r w:rsidR="006532F8">
        <w:t>coal, natural gas</w:t>
      </w:r>
      <w:r w:rsidR="00EA1495">
        <w:t>,</w:t>
      </w:r>
      <w:r w:rsidR="006532F8">
        <w:t xml:space="preserve"> and </w:t>
      </w:r>
      <w:r w:rsidR="00274856">
        <w:t>crude oil</w:t>
      </w:r>
      <w:r w:rsidR="004564AB">
        <w:t>—</w:t>
      </w:r>
      <w:r w:rsidR="00216322">
        <w:t xml:space="preserve">contain </w:t>
      </w:r>
      <w:r w:rsidR="00274856">
        <w:t>carbon compounds that came from plants</w:t>
      </w:r>
      <w:r w:rsidR="00077B48">
        <w:t xml:space="preserve"> living hundreds of millions of years ago.</w:t>
      </w:r>
      <w:r w:rsidR="00274856">
        <w:t xml:space="preserve"> </w:t>
      </w:r>
      <w:r w:rsidR="00077B48">
        <w:t xml:space="preserve">The formation of large organic carbon </w:t>
      </w:r>
      <w:r w:rsidR="00077B48" w:rsidRPr="00077B48">
        <w:rPr>
          <w:b/>
        </w:rPr>
        <w:t>reservoirs</w:t>
      </w:r>
      <w:r w:rsidR="00077B48">
        <w:t xml:space="preserve"> like those that produced fossil fuels removed some of the carbon from the </w:t>
      </w:r>
      <w:r w:rsidR="004564AB">
        <w:t xml:space="preserve">atmosphere and stored it in </w:t>
      </w:r>
      <w:r w:rsidR="00077B48">
        <w:t xml:space="preserve">Earth’s crust. When the net movement of a material is adding to </w:t>
      </w:r>
      <w:r w:rsidR="00CD0DA0">
        <w:t xml:space="preserve">a </w:t>
      </w:r>
      <w:r w:rsidR="00077B48">
        <w:t>reservoir</w:t>
      </w:r>
      <w:r w:rsidR="003B5917">
        <w:t>,</w:t>
      </w:r>
      <w:r w:rsidR="00077B48">
        <w:t xml:space="preserve"> we call it a </w:t>
      </w:r>
      <w:r w:rsidR="00077B48" w:rsidRPr="00077B48">
        <w:rPr>
          <w:b/>
        </w:rPr>
        <w:t>sink</w:t>
      </w:r>
      <w:r w:rsidR="00077B48" w:rsidRPr="00077B48">
        <w:t xml:space="preserve">. </w:t>
      </w:r>
      <w:r w:rsidR="00CF67A7">
        <w:t xml:space="preserve">The swamps of the </w:t>
      </w:r>
      <w:r w:rsidR="00CF67A7" w:rsidRPr="00CF67A7">
        <w:t xml:space="preserve">Carboniferous </w:t>
      </w:r>
      <w:r w:rsidR="00CF67A7">
        <w:t>Period accumulated high</w:t>
      </w:r>
      <w:r w:rsidR="004564AB">
        <w:t>-</w:t>
      </w:r>
      <w:r w:rsidR="00CF67A7">
        <w:t xml:space="preserve"> energy carbon compounds before they could be decomposed</w:t>
      </w:r>
      <w:r w:rsidR="003B5917">
        <w:t>,</w:t>
      </w:r>
      <w:r w:rsidR="00CF67A7">
        <w:t xml:space="preserve"> thus removing carbon from the rest of the system. Now that we are mining</w:t>
      </w:r>
      <w:r w:rsidR="00274856">
        <w:t xml:space="preserve"> and burn</w:t>
      </w:r>
      <w:r w:rsidR="00CF67A7">
        <w:t>ing</w:t>
      </w:r>
      <w:r w:rsidR="00274856">
        <w:t xml:space="preserve"> tha</w:t>
      </w:r>
      <w:r w:rsidR="00CF67A7">
        <w:t>t stored energy and</w:t>
      </w:r>
      <w:r w:rsidR="00274856">
        <w:t xml:space="preserve"> releasing </w:t>
      </w:r>
      <w:r w:rsidR="00CF67A7">
        <w:t>carbon dioxide back into the atmosphere</w:t>
      </w:r>
      <w:r w:rsidR="003B5917">
        <w:t>,</w:t>
      </w:r>
      <w:r w:rsidR="00CF67A7">
        <w:t xml:space="preserve"> the fossil fuel reservoir is acting as a </w:t>
      </w:r>
      <w:r w:rsidR="00CF67A7" w:rsidRPr="00CF67A7">
        <w:rPr>
          <w:b/>
        </w:rPr>
        <w:t>source</w:t>
      </w:r>
      <w:r w:rsidR="00CF67A7" w:rsidRPr="00CF67A7">
        <w:t xml:space="preserve">, </w:t>
      </w:r>
      <w:r w:rsidR="00CF67A7">
        <w:t>and carbon is being added to the rest of the system.</w:t>
      </w:r>
    </w:p>
    <w:p w14:paraId="47CD6F28" w14:textId="51772E53" w:rsidR="006E7DF7" w:rsidRDefault="00EA1495" w:rsidP="00EA1495">
      <w:pPr>
        <w:ind w:firstLine="720"/>
      </w:pPr>
      <w:r>
        <w:t>S</w:t>
      </w:r>
      <w:r w:rsidR="009A7A21">
        <w:t>cientists are</w:t>
      </w:r>
      <w:r w:rsidR="00B70430">
        <w:t xml:space="preserve"> </w:t>
      </w:r>
      <w:r w:rsidR="00052B30">
        <w:t>concerned about</w:t>
      </w:r>
      <w:r w:rsidR="00B70430">
        <w:t xml:space="preserve"> another </w:t>
      </w:r>
      <w:r w:rsidR="00CC521D">
        <w:t>large</w:t>
      </w:r>
      <w:r w:rsidR="00B70430">
        <w:t xml:space="preserve"> </w:t>
      </w:r>
      <w:r w:rsidR="00CF67A7">
        <w:t>carbon</w:t>
      </w:r>
      <w:r w:rsidR="00B70430">
        <w:t xml:space="preserve"> </w:t>
      </w:r>
      <w:r w:rsidR="00CC521D" w:rsidRPr="00CF67A7">
        <w:t>reservoir</w:t>
      </w:r>
      <w:r w:rsidR="00CC521D">
        <w:t xml:space="preserve"> </w:t>
      </w:r>
      <w:r w:rsidR="00B70430">
        <w:t xml:space="preserve">that may begin to release </w:t>
      </w:r>
      <w:r w:rsidR="00CC521D">
        <w:t xml:space="preserve">stored carbon into the atmosphere. </w:t>
      </w:r>
      <w:r w:rsidR="004564AB">
        <w:t>Permafrost—</w:t>
      </w:r>
      <w:r w:rsidR="00CC521D">
        <w:t xml:space="preserve">soils and sediments </w:t>
      </w:r>
      <w:r w:rsidR="00CD0DA0">
        <w:t xml:space="preserve">in the tundra </w:t>
      </w:r>
      <w:r w:rsidR="00CC521D">
        <w:t>that are perennially</w:t>
      </w:r>
      <w:r w:rsidR="00912E6F">
        <w:t xml:space="preserve"> frozen</w:t>
      </w:r>
      <w:r w:rsidR="004564AB">
        <w:t>—</w:t>
      </w:r>
      <w:r w:rsidR="00DA4921">
        <w:t>contains</w:t>
      </w:r>
      <w:r w:rsidR="00DA4921" w:rsidRPr="00A105B8">
        <w:t xml:space="preserve"> the remnant</w:t>
      </w:r>
      <w:r w:rsidR="00DA4921">
        <w:t>s</w:t>
      </w:r>
      <w:r w:rsidR="00DA4921" w:rsidRPr="00A105B8">
        <w:t xml:space="preserve"> of plants and animals </w:t>
      </w:r>
      <w:r w:rsidR="00DA4921">
        <w:t xml:space="preserve">that have </w:t>
      </w:r>
      <w:r w:rsidR="00DA4921" w:rsidRPr="00A105B8">
        <w:t xml:space="preserve">accumulated </w:t>
      </w:r>
      <w:r w:rsidR="00DA4921">
        <w:t xml:space="preserve">over thousands of years. </w:t>
      </w:r>
      <w:r w:rsidR="004D516D">
        <w:t xml:space="preserve"> Similar to</w:t>
      </w:r>
      <w:r w:rsidR="00CC521D">
        <w:t xml:space="preserve"> </w:t>
      </w:r>
      <w:r w:rsidR="004D516D">
        <w:t xml:space="preserve">the origins of </w:t>
      </w:r>
      <w:r w:rsidR="00CC521D">
        <w:t>fossil fuels</w:t>
      </w:r>
      <w:r w:rsidR="004D516D">
        <w:t>,</w:t>
      </w:r>
      <w:r w:rsidR="00CC521D">
        <w:t xml:space="preserve"> the </w:t>
      </w:r>
      <w:r w:rsidR="004564AB">
        <w:t>high-</w:t>
      </w:r>
      <w:r w:rsidR="004D516D">
        <w:t xml:space="preserve">energy carbon compounds </w:t>
      </w:r>
      <w:r w:rsidR="00CC521D">
        <w:t xml:space="preserve">stored in permafrost </w:t>
      </w:r>
      <w:r w:rsidR="004D516D">
        <w:t xml:space="preserve">have accumulated </w:t>
      </w:r>
      <w:r w:rsidR="00163B82">
        <w:t xml:space="preserve">for thousands of years </w:t>
      </w:r>
      <w:r w:rsidR="004D516D">
        <w:t xml:space="preserve">without decomposing </w:t>
      </w:r>
      <w:r w:rsidR="00CD0DA0">
        <w:t xml:space="preserve">and </w:t>
      </w:r>
      <w:r w:rsidR="004D516D">
        <w:t xml:space="preserve">act as a carbon sink. </w:t>
      </w:r>
    </w:p>
    <w:p w14:paraId="2F2E387C" w14:textId="77777777" w:rsidR="00EA1495" w:rsidRDefault="00EA1495" w:rsidP="00EA1495">
      <w:pPr>
        <w:ind w:firstLine="720"/>
      </w:pPr>
    </w:p>
    <w:p w14:paraId="1B39B68E" w14:textId="77777777" w:rsidR="00EA1495" w:rsidRPr="001B2A5B" w:rsidRDefault="00EA1495" w:rsidP="00EA1495">
      <w:pPr>
        <w:rPr>
          <w:b/>
          <w:sz w:val="28"/>
        </w:rPr>
      </w:pPr>
      <w:r>
        <w:rPr>
          <w:b/>
          <w:sz w:val="28"/>
        </w:rPr>
        <w:t>Major</w:t>
      </w:r>
      <w:r w:rsidRPr="001B2A5B">
        <w:rPr>
          <w:b/>
          <w:sz w:val="28"/>
        </w:rPr>
        <w:t xml:space="preserve"> </w:t>
      </w:r>
      <w:r>
        <w:rPr>
          <w:b/>
          <w:sz w:val="28"/>
        </w:rPr>
        <w:t>carbon reservoirs</w:t>
      </w:r>
    </w:p>
    <w:p w14:paraId="101D2055" w14:textId="490CA2FD" w:rsidR="00DA4921" w:rsidRDefault="00EA1495" w:rsidP="00DA4921">
      <w:pPr>
        <w:ind w:firstLine="720"/>
      </w:pPr>
      <w:r>
        <w:t>On Earth, there are four major reserv</w:t>
      </w:r>
      <w:r w:rsidR="00737E61">
        <w:t>oirs of carbon. They</w:t>
      </w:r>
      <w:r>
        <w:t xml:space="preserve"> are 1) the oceans</w:t>
      </w:r>
      <w:r w:rsidR="006A4ECB">
        <w:t>;</w:t>
      </w:r>
      <w:r>
        <w:t xml:space="preserve"> 2) the atmosphere</w:t>
      </w:r>
      <w:r w:rsidR="006A4ECB">
        <w:t>;</w:t>
      </w:r>
      <w:r w:rsidR="00DA4921">
        <w:t xml:space="preserve"> 3) </w:t>
      </w:r>
      <w:r w:rsidR="001056C2">
        <w:t xml:space="preserve">geosphere </w:t>
      </w:r>
      <w:r w:rsidR="00DA4921">
        <w:t>(including fossil fuels)</w:t>
      </w:r>
      <w:r w:rsidR="006A4ECB">
        <w:t>; and</w:t>
      </w:r>
      <w:r w:rsidR="00DA4921">
        <w:t xml:space="preserve"> 4</w:t>
      </w:r>
      <w:r>
        <w:t>) the terrestrial biosphere (including plants</w:t>
      </w:r>
      <w:r w:rsidR="00DA4921">
        <w:t>,</w:t>
      </w:r>
      <w:r>
        <w:t xml:space="preserve"> animals</w:t>
      </w:r>
      <w:r w:rsidR="00DA4921">
        <w:t>, and soils</w:t>
      </w:r>
      <w:r>
        <w:t>)</w:t>
      </w:r>
      <w:r w:rsidR="00DA4921">
        <w:t>.</w:t>
      </w:r>
      <w:r>
        <w:t xml:space="preserve"> </w:t>
      </w:r>
      <w:r w:rsidR="00DA4921">
        <w:t>Permafrost, part of the terrestrial biosphere carbon reservoir, holds half of the global terrestrial soil carbon and more than twice the carbon present in the atmosphere (Schuur, et al., 2015). Because permafrost currently stores more</w:t>
      </w:r>
      <w:r w:rsidR="00737E61">
        <w:t xml:space="preserve"> carbon than it releases, it acts</w:t>
      </w:r>
      <w:r w:rsidR="00DA4921">
        <w:t xml:space="preserve"> as a carbon </w:t>
      </w:r>
      <w:r w:rsidR="00DA4921" w:rsidRPr="00EE366D">
        <w:t>sink</w:t>
      </w:r>
      <w:r w:rsidR="00A73BAB">
        <w:t xml:space="preserve"> (Schaefer, et al., 2011)</w:t>
      </w:r>
      <w:r w:rsidR="00DA4921">
        <w:t xml:space="preserve">. When permafrost melts, it releases carbon. In class, we will use systems diagrams to explore some of the changes caused by melting permafrost and how it might influence carbon movement between reservoirs. </w:t>
      </w:r>
    </w:p>
    <w:p w14:paraId="486E1FF1" w14:textId="77777777" w:rsidR="00DA4921" w:rsidRPr="009A7A21" w:rsidRDefault="00DA4921" w:rsidP="00DA4921">
      <w:pPr>
        <w:ind w:firstLine="720"/>
        <w:rPr>
          <w:sz w:val="12"/>
        </w:rPr>
      </w:pPr>
    </w:p>
    <w:p w14:paraId="0A6D9C96" w14:textId="60F18F1A" w:rsidR="001E371C" w:rsidRDefault="00A73BAB" w:rsidP="00A73BAB">
      <w:pPr>
        <w:jc w:val="center"/>
      </w:pPr>
      <w:r>
        <w:rPr>
          <w:noProof/>
        </w:rPr>
        <mc:AlternateContent>
          <mc:Choice Requires="wps">
            <w:drawing>
              <wp:anchor distT="45720" distB="45720" distL="114300" distR="114300" simplePos="0" relativeHeight="251661312" behindDoc="0" locked="0" layoutInCell="1" allowOverlap="1" wp14:anchorId="3758A1A4" wp14:editId="5DDAF7D1">
                <wp:simplePos x="0" y="0"/>
                <wp:positionH relativeFrom="margin">
                  <wp:posOffset>1643381</wp:posOffset>
                </wp:positionH>
                <wp:positionV relativeFrom="margin">
                  <wp:posOffset>2722244</wp:posOffset>
                </wp:positionV>
                <wp:extent cx="3411855" cy="348615"/>
                <wp:effectExtent l="0" t="114300" r="0" b="127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25390">
                          <a:off x="0" y="0"/>
                          <a:ext cx="3411855" cy="348615"/>
                        </a:xfrm>
                        <a:prstGeom prst="rect">
                          <a:avLst/>
                        </a:prstGeom>
                        <a:noFill/>
                        <a:ln w="9525">
                          <a:noFill/>
                          <a:miter lim="800000"/>
                          <a:headEnd/>
                          <a:tailEnd/>
                        </a:ln>
                      </wps:spPr>
                      <wps:txbx>
                        <w:txbxContent>
                          <w:p w14:paraId="35D2E256" w14:textId="77777777" w:rsidR="00F36A6F" w:rsidRPr="009C13F2" w:rsidRDefault="00F36A6F" w:rsidP="009C13F2">
                            <w:pPr>
                              <w:rPr>
                                <w:rFonts w:asciiTheme="minorHAnsi" w:hAnsiTheme="minorHAnsi"/>
                                <w:sz w:val="16"/>
                                <w:szCs w:val="16"/>
                              </w:rPr>
                            </w:pPr>
                            <w:r w:rsidRPr="009C13F2">
                              <w:rPr>
                                <w:rFonts w:asciiTheme="minorHAnsi" w:hAnsiTheme="minorHAnsi"/>
                                <w:sz w:val="16"/>
                                <w:szCs w:val="16"/>
                              </w:rPr>
                              <w:t>http://earthobservatory.nasa.gov/Library/CarbonCycle/carbon_cycle4.html</w:t>
                            </w:r>
                          </w:p>
                          <w:p w14:paraId="74A6A700" w14:textId="54254B9F" w:rsidR="00F36A6F" w:rsidRPr="00A73BAB" w:rsidRDefault="00F36A6F">
                            <w:pPr>
                              <w:rPr>
                                <w:rFonts w:asciiTheme="minorHAnsi" w:hAnsiTheme="minorHAns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758A1A4" id="_x0000_t202" coordsize="21600,21600" o:spt="202" path="m,l,21600r21600,l21600,xe">
                <v:stroke joinstyle="miter"/>
                <v:path gradientshapeok="t" o:connecttype="rect"/>
              </v:shapetype>
              <v:shape id="Text Box 2" o:spid="_x0000_s1026" type="#_x0000_t202" style="position:absolute;left:0;text-align:left;margin-left:129.4pt;margin-top:214.35pt;width:268.65pt;height:110.6pt;rotation:-299947fd;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" filled="f" stroked="f">
                <v:textbox style="mso-fit-shape-to-text:t">
                  <w:txbxContent>
                    <w:p w14:paraId="35D2E256" w14:textId="77777777" w:rsidR="009C13F2" w:rsidRPr="009C13F2" w:rsidRDefault="009C13F2" w:rsidP="009C13F2">
                      <w:pPr>
                        <w:rPr>
                          <w:rFonts w:asciiTheme="minorHAnsi" w:hAnsiTheme="minorHAnsi"/>
                          <w:sz w:val="16"/>
                          <w:szCs w:val="16"/>
                        </w:rPr>
                      </w:pPr>
                      <w:r w:rsidRPr="009C13F2">
                        <w:rPr>
                          <w:rFonts w:asciiTheme="minorHAnsi" w:hAnsiTheme="minorHAnsi"/>
                          <w:sz w:val="16"/>
                          <w:szCs w:val="16"/>
                        </w:rPr>
                        <w:t>http://earthobservatory.nasa.gov/Library/CarbonCycle/carbon_cycle4.html</w:t>
                      </w:r>
                    </w:p>
                    <w:p w14:paraId="74A6A700" w14:textId="54254B9F" w:rsidR="009A7A21" w:rsidRPr="00A73BAB" w:rsidRDefault="009A7A21">
                      <w:pPr>
                        <w:rPr>
                          <w:rFonts w:asciiTheme="minorHAnsi" w:hAnsiTheme="minorHAnsi"/>
                          <w:sz w:val="16"/>
                          <w:szCs w:val="16"/>
                        </w:rPr>
                      </w:pPr>
                    </w:p>
                  </w:txbxContent>
                </v:textbox>
                <w10:wrap anchorx="margin" anchory="margin"/>
              </v:shape>
            </w:pict>
          </mc:Fallback>
        </mc:AlternateContent>
      </w:r>
      <w:r w:rsidR="00BB20E1">
        <w:rPr>
          <w:noProof/>
        </w:rPr>
        <w:drawing>
          <wp:inline distT="0" distB="0" distL="0" distR="0" wp14:anchorId="5888BD54" wp14:editId="10F91A08">
            <wp:extent cx="3743739" cy="289099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px-Carbon_cycle-cute_diagram.svg.png"/>
                    <pic:cNvPicPr/>
                  </pic:nvPicPr>
                  <pic:blipFill>
                    <a:blip r:embed="rId10">
                      <a:extLst>
                        <a:ext uri="{28A0092B-C50C-407E-A947-70E740481C1C}">
                          <a14:useLocalDpi xmlns:a14="http://schemas.microsoft.com/office/drawing/2010/main" val="0"/>
                        </a:ext>
                      </a:extLst>
                    </a:blip>
                    <a:stretch>
                      <a:fillRect/>
                    </a:stretch>
                  </pic:blipFill>
                  <pic:spPr>
                    <a:xfrm>
                      <a:off x="0" y="0"/>
                      <a:ext cx="3775440" cy="2915477"/>
                    </a:xfrm>
                    <a:prstGeom prst="rect">
                      <a:avLst/>
                    </a:prstGeom>
                  </pic:spPr>
                </pic:pic>
              </a:graphicData>
            </a:graphic>
          </wp:inline>
        </w:drawing>
      </w:r>
    </w:p>
    <w:p w14:paraId="2A1CCF8E" w14:textId="033642FD" w:rsidR="00DA4921" w:rsidRDefault="009A7A21" w:rsidP="00A73BAB">
      <w:pPr>
        <w:spacing w:before="240"/>
        <w:jc w:val="center"/>
      </w:pPr>
      <w:r>
        <w:t>Figure 1</w:t>
      </w:r>
      <w:r w:rsidR="00DA4921">
        <w:t>: Carbon reservoirs.</w:t>
      </w:r>
    </w:p>
    <w:p w14:paraId="2E5342BE" w14:textId="77777777" w:rsidR="005A3A96" w:rsidRDefault="005A3A96">
      <w:pPr>
        <w:rPr>
          <w:b/>
          <w:sz w:val="28"/>
        </w:rPr>
      </w:pPr>
    </w:p>
    <w:p w14:paraId="4B3449CA" w14:textId="77777777" w:rsidR="00DA4921" w:rsidRPr="001B2A5B" w:rsidRDefault="00DA4921" w:rsidP="00DA4921">
      <w:pPr>
        <w:rPr>
          <w:b/>
          <w:sz w:val="28"/>
        </w:rPr>
      </w:pPr>
      <w:r>
        <w:rPr>
          <w:b/>
          <w:sz w:val="28"/>
        </w:rPr>
        <w:t>Feedback loops</w:t>
      </w:r>
    </w:p>
    <w:p w14:paraId="2FFFB143" w14:textId="1D5B1566" w:rsidR="00E9219F" w:rsidRDefault="001E371C" w:rsidP="00154BD5">
      <w:pPr>
        <w:ind w:firstLine="720"/>
      </w:pPr>
      <w:r>
        <w:rPr>
          <w:noProof/>
        </w:rPr>
        <w:drawing>
          <wp:anchor distT="0" distB="0" distL="114300" distR="114300" simplePos="0" relativeHeight="251659264" behindDoc="0" locked="0" layoutInCell="1" allowOverlap="1" wp14:anchorId="420286DB" wp14:editId="75FC60BD">
            <wp:simplePos x="0" y="0"/>
            <wp:positionH relativeFrom="column">
              <wp:posOffset>3021330</wp:posOffset>
            </wp:positionH>
            <wp:positionV relativeFrom="paragraph">
              <wp:posOffset>1653872</wp:posOffset>
            </wp:positionV>
            <wp:extent cx="2615979" cy="2126974"/>
            <wp:effectExtent l="0" t="0" r="0" b="3238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DA4921">
        <w:t xml:space="preserve">A feedback loop occurs when </w:t>
      </w:r>
      <w:r w:rsidR="006A4ECB">
        <w:t xml:space="preserve">changes in one </w:t>
      </w:r>
      <w:r w:rsidR="00DA4921">
        <w:t xml:space="preserve">part of a system impact other parts of the system (cause and effect). Positive feedback occurs when </w:t>
      </w:r>
      <w:r w:rsidR="006A4ECB">
        <w:t xml:space="preserve">an increase in </w:t>
      </w:r>
      <w:r w:rsidR="00DA4921">
        <w:t xml:space="preserve">one </w:t>
      </w:r>
      <w:r w:rsidR="006A4ECB">
        <w:t>system component causes an increase in</w:t>
      </w:r>
      <w:r w:rsidR="00DA4921">
        <w:t xml:space="preserve"> another part of the system. </w:t>
      </w:r>
      <w:r w:rsidR="009A7A21">
        <w:t xml:space="preserve">An example of a positive feedback loop is </w:t>
      </w:r>
      <w:r>
        <w:t xml:space="preserve">the influence of an increase in </w:t>
      </w:r>
      <w:r w:rsidR="009A7A21">
        <w:t>birth rate on population growth (</w:t>
      </w:r>
      <w:r w:rsidR="00154BD5">
        <w:t>F</w:t>
      </w:r>
      <w:r w:rsidR="009A7A21">
        <w:t xml:space="preserve">igure 2). </w:t>
      </w:r>
      <w:r w:rsidR="00DA4921">
        <w:t xml:space="preserve">Negative feedback occurs when </w:t>
      </w:r>
      <w:r>
        <w:t xml:space="preserve">a change in one system component causes a decrease in another part of a system. </w:t>
      </w:r>
      <w:r w:rsidR="00DA4921">
        <w:t xml:space="preserve"> </w:t>
      </w:r>
      <w:r w:rsidR="009A7A21">
        <w:t>Temperature regulation by your body is an example of negative feedback (</w:t>
      </w:r>
      <w:r w:rsidR="00154BD5">
        <w:t>F</w:t>
      </w:r>
      <w:r w:rsidR="009A7A21">
        <w:t xml:space="preserve">igure 2). If your body temperature becomes too high, your brain activates sweating. When you sweat, you cool down. </w:t>
      </w:r>
      <w:r w:rsidR="00604067">
        <w:t>Positive feedback tends to promote growth of a trend while negative feedback tends to move a system toward equilibrium.</w:t>
      </w:r>
    </w:p>
    <w:p w14:paraId="7F4019DF" w14:textId="77777777" w:rsidR="009A7A21" w:rsidRDefault="001E371C" w:rsidP="009A7A21">
      <w:r>
        <w:rPr>
          <w:noProof/>
        </w:rPr>
        <w:drawing>
          <wp:anchor distT="0" distB="0" distL="114300" distR="114300" simplePos="0" relativeHeight="251658240" behindDoc="0" locked="0" layoutInCell="1" allowOverlap="1" wp14:anchorId="54A4BD08" wp14:editId="4EF4C3FB">
            <wp:simplePos x="0" y="0"/>
            <wp:positionH relativeFrom="margin">
              <wp:posOffset>262255</wp:posOffset>
            </wp:positionH>
            <wp:positionV relativeFrom="paragraph">
              <wp:posOffset>113665</wp:posOffset>
            </wp:positionV>
            <wp:extent cx="2740660" cy="1931670"/>
            <wp:effectExtent l="0" t="0" r="0" b="2413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592D8B9A" w14:textId="77777777" w:rsidR="009A7A21" w:rsidRDefault="009A7A21" w:rsidP="00A73BAB">
      <w:pPr>
        <w:ind w:firstLine="720"/>
        <w:jc w:val="center"/>
      </w:pPr>
      <w:r>
        <w:t>Figure 2: Positive (left) and negative (right) feedback loop examples</w:t>
      </w:r>
    </w:p>
    <w:p w14:paraId="43517C12" w14:textId="77777777" w:rsidR="00604067" w:rsidRDefault="00604067" w:rsidP="00A96E7D">
      <w:pPr>
        <w:rPr>
          <w:b/>
          <w:sz w:val="28"/>
        </w:rPr>
      </w:pPr>
    </w:p>
    <w:p w14:paraId="4B35B48D" w14:textId="77777777" w:rsidR="00A73BAB" w:rsidRDefault="00A73BAB" w:rsidP="00A96E7D">
      <w:pPr>
        <w:rPr>
          <w:b/>
          <w:sz w:val="28"/>
        </w:rPr>
      </w:pPr>
    </w:p>
    <w:p w14:paraId="66EB037C" w14:textId="77777777" w:rsidR="00A73BAB" w:rsidRDefault="00A73BAB" w:rsidP="00A96E7D">
      <w:pPr>
        <w:rPr>
          <w:b/>
          <w:sz w:val="28"/>
        </w:rPr>
      </w:pPr>
    </w:p>
    <w:p w14:paraId="7F41B9F8" w14:textId="77777777" w:rsidR="00A73BAB" w:rsidRDefault="00A73BAB" w:rsidP="00A96E7D">
      <w:pPr>
        <w:rPr>
          <w:b/>
          <w:sz w:val="28"/>
        </w:rPr>
      </w:pPr>
    </w:p>
    <w:p w14:paraId="7A3C4CE3" w14:textId="77777777" w:rsidR="00274856" w:rsidRDefault="00013CBB" w:rsidP="00A96E7D">
      <w:pPr>
        <w:rPr>
          <w:b/>
          <w:sz w:val="28"/>
        </w:rPr>
      </w:pPr>
      <w:r>
        <w:rPr>
          <w:b/>
          <w:sz w:val="28"/>
        </w:rPr>
        <w:t>Glossary</w:t>
      </w:r>
      <w:r w:rsidR="00D549B3">
        <w:rPr>
          <w:b/>
          <w:sz w:val="28"/>
        </w:rPr>
        <w:t xml:space="preserve"> of Systems Thinking Terms</w:t>
      </w:r>
    </w:p>
    <w:p w14:paraId="765E9D11" w14:textId="77777777" w:rsidR="00274856" w:rsidRDefault="00274856" w:rsidP="00A96E7D">
      <w:pPr>
        <w:rPr>
          <w:b/>
          <w:sz w:val="28"/>
        </w:rPr>
      </w:pPr>
    </w:p>
    <w:p w14:paraId="26BC9814" w14:textId="6A254C0E" w:rsidR="00274856" w:rsidRPr="00813514" w:rsidRDefault="00274856" w:rsidP="00114036">
      <w:pPr>
        <w:ind w:left="720" w:hanging="720"/>
      </w:pPr>
      <w:r w:rsidRPr="00813514">
        <w:rPr>
          <w:b/>
        </w:rPr>
        <w:t>Flux</w:t>
      </w:r>
      <w:r w:rsidRPr="00813514">
        <w:t xml:space="preserve"> </w:t>
      </w:r>
      <w:r w:rsidR="00751A4B" w:rsidRPr="00813514">
        <w:t>–</w:t>
      </w:r>
      <w:r w:rsidRPr="00813514">
        <w:t xml:space="preserve"> </w:t>
      </w:r>
      <w:r w:rsidR="00154BD5">
        <w:t>t</w:t>
      </w:r>
      <w:r w:rsidR="00751A4B" w:rsidRPr="00813514">
        <w:t xml:space="preserve">he movement of materials between different reservoirs. For example, photosynthesis and respiration play important roles in the </w:t>
      </w:r>
      <w:r w:rsidR="0094563B" w:rsidRPr="00813514">
        <w:t xml:space="preserve">annual </w:t>
      </w:r>
      <w:r w:rsidR="00751A4B" w:rsidRPr="00813514">
        <w:t xml:space="preserve">carbon flux between the atmosphere and the biosphere. </w:t>
      </w:r>
    </w:p>
    <w:p w14:paraId="2C22F755" w14:textId="4685541B" w:rsidR="00274856" w:rsidRPr="00813514" w:rsidRDefault="00274856" w:rsidP="00114036">
      <w:pPr>
        <w:ind w:left="720" w:hanging="720"/>
      </w:pPr>
      <w:r w:rsidRPr="00813514">
        <w:rPr>
          <w:b/>
        </w:rPr>
        <w:t>Reservoir</w:t>
      </w:r>
      <w:r w:rsidRPr="00813514">
        <w:t xml:space="preserve"> – </w:t>
      </w:r>
      <w:r w:rsidR="00154BD5">
        <w:t>p</w:t>
      </w:r>
      <w:r w:rsidR="00751A4B" w:rsidRPr="00813514">
        <w:t>laces where materials collect a</w:t>
      </w:r>
      <w:r w:rsidR="00F6071F" w:rsidRPr="00813514">
        <w:t xml:space="preserve">nd are stored. For example, about twice as much </w:t>
      </w:r>
      <w:r w:rsidR="00751A4B" w:rsidRPr="00813514">
        <w:t>carbon</w:t>
      </w:r>
      <w:r w:rsidR="00F6071F" w:rsidRPr="00813514">
        <w:t xml:space="preserve"> is stored in the permafrost</w:t>
      </w:r>
      <w:r w:rsidR="00751A4B" w:rsidRPr="00813514">
        <w:t xml:space="preserve"> </w:t>
      </w:r>
      <w:r w:rsidR="00F6071F" w:rsidRPr="00813514">
        <w:t xml:space="preserve">reservoir than exists in the atmosphere. </w:t>
      </w:r>
    </w:p>
    <w:p w14:paraId="547736F8" w14:textId="2FFB3814" w:rsidR="00274856" w:rsidRPr="00813514" w:rsidRDefault="00274856" w:rsidP="00114036">
      <w:pPr>
        <w:ind w:left="720" w:hanging="720"/>
      </w:pPr>
      <w:r w:rsidRPr="00813514">
        <w:rPr>
          <w:b/>
        </w:rPr>
        <w:t>Sink</w:t>
      </w:r>
      <w:r w:rsidRPr="00813514">
        <w:t xml:space="preserve"> – </w:t>
      </w:r>
      <w:r w:rsidR="0094563B" w:rsidRPr="00813514">
        <w:t>a</w:t>
      </w:r>
      <w:r w:rsidR="00F6071F" w:rsidRPr="00813514">
        <w:t xml:space="preserve"> reservoir that is accumulating material. For example, the permafrost is currently storing more carbon than it is releasing</w:t>
      </w:r>
      <w:r w:rsidR="00E33ECB">
        <w:t>,</w:t>
      </w:r>
      <w:r w:rsidR="00F6071F" w:rsidRPr="00813514">
        <w:t xml:space="preserve"> so it is acting as a carbon sink. </w:t>
      </w:r>
    </w:p>
    <w:p w14:paraId="7C849FAE" w14:textId="53A311EF" w:rsidR="00274856" w:rsidRPr="00813514" w:rsidRDefault="00274856" w:rsidP="00114036">
      <w:pPr>
        <w:ind w:left="720" w:hanging="720"/>
      </w:pPr>
      <w:r w:rsidRPr="00813514">
        <w:rPr>
          <w:b/>
        </w:rPr>
        <w:t>Source</w:t>
      </w:r>
      <w:r w:rsidRPr="00813514">
        <w:t xml:space="preserve"> </w:t>
      </w:r>
      <w:r w:rsidR="00013CBB" w:rsidRPr="00813514">
        <w:t>–</w:t>
      </w:r>
      <w:r w:rsidRPr="00813514">
        <w:t xml:space="preserve"> </w:t>
      </w:r>
      <w:r w:rsidR="0094563B" w:rsidRPr="00813514">
        <w:t>a</w:t>
      </w:r>
      <w:r w:rsidR="00F6071F" w:rsidRPr="00813514">
        <w:t xml:space="preserve"> reservoir that is releasing material. For</w:t>
      </w:r>
      <w:r w:rsidR="0094563B" w:rsidRPr="00813514">
        <w:t xml:space="preserve"> example, burning fossil fuels</w:t>
      </w:r>
      <w:r w:rsidR="00F6071F" w:rsidRPr="00813514">
        <w:t xml:space="preserve"> contributes carbon to </w:t>
      </w:r>
      <w:r w:rsidR="0094563B" w:rsidRPr="00813514">
        <w:t>other parts of the system</w:t>
      </w:r>
      <w:r w:rsidR="00E33ECB">
        <w:t>,</w:t>
      </w:r>
      <w:r w:rsidR="0094563B" w:rsidRPr="00813514">
        <w:t xml:space="preserve"> </w:t>
      </w:r>
      <w:r w:rsidR="00F6071F" w:rsidRPr="00813514">
        <w:t>so it is a</w:t>
      </w:r>
      <w:r w:rsidR="0094563B" w:rsidRPr="00813514">
        <w:t>cting as a</w:t>
      </w:r>
      <w:r w:rsidR="00F6071F" w:rsidRPr="00813514">
        <w:t xml:space="preserve"> carbon source. </w:t>
      </w:r>
    </w:p>
    <w:p w14:paraId="06EEE361" w14:textId="73EFF78E" w:rsidR="00114036" w:rsidRPr="00813514" w:rsidRDefault="00013CBB" w:rsidP="00114036">
      <w:pPr>
        <w:ind w:left="720" w:hanging="720"/>
      </w:pPr>
      <w:r w:rsidRPr="00813514">
        <w:rPr>
          <w:b/>
        </w:rPr>
        <w:t>Systems thinking</w:t>
      </w:r>
      <w:r w:rsidRPr="00813514">
        <w:t xml:space="preserve"> – </w:t>
      </w:r>
      <w:r w:rsidR="00F6071F" w:rsidRPr="00813514">
        <w:t xml:space="preserve">studying the relationships and interactions among the components of </w:t>
      </w:r>
      <w:r w:rsidR="00E33ECB">
        <w:t xml:space="preserve">a </w:t>
      </w:r>
      <w:r w:rsidR="00F6071F" w:rsidRPr="00813514">
        <w:t xml:space="preserve">complex system. For example, understanding how carbon dioxide levels in the atmosphere are changing </w:t>
      </w:r>
      <w:r w:rsidR="00114036" w:rsidRPr="00813514">
        <w:t>involves understanding how carbon moves between plants, permafrost</w:t>
      </w:r>
      <w:r w:rsidR="00E33ECB">
        <w:t>,</w:t>
      </w:r>
      <w:r w:rsidR="00114036" w:rsidRPr="00813514">
        <w:t xml:space="preserve"> and the atmosphere. </w:t>
      </w:r>
    </w:p>
    <w:p w14:paraId="1595BBCF" w14:textId="77777777" w:rsidR="00013CBB" w:rsidRPr="00813514" w:rsidRDefault="00013CBB" w:rsidP="00114036">
      <w:pPr>
        <w:ind w:left="720" w:hanging="720"/>
      </w:pPr>
      <w:r w:rsidRPr="00813514">
        <w:rPr>
          <w:b/>
        </w:rPr>
        <w:t>Systems diagrams</w:t>
      </w:r>
      <w:r w:rsidRPr="00813514">
        <w:t xml:space="preserve"> </w:t>
      </w:r>
      <w:r w:rsidR="00114036" w:rsidRPr="00813514">
        <w:t>–</w:t>
      </w:r>
      <w:r w:rsidRPr="00813514">
        <w:t xml:space="preserve"> </w:t>
      </w:r>
      <w:r w:rsidR="00114036" w:rsidRPr="00813514">
        <w:t xml:space="preserve">representations of systems that provide information about the interactions between the components and allow us to explore how the systems </w:t>
      </w:r>
      <w:r w:rsidR="0094563B" w:rsidRPr="00813514">
        <w:t>will change over time</w:t>
      </w:r>
      <w:r w:rsidR="00114036" w:rsidRPr="00813514">
        <w:t xml:space="preserve">. These will be introduced </w:t>
      </w:r>
      <w:r w:rsidR="0094563B" w:rsidRPr="00813514">
        <w:t xml:space="preserve">in more detail during </w:t>
      </w:r>
      <w:r w:rsidR="00114036" w:rsidRPr="00813514">
        <w:t xml:space="preserve">class. </w:t>
      </w:r>
    </w:p>
    <w:p w14:paraId="2C52B730" w14:textId="77777777" w:rsidR="00274856" w:rsidRPr="00274856" w:rsidRDefault="00274856" w:rsidP="00A96E7D">
      <w:pPr>
        <w:rPr>
          <w:sz w:val="28"/>
        </w:rPr>
      </w:pPr>
    </w:p>
    <w:p w14:paraId="7C4A6EBF" w14:textId="77777777" w:rsidR="00A96E7D" w:rsidRPr="00D958AA" w:rsidRDefault="00643CD6" w:rsidP="00A96E7D">
      <w:pPr>
        <w:rPr>
          <w:b/>
          <w:sz w:val="28"/>
        </w:rPr>
      </w:pPr>
      <w:r>
        <w:rPr>
          <w:b/>
          <w:sz w:val="28"/>
        </w:rPr>
        <w:t>References</w:t>
      </w:r>
    </w:p>
    <w:p w14:paraId="4E878C13" w14:textId="77777777" w:rsidR="00A96E7D" w:rsidRDefault="00A96E7D" w:rsidP="00A96E7D"/>
    <w:p w14:paraId="411583F4" w14:textId="79890281" w:rsidR="006F3B76" w:rsidRPr="00813514" w:rsidRDefault="006F3B76" w:rsidP="00145806">
      <w:pPr>
        <w:ind w:left="360" w:hanging="360"/>
      </w:pPr>
      <w:r w:rsidRPr="00813514">
        <w:t xml:space="preserve">Schaefer, K., Zhang, T., Bruhwiler, L., &amp; Barrett, A. P. (2011). </w:t>
      </w:r>
      <w:r w:rsidR="00E33ECB">
        <w:t>“</w:t>
      </w:r>
      <w:r w:rsidRPr="00813514">
        <w:t>Amount and timing of permafrost carbon release in response to climate warming.</w:t>
      </w:r>
      <w:r w:rsidR="00E33ECB">
        <w:t>”</w:t>
      </w:r>
      <w:r w:rsidRPr="00813514">
        <w:t xml:space="preserve"> </w:t>
      </w:r>
      <w:r w:rsidRPr="00813514">
        <w:rPr>
          <w:i/>
        </w:rPr>
        <w:t>Tellus B, 63</w:t>
      </w:r>
      <w:r w:rsidRPr="00813514">
        <w:t>(2), 165-180.</w:t>
      </w:r>
    </w:p>
    <w:p w14:paraId="7173F351" w14:textId="77777777" w:rsidR="006F3B76" w:rsidRPr="00813514" w:rsidRDefault="006F3B76" w:rsidP="00145806">
      <w:pPr>
        <w:ind w:left="360" w:hanging="360"/>
      </w:pPr>
    </w:p>
    <w:p w14:paraId="7879043A" w14:textId="77777777" w:rsidR="00F36A6F" w:rsidRDefault="00145806" w:rsidP="00145806">
      <w:pPr>
        <w:ind w:left="360" w:hanging="360"/>
      </w:pPr>
      <w:r w:rsidRPr="00813514">
        <w:t xml:space="preserve">Schuur, E. A. G., McGuire, A. D., Schädel, C., Grosse, G., Harden, J. W., Hayes, D. J., ... &amp; Vonk, J. E. (2015). </w:t>
      </w:r>
      <w:r w:rsidR="00E33ECB">
        <w:t>“</w:t>
      </w:r>
      <w:r w:rsidRPr="00813514">
        <w:t>Climate change and the permafrost carbon feedback.</w:t>
      </w:r>
      <w:r w:rsidR="00E33ECB">
        <w:t>”</w:t>
      </w:r>
    </w:p>
    <w:p w14:paraId="084A55CD" w14:textId="55A415FC" w:rsidR="00145806" w:rsidRPr="00813514" w:rsidRDefault="00145806" w:rsidP="00145806">
      <w:pPr>
        <w:ind w:left="360" w:hanging="360"/>
      </w:pPr>
      <w:r w:rsidRPr="00813514">
        <w:t> </w:t>
      </w:r>
      <w:r w:rsidRPr="00813514">
        <w:rPr>
          <w:i/>
          <w:iCs/>
        </w:rPr>
        <w:t>Nature</w:t>
      </w:r>
      <w:r w:rsidRPr="00813514">
        <w:t>, </w:t>
      </w:r>
      <w:r w:rsidRPr="00813514">
        <w:rPr>
          <w:i/>
          <w:iCs/>
        </w:rPr>
        <w:t>520</w:t>
      </w:r>
      <w:r w:rsidRPr="00813514">
        <w:t>(7546), 171-179.</w:t>
      </w:r>
    </w:p>
    <w:p w14:paraId="26CA5831" w14:textId="77777777" w:rsidR="00145806" w:rsidRPr="00813514" w:rsidRDefault="00145806" w:rsidP="00145806">
      <w:pPr>
        <w:ind w:left="360" w:hanging="360"/>
      </w:pPr>
    </w:p>
    <w:p w14:paraId="3BA6048D" w14:textId="77777777" w:rsidR="00A96E7D" w:rsidRPr="00813514" w:rsidRDefault="00A96E7D" w:rsidP="00145806">
      <w:pPr>
        <w:ind w:left="360" w:hanging="360"/>
      </w:pPr>
      <w:r w:rsidRPr="00813514">
        <w:t xml:space="preserve">Thompson, A. (Reporter). 2011, March 25. Thawing Permafrost. [Television series episode]. NBC Learn. Retrieved from </w:t>
      </w:r>
      <w:r w:rsidR="00643CD6" w:rsidRPr="00813514">
        <w:t>https://www.youtube.com/watch?v=yN4OdKPy9rM</w:t>
      </w:r>
      <w:r w:rsidR="00145806" w:rsidRPr="00813514">
        <w:br/>
      </w:r>
      <w:r w:rsidRPr="00813514">
        <w:t>A transcript of the video is available - https://nbclearn.com/files/nbcarchives/site/pdf/52627.pdf</w:t>
      </w:r>
    </w:p>
    <w:p w14:paraId="6B096A44" w14:textId="77777777" w:rsidR="00CB4344" w:rsidRPr="00813514" w:rsidRDefault="00723CB1">
      <w:pPr>
        <w:rPr>
          <w:sz w:val="36"/>
        </w:rPr>
      </w:pPr>
      <w:r w:rsidRPr="00813514">
        <w:rPr>
          <w:sz w:val="36"/>
        </w:rPr>
        <w:br w:type="page"/>
      </w:r>
    </w:p>
    <w:p w14:paraId="633E92C2" w14:textId="77777777" w:rsidR="007C5326" w:rsidRDefault="00114036">
      <w:pPr>
        <w:rPr>
          <w:sz w:val="32"/>
        </w:rPr>
      </w:pPr>
      <w:r>
        <w:rPr>
          <w:sz w:val="32"/>
        </w:rPr>
        <w:lastRenderedPageBreak/>
        <w:t xml:space="preserve">Please </w:t>
      </w:r>
      <w:r w:rsidR="00F974B7">
        <w:rPr>
          <w:sz w:val="32"/>
        </w:rPr>
        <w:t xml:space="preserve">complete this reading guide and bring it </w:t>
      </w:r>
      <w:r w:rsidR="00A96E7D">
        <w:rPr>
          <w:sz w:val="32"/>
        </w:rPr>
        <w:t xml:space="preserve">to class. </w:t>
      </w:r>
    </w:p>
    <w:p w14:paraId="72911795" w14:textId="77777777" w:rsidR="00A96E7D" w:rsidRDefault="00A96E7D">
      <w:pPr>
        <w:rPr>
          <w:b/>
        </w:rPr>
      </w:pPr>
    </w:p>
    <w:p w14:paraId="434299AD" w14:textId="77777777" w:rsidR="00813514" w:rsidRPr="00813514" w:rsidRDefault="00813514" w:rsidP="00736052">
      <w:pPr>
        <w:numPr>
          <w:ilvl w:val="0"/>
          <w:numId w:val="3"/>
        </w:numPr>
        <w:tabs>
          <w:tab w:val="left" w:pos="360"/>
          <w:tab w:val="left" w:pos="7920"/>
        </w:tabs>
        <w:ind w:left="360" w:right="1440"/>
      </w:pPr>
      <w:r w:rsidRPr="00813514">
        <w:t>What is the main idea of the video?</w:t>
      </w:r>
    </w:p>
    <w:p w14:paraId="6D0E6713" w14:textId="77777777" w:rsidR="00813514" w:rsidRDefault="00813514" w:rsidP="00813514">
      <w:pPr>
        <w:tabs>
          <w:tab w:val="left" w:pos="360"/>
          <w:tab w:val="left" w:pos="7920"/>
        </w:tabs>
        <w:ind w:left="360" w:right="1440"/>
        <w:rPr>
          <w:u w:val="single"/>
        </w:rPr>
      </w:pPr>
    </w:p>
    <w:p w14:paraId="3F3D581E" w14:textId="77777777" w:rsidR="00A7212C" w:rsidRDefault="00A7212C" w:rsidP="00813514">
      <w:pPr>
        <w:tabs>
          <w:tab w:val="left" w:pos="360"/>
          <w:tab w:val="left" w:pos="7920"/>
        </w:tabs>
        <w:ind w:left="360" w:right="1440"/>
        <w:rPr>
          <w:u w:val="single"/>
        </w:rPr>
      </w:pPr>
    </w:p>
    <w:p w14:paraId="2F6A45B9" w14:textId="77777777" w:rsidR="00A7212C" w:rsidRPr="00813514" w:rsidRDefault="00A7212C" w:rsidP="00813514">
      <w:pPr>
        <w:tabs>
          <w:tab w:val="left" w:pos="360"/>
          <w:tab w:val="left" w:pos="7920"/>
        </w:tabs>
        <w:ind w:left="360" w:right="1440"/>
        <w:rPr>
          <w:u w:val="single"/>
        </w:rPr>
      </w:pPr>
    </w:p>
    <w:p w14:paraId="5C952CF3" w14:textId="77777777" w:rsidR="00813514" w:rsidRDefault="00813514" w:rsidP="00813514">
      <w:pPr>
        <w:tabs>
          <w:tab w:val="left" w:pos="360"/>
          <w:tab w:val="left" w:pos="7920"/>
        </w:tabs>
        <w:ind w:left="360" w:right="1440"/>
        <w:rPr>
          <w:u w:val="single"/>
        </w:rPr>
      </w:pPr>
    </w:p>
    <w:p w14:paraId="09FDAD42" w14:textId="77777777" w:rsidR="005261DF" w:rsidRPr="005261DF" w:rsidRDefault="009B08D7" w:rsidP="00736052">
      <w:pPr>
        <w:numPr>
          <w:ilvl w:val="0"/>
          <w:numId w:val="3"/>
        </w:numPr>
        <w:tabs>
          <w:tab w:val="left" w:pos="360"/>
          <w:tab w:val="left" w:pos="7920"/>
        </w:tabs>
        <w:ind w:left="360" w:right="1440"/>
        <w:rPr>
          <w:u w:val="single"/>
        </w:rPr>
      </w:pPr>
      <w:r>
        <w:t xml:space="preserve">What </w:t>
      </w:r>
      <w:r w:rsidR="009A7A21">
        <w:t>are the large carbon reservoirs on Earth</w:t>
      </w:r>
      <w:r w:rsidR="0053558F">
        <w:t xml:space="preserve">? </w:t>
      </w:r>
      <w:r w:rsidR="00BD153B">
        <w:tab/>
      </w:r>
    </w:p>
    <w:p w14:paraId="1B01A758" w14:textId="77777777" w:rsidR="00A7212C" w:rsidRDefault="00A7212C" w:rsidP="00BB3B70">
      <w:pPr>
        <w:tabs>
          <w:tab w:val="left" w:pos="360"/>
          <w:tab w:val="left" w:pos="7920"/>
          <w:tab w:val="right" w:pos="9360"/>
        </w:tabs>
        <w:ind w:left="720"/>
      </w:pPr>
    </w:p>
    <w:p w14:paraId="00BFA286" w14:textId="20F5D436" w:rsidR="00B91F08" w:rsidRPr="00BB3B70" w:rsidRDefault="005261DF" w:rsidP="00BB3B70">
      <w:pPr>
        <w:tabs>
          <w:tab w:val="left" w:pos="360"/>
          <w:tab w:val="left" w:pos="7920"/>
          <w:tab w:val="right" w:pos="9360"/>
        </w:tabs>
        <w:ind w:left="720"/>
        <w:rPr>
          <w:u w:val="single"/>
        </w:rPr>
      </w:pPr>
      <w:r>
        <w:tab/>
      </w:r>
    </w:p>
    <w:p w14:paraId="52CA9EDC" w14:textId="77777777" w:rsidR="00B91F08" w:rsidRDefault="00B91F08" w:rsidP="00BD153B">
      <w:pPr>
        <w:tabs>
          <w:tab w:val="left" w:pos="360"/>
          <w:tab w:val="left" w:pos="7920"/>
          <w:tab w:val="right" w:pos="9360"/>
        </w:tabs>
        <w:ind w:left="360"/>
        <w:rPr>
          <w:u w:val="single"/>
        </w:rPr>
      </w:pPr>
    </w:p>
    <w:p w14:paraId="423D2FE5" w14:textId="77777777" w:rsidR="00656FD8" w:rsidRDefault="009A7A21" w:rsidP="00736052">
      <w:pPr>
        <w:numPr>
          <w:ilvl w:val="0"/>
          <w:numId w:val="3"/>
        </w:numPr>
        <w:tabs>
          <w:tab w:val="left" w:pos="360"/>
          <w:tab w:val="left" w:pos="7920"/>
          <w:tab w:val="right" w:pos="9360"/>
        </w:tabs>
        <w:ind w:left="360" w:right="1440"/>
      </w:pPr>
      <w:r>
        <w:t>I</w:t>
      </w:r>
      <w:r w:rsidR="007C16C4">
        <w:t>ndicate if the</w:t>
      </w:r>
      <w:r>
        <w:t xml:space="preserve"> following carbon reservoirs</w:t>
      </w:r>
      <w:r w:rsidR="007C16C4">
        <w:t xml:space="preserve"> are currently acting as carbon source or sink.</w:t>
      </w:r>
    </w:p>
    <w:p w14:paraId="40633E8E" w14:textId="77777777" w:rsidR="00CB2014" w:rsidRDefault="00CB2014" w:rsidP="00CB2014">
      <w:pPr>
        <w:tabs>
          <w:tab w:val="left" w:pos="360"/>
          <w:tab w:val="left" w:pos="7920"/>
          <w:tab w:val="right" w:pos="9360"/>
        </w:tabs>
        <w:ind w:left="360"/>
      </w:pPr>
    </w:p>
    <w:p w14:paraId="3A63A9AC" w14:textId="5549697C" w:rsidR="007C16C4" w:rsidRPr="005261DF" w:rsidRDefault="007C16C4" w:rsidP="00736052">
      <w:pPr>
        <w:numPr>
          <w:ilvl w:val="1"/>
          <w:numId w:val="3"/>
        </w:numPr>
        <w:tabs>
          <w:tab w:val="left" w:pos="360"/>
          <w:tab w:val="left" w:pos="720"/>
          <w:tab w:val="left" w:pos="7920"/>
          <w:tab w:val="right" w:pos="9360"/>
        </w:tabs>
        <w:ind w:left="720" w:right="1440"/>
      </w:pPr>
      <w:r>
        <w:t>Fossil fuels</w:t>
      </w:r>
      <w:r w:rsidR="00BB3B70">
        <w:t xml:space="preserve">             </w:t>
      </w:r>
      <w:r w:rsidR="00BB3B70" w:rsidRPr="00BB3B70">
        <w:rPr>
          <w:color w:val="FF0000"/>
        </w:rPr>
        <w:t xml:space="preserve"> </w:t>
      </w:r>
      <w:r w:rsidR="00A7212C">
        <w:rPr>
          <w:color w:val="FF0000"/>
        </w:rPr>
        <w:t xml:space="preserve"> </w:t>
      </w:r>
      <w:r w:rsidR="00BD153B">
        <w:tab/>
      </w:r>
    </w:p>
    <w:p w14:paraId="1C710E64" w14:textId="77777777" w:rsidR="005261DF" w:rsidRPr="00E07B81" w:rsidRDefault="005261DF" w:rsidP="00E07B81">
      <w:pPr>
        <w:tabs>
          <w:tab w:val="left" w:pos="360"/>
          <w:tab w:val="left" w:pos="7920"/>
          <w:tab w:val="right" w:pos="9360"/>
        </w:tabs>
        <w:rPr>
          <w:u w:val="single"/>
        </w:rPr>
      </w:pPr>
      <w:r>
        <w:tab/>
      </w:r>
      <w:r>
        <w:tab/>
      </w:r>
    </w:p>
    <w:p w14:paraId="3841E32D" w14:textId="20D114BC" w:rsidR="007C16C4" w:rsidRDefault="007C16C4" w:rsidP="00736052">
      <w:pPr>
        <w:numPr>
          <w:ilvl w:val="1"/>
          <w:numId w:val="3"/>
        </w:numPr>
        <w:tabs>
          <w:tab w:val="left" w:pos="360"/>
          <w:tab w:val="left" w:pos="720"/>
          <w:tab w:val="left" w:pos="7920"/>
          <w:tab w:val="right" w:pos="9360"/>
        </w:tabs>
        <w:ind w:left="720" w:right="1440"/>
      </w:pPr>
      <w:r>
        <w:t>Permafrost</w:t>
      </w:r>
      <w:r w:rsidR="00BB3B70">
        <w:t xml:space="preserve">              </w:t>
      </w:r>
      <w:r w:rsidR="00A7212C">
        <w:rPr>
          <w:color w:val="FF0000"/>
        </w:rPr>
        <w:t xml:space="preserve"> </w:t>
      </w:r>
      <w:r w:rsidR="00BD153B">
        <w:tab/>
      </w:r>
    </w:p>
    <w:p w14:paraId="52B50ED0" w14:textId="77777777" w:rsidR="009A7A21" w:rsidRDefault="005261DF" w:rsidP="009A7A21">
      <w:pPr>
        <w:tabs>
          <w:tab w:val="left" w:pos="360"/>
          <w:tab w:val="left" w:pos="7920"/>
          <w:tab w:val="right" w:pos="9360"/>
        </w:tabs>
      </w:pPr>
      <w:r>
        <w:tab/>
      </w:r>
    </w:p>
    <w:p w14:paraId="070616C3" w14:textId="77777777" w:rsidR="00B91F08" w:rsidRDefault="00B91F08" w:rsidP="009A7A21">
      <w:pPr>
        <w:tabs>
          <w:tab w:val="left" w:pos="360"/>
          <w:tab w:val="left" w:pos="7920"/>
          <w:tab w:val="right" w:pos="9360"/>
        </w:tabs>
        <w:rPr>
          <w:u w:val="single"/>
        </w:rPr>
      </w:pPr>
    </w:p>
    <w:p w14:paraId="0FA3D81C" w14:textId="2E0BB73B" w:rsidR="009A7A21" w:rsidRDefault="00196AE1" w:rsidP="00196AE1">
      <w:pPr>
        <w:pStyle w:val="ListParagraph"/>
        <w:numPr>
          <w:ilvl w:val="0"/>
          <w:numId w:val="3"/>
        </w:numPr>
        <w:tabs>
          <w:tab w:val="left" w:pos="360"/>
          <w:tab w:val="right" w:pos="9360"/>
        </w:tabs>
        <w:ind w:hanging="720"/>
      </w:pPr>
      <w:r>
        <w:t>What will</w:t>
      </w:r>
      <w:r w:rsidR="009A7A21">
        <w:t xml:space="preserve"> happen to </w:t>
      </w:r>
      <w:r>
        <w:t xml:space="preserve">the amount of carbon in the atmosphere if </w:t>
      </w:r>
      <w:r w:rsidR="001E371C">
        <w:t xml:space="preserve">a significant volume of </w:t>
      </w:r>
      <w:r>
        <w:t xml:space="preserve">permafrost </w:t>
      </w:r>
      <w:r w:rsidR="001E371C">
        <w:t>melts</w:t>
      </w:r>
      <w:r>
        <w:t xml:space="preserve">? </w:t>
      </w:r>
    </w:p>
    <w:p w14:paraId="5C1DD00A" w14:textId="77777777" w:rsidR="00196AE1" w:rsidRDefault="00196AE1" w:rsidP="00196AE1">
      <w:pPr>
        <w:tabs>
          <w:tab w:val="left" w:pos="360"/>
          <w:tab w:val="right" w:pos="9360"/>
        </w:tabs>
      </w:pPr>
    </w:p>
    <w:p w14:paraId="10152413" w14:textId="77777777" w:rsidR="00A7212C" w:rsidRDefault="00A7212C" w:rsidP="00196AE1">
      <w:pPr>
        <w:tabs>
          <w:tab w:val="left" w:pos="360"/>
          <w:tab w:val="right" w:pos="9360"/>
        </w:tabs>
      </w:pPr>
    </w:p>
    <w:p w14:paraId="176590D7" w14:textId="77777777" w:rsidR="00BB3B70" w:rsidRDefault="00BB3B70" w:rsidP="00BB3B70">
      <w:pPr>
        <w:tabs>
          <w:tab w:val="left" w:pos="360"/>
          <w:tab w:val="right" w:pos="9360"/>
        </w:tabs>
      </w:pPr>
    </w:p>
    <w:p w14:paraId="5499549F" w14:textId="3020FB16" w:rsidR="00656FD8" w:rsidRDefault="00196AE1" w:rsidP="00A7212C">
      <w:pPr>
        <w:pStyle w:val="ListParagraph"/>
        <w:numPr>
          <w:ilvl w:val="0"/>
          <w:numId w:val="3"/>
        </w:numPr>
        <w:tabs>
          <w:tab w:val="left" w:pos="360"/>
          <w:tab w:val="right" w:pos="9360"/>
        </w:tabs>
        <w:ind w:hanging="720"/>
      </w:pPr>
      <w:r>
        <w:t>What will happen to Earth’s temperature if the amount of carbon in the atmosphere increases?</w:t>
      </w:r>
    </w:p>
    <w:p w14:paraId="1615B416" w14:textId="77777777" w:rsidR="00A7212C" w:rsidRDefault="00A7212C" w:rsidP="00BD153B">
      <w:pPr>
        <w:tabs>
          <w:tab w:val="left" w:pos="360"/>
          <w:tab w:val="right" w:pos="9360"/>
        </w:tabs>
        <w:ind w:left="360"/>
      </w:pPr>
    </w:p>
    <w:p w14:paraId="128123A9" w14:textId="77777777" w:rsidR="00A73BAB" w:rsidRDefault="00A73BAB" w:rsidP="00BD153B">
      <w:pPr>
        <w:tabs>
          <w:tab w:val="left" w:pos="360"/>
          <w:tab w:val="right" w:pos="9360"/>
        </w:tabs>
        <w:ind w:left="360"/>
      </w:pPr>
    </w:p>
    <w:p w14:paraId="195040BD" w14:textId="77777777" w:rsidR="00196AE1" w:rsidRPr="006F2BBF" w:rsidRDefault="00196AE1" w:rsidP="00BD153B">
      <w:pPr>
        <w:tabs>
          <w:tab w:val="left" w:pos="360"/>
          <w:tab w:val="right" w:pos="9360"/>
        </w:tabs>
        <w:ind w:left="360"/>
      </w:pPr>
    </w:p>
    <w:p w14:paraId="71DFBEB3" w14:textId="77777777" w:rsidR="00196AE1" w:rsidRPr="009A7A21" w:rsidRDefault="00196AE1" w:rsidP="00196AE1">
      <w:pPr>
        <w:pStyle w:val="ListParagraph"/>
        <w:numPr>
          <w:ilvl w:val="0"/>
          <w:numId w:val="3"/>
        </w:numPr>
        <w:tabs>
          <w:tab w:val="left" w:pos="360"/>
          <w:tab w:val="left" w:pos="7920"/>
          <w:tab w:val="right" w:pos="9360"/>
        </w:tabs>
        <w:ind w:hanging="720"/>
      </w:pPr>
      <w:r>
        <w:t xml:space="preserve">Describe an example of a positive </w:t>
      </w:r>
      <w:r w:rsidRPr="009A7A21">
        <w:t>feedback loop other than birth rate.</w:t>
      </w:r>
    </w:p>
    <w:p w14:paraId="39EBB41D" w14:textId="77777777" w:rsidR="00196AE1" w:rsidRDefault="00196AE1" w:rsidP="00736052">
      <w:pPr>
        <w:tabs>
          <w:tab w:val="left" w:pos="360"/>
          <w:tab w:val="right" w:pos="9360"/>
        </w:tabs>
        <w:rPr>
          <w:color w:val="FF0000"/>
        </w:rPr>
      </w:pPr>
    </w:p>
    <w:p w14:paraId="59AA78E5" w14:textId="77777777" w:rsidR="00A7212C" w:rsidRDefault="00A7212C" w:rsidP="00736052">
      <w:pPr>
        <w:tabs>
          <w:tab w:val="left" w:pos="360"/>
          <w:tab w:val="right" w:pos="9360"/>
        </w:tabs>
      </w:pPr>
    </w:p>
    <w:p w14:paraId="2269836B" w14:textId="77777777" w:rsidR="00196AE1" w:rsidRDefault="00196AE1" w:rsidP="00736052">
      <w:pPr>
        <w:tabs>
          <w:tab w:val="left" w:pos="360"/>
          <w:tab w:val="right" w:pos="9360"/>
        </w:tabs>
      </w:pPr>
    </w:p>
    <w:p w14:paraId="44E37344" w14:textId="77777777" w:rsidR="00196AE1" w:rsidRDefault="00196AE1" w:rsidP="00736052">
      <w:pPr>
        <w:tabs>
          <w:tab w:val="left" w:pos="360"/>
          <w:tab w:val="right" w:pos="9360"/>
        </w:tabs>
      </w:pPr>
    </w:p>
    <w:p w14:paraId="64C9D7E9" w14:textId="77777777" w:rsidR="00196AE1" w:rsidRDefault="00196AE1" w:rsidP="00736052">
      <w:pPr>
        <w:tabs>
          <w:tab w:val="left" w:pos="360"/>
          <w:tab w:val="right" w:pos="9360"/>
        </w:tabs>
      </w:pPr>
    </w:p>
    <w:p w14:paraId="2E6CE82D" w14:textId="77777777" w:rsidR="00196AE1" w:rsidRDefault="00196AE1" w:rsidP="00196AE1">
      <w:pPr>
        <w:pStyle w:val="ListParagraph"/>
        <w:numPr>
          <w:ilvl w:val="0"/>
          <w:numId w:val="3"/>
        </w:numPr>
        <w:tabs>
          <w:tab w:val="left" w:pos="360"/>
          <w:tab w:val="right" w:pos="9360"/>
        </w:tabs>
        <w:ind w:hanging="720"/>
      </w:pPr>
      <w:r>
        <w:t>Describe an example of a negative feedback loop other than body temperature.</w:t>
      </w:r>
    </w:p>
    <w:p w14:paraId="08825C36" w14:textId="7C4D3967" w:rsidR="00C46BF7" w:rsidRDefault="00C46BF7" w:rsidP="00C46BF7">
      <w:pPr>
        <w:pStyle w:val="ListParagraph"/>
        <w:tabs>
          <w:tab w:val="left" w:pos="360"/>
          <w:tab w:val="right" w:pos="9360"/>
        </w:tabs>
      </w:pPr>
    </w:p>
    <w:sectPr w:rsidR="00C46BF7" w:rsidSect="00A73BA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7FA95" w14:textId="77777777" w:rsidR="00F36A6F" w:rsidRDefault="00F36A6F" w:rsidP="009C13F2">
      <w:r>
        <w:separator/>
      </w:r>
    </w:p>
  </w:endnote>
  <w:endnote w:type="continuationSeparator" w:id="0">
    <w:p w14:paraId="5C38C450" w14:textId="77777777" w:rsidR="00F36A6F" w:rsidRDefault="00F36A6F" w:rsidP="009C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A41A" w14:textId="77777777" w:rsidR="00F36A6F" w:rsidRDefault="00F36A6F" w:rsidP="009C13F2">
      <w:r>
        <w:separator/>
      </w:r>
    </w:p>
  </w:footnote>
  <w:footnote w:type="continuationSeparator" w:id="0">
    <w:p w14:paraId="26312C71" w14:textId="77777777" w:rsidR="00F36A6F" w:rsidRDefault="00F36A6F" w:rsidP="009C13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54B"/>
    <w:multiLevelType w:val="hybridMultilevel"/>
    <w:tmpl w:val="EC5C3C64"/>
    <w:lvl w:ilvl="0" w:tplc="EEFAAF20">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F3B1DAB"/>
    <w:multiLevelType w:val="multilevel"/>
    <w:tmpl w:val="ACB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367D3"/>
    <w:multiLevelType w:val="hybridMultilevel"/>
    <w:tmpl w:val="B274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0693E"/>
    <w:multiLevelType w:val="hybridMultilevel"/>
    <w:tmpl w:val="5DE69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D7"/>
    <w:rsid w:val="00013CBB"/>
    <w:rsid w:val="00023E62"/>
    <w:rsid w:val="00043190"/>
    <w:rsid w:val="00052B30"/>
    <w:rsid w:val="00067BC7"/>
    <w:rsid w:val="00077B48"/>
    <w:rsid w:val="00082BFA"/>
    <w:rsid w:val="000C1855"/>
    <w:rsid w:val="000C696B"/>
    <w:rsid w:val="001056C2"/>
    <w:rsid w:val="00110B9C"/>
    <w:rsid w:val="00114036"/>
    <w:rsid w:val="001146E2"/>
    <w:rsid w:val="00145806"/>
    <w:rsid w:val="00154BD5"/>
    <w:rsid w:val="00163B82"/>
    <w:rsid w:val="0017592B"/>
    <w:rsid w:val="00196AE1"/>
    <w:rsid w:val="001B2A5B"/>
    <w:rsid w:val="001E371C"/>
    <w:rsid w:val="002100E6"/>
    <w:rsid w:val="00216322"/>
    <w:rsid w:val="00217403"/>
    <w:rsid w:val="002202D8"/>
    <w:rsid w:val="00222E49"/>
    <w:rsid w:val="00253C8A"/>
    <w:rsid w:val="00263C17"/>
    <w:rsid w:val="00274856"/>
    <w:rsid w:val="002F10BD"/>
    <w:rsid w:val="00317663"/>
    <w:rsid w:val="00323A07"/>
    <w:rsid w:val="00327504"/>
    <w:rsid w:val="00337E94"/>
    <w:rsid w:val="00344D58"/>
    <w:rsid w:val="00347148"/>
    <w:rsid w:val="00347A85"/>
    <w:rsid w:val="00363A2F"/>
    <w:rsid w:val="003656F6"/>
    <w:rsid w:val="00393E20"/>
    <w:rsid w:val="003B5917"/>
    <w:rsid w:val="003B7162"/>
    <w:rsid w:val="003C525A"/>
    <w:rsid w:val="003E6F0C"/>
    <w:rsid w:val="004564AB"/>
    <w:rsid w:val="00471DE7"/>
    <w:rsid w:val="004C0073"/>
    <w:rsid w:val="004D516D"/>
    <w:rsid w:val="004E02D7"/>
    <w:rsid w:val="004E7EAC"/>
    <w:rsid w:val="00512099"/>
    <w:rsid w:val="00514AC0"/>
    <w:rsid w:val="00521A7A"/>
    <w:rsid w:val="005261DF"/>
    <w:rsid w:val="00532786"/>
    <w:rsid w:val="0053558F"/>
    <w:rsid w:val="00541BDA"/>
    <w:rsid w:val="00563273"/>
    <w:rsid w:val="005A3A96"/>
    <w:rsid w:val="005C1A2A"/>
    <w:rsid w:val="005C2C63"/>
    <w:rsid w:val="005D0299"/>
    <w:rsid w:val="005D4B97"/>
    <w:rsid w:val="00604067"/>
    <w:rsid w:val="00632205"/>
    <w:rsid w:val="00643CD6"/>
    <w:rsid w:val="006532F8"/>
    <w:rsid w:val="00656FD8"/>
    <w:rsid w:val="00666F29"/>
    <w:rsid w:val="006722B3"/>
    <w:rsid w:val="006A4ECB"/>
    <w:rsid w:val="006B3131"/>
    <w:rsid w:val="006B5EB8"/>
    <w:rsid w:val="006D5B69"/>
    <w:rsid w:val="006E7DF7"/>
    <w:rsid w:val="006F2BBF"/>
    <w:rsid w:val="006F3B76"/>
    <w:rsid w:val="00704B1E"/>
    <w:rsid w:val="00723CB1"/>
    <w:rsid w:val="00736052"/>
    <w:rsid w:val="00737E61"/>
    <w:rsid w:val="00751A4B"/>
    <w:rsid w:val="00762907"/>
    <w:rsid w:val="007B38B0"/>
    <w:rsid w:val="007C16C4"/>
    <w:rsid w:val="007C5326"/>
    <w:rsid w:val="007E2F12"/>
    <w:rsid w:val="00805EFD"/>
    <w:rsid w:val="00813514"/>
    <w:rsid w:val="00856346"/>
    <w:rsid w:val="0087106E"/>
    <w:rsid w:val="008972FB"/>
    <w:rsid w:val="008B214A"/>
    <w:rsid w:val="008F14C2"/>
    <w:rsid w:val="008F1DD7"/>
    <w:rsid w:val="0090232F"/>
    <w:rsid w:val="00906CEE"/>
    <w:rsid w:val="00912E6F"/>
    <w:rsid w:val="0094563B"/>
    <w:rsid w:val="0095784A"/>
    <w:rsid w:val="009636EF"/>
    <w:rsid w:val="00975CA5"/>
    <w:rsid w:val="0098544A"/>
    <w:rsid w:val="009A7A21"/>
    <w:rsid w:val="009B08D7"/>
    <w:rsid w:val="009C13F2"/>
    <w:rsid w:val="00A105B8"/>
    <w:rsid w:val="00A16C75"/>
    <w:rsid w:val="00A177B2"/>
    <w:rsid w:val="00A70D78"/>
    <w:rsid w:val="00A7212C"/>
    <w:rsid w:val="00A73BAB"/>
    <w:rsid w:val="00A7476D"/>
    <w:rsid w:val="00A93640"/>
    <w:rsid w:val="00A96E7D"/>
    <w:rsid w:val="00AB050B"/>
    <w:rsid w:val="00AC6692"/>
    <w:rsid w:val="00AD211B"/>
    <w:rsid w:val="00AF3EC0"/>
    <w:rsid w:val="00B53134"/>
    <w:rsid w:val="00B67061"/>
    <w:rsid w:val="00B70430"/>
    <w:rsid w:val="00B71BD4"/>
    <w:rsid w:val="00B91A03"/>
    <w:rsid w:val="00B91F08"/>
    <w:rsid w:val="00BA19F1"/>
    <w:rsid w:val="00BB20E1"/>
    <w:rsid w:val="00BB3B70"/>
    <w:rsid w:val="00BD153B"/>
    <w:rsid w:val="00BD50BE"/>
    <w:rsid w:val="00C05EC7"/>
    <w:rsid w:val="00C06D09"/>
    <w:rsid w:val="00C113C9"/>
    <w:rsid w:val="00C16B46"/>
    <w:rsid w:val="00C42CAB"/>
    <w:rsid w:val="00C46BF7"/>
    <w:rsid w:val="00C72E51"/>
    <w:rsid w:val="00C761D5"/>
    <w:rsid w:val="00C82041"/>
    <w:rsid w:val="00C848BC"/>
    <w:rsid w:val="00C86BE5"/>
    <w:rsid w:val="00CB2014"/>
    <w:rsid w:val="00CB4344"/>
    <w:rsid w:val="00CC521D"/>
    <w:rsid w:val="00CD0C57"/>
    <w:rsid w:val="00CD0DA0"/>
    <w:rsid w:val="00CD6EAA"/>
    <w:rsid w:val="00CE0ABE"/>
    <w:rsid w:val="00CF67A7"/>
    <w:rsid w:val="00D0159C"/>
    <w:rsid w:val="00D17B4A"/>
    <w:rsid w:val="00D4074F"/>
    <w:rsid w:val="00D549B3"/>
    <w:rsid w:val="00D807A9"/>
    <w:rsid w:val="00D86003"/>
    <w:rsid w:val="00D958AA"/>
    <w:rsid w:val="00DA34EE"/>
    <w:rsid w:val="00DA4921"/>
    <w:rsid w:val="00E07B81"/>
    <w:rsid w:val="00E33ECB"/>
    <w:rsid w:val="00E9219F"/>
    <w:rsid w:val="00EA1495"/>
    <w:rsid w:val="00EB1889"/>
    <w:rsid w:val="00EC105A"/>
    <w:rsid w:val="00EE366D"/>
    <w:rsid w:val="00EE36FF"/>
    <w:rsid w:val="00F01F6A"/>
    <w:rsid w:val="00F14453"/>
    <w:rsid w:val="00F15DA3"/>
    <w:rsid w:val="00F34146"/>
    <w:rsid w:val="00F36A6F"/>
    <w:rsid w:val="00F53810"/>
    <w:rsid w:val="00F6071F"/>
    <w:rsid w:val="00F736C9"/>
    <w:rsid w:val="00F94070"/>
    <w:rsid w:val="00F974B7"/>
    <w:rsid w:val="00FD7823"/>
    <w:rsid w:val="00FE0891"/>
    <w:rsid w:val="00FE0C73"/>
    <w:rsid w:val="00FE2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55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07"/>
    <w:rPr>
      <w:rFonts w:ascii="Times New Roman" w:hAnsi="Times New Roman"/>
    </w:rPr>
  </w:style>
  <w:style w:type="character" w:customStyle="1" w:styleId="apple-converted-space">
    <w:name w:val="apple-converted-space"/>
    <w:rsid w:val="00563273"/>
  </w:style>
  <w:style w:type="paragraph" w:customStyle="1" w:styleId="bodytextright">
    <w:name w:val="bodytextright"/>
    <w:basedOn w:val="Normal"/>
    <w:rsid w:val="00514AC0"/>
    <w:pPr>
      <w:spacing w:before="100" w:beforeAutospacing="1" w:after="100" w:afterAutospacing="1"/>
    </w:pPr>
    <w:rPr>
      <w:rFonts w:ascii="Times" w:hAnsi="Times"/>
      <w:sz w:val="20"/>
      <w:szCs w:val="20"/>
    </w:rPr>
  </w:style>
  <w:style w:type="character" w:styleId="Hyperlink">
    <w:name w:val="Hyperlink"/>
    <w:uiPriority w:val="99"/>
    <w:unhideWhenUsed/>
    <w:rsid w:val="009636EF"/>
    <w:rPr>
      <w:color w:val="0000FF"/>
      <w:u w:val="single"/>
    </w:rPr>
  </w:style>
  <w:style w:type="paragraph" w:customStyle="1" w:styleId="ColorfulList-Accent11">
    <w:name w:val="Colorful List - Accent 11"/>
    <w:basedOn w:val="Normal"/>
    <w:uiPriority w:val="34"/>
    <w:qFormat/>
    <w:rsid w:val="00541BDA"/>
    <w:pPr>
      <w:ind w:left="720"/>
      <w:contextualSpacing/>
    </w:pPr>
  </w:style>
  <w:style w:type="character" w:styleId="Strong">
    <w:name w:val="Strong"/>
    <w:basedOn w:val="DefaultParagraphFont"/>
    <w:uiPriority w:val="22"/>
    <w:qFormat/>
    <w:rsid w:val="00BB20E1"/>
    <w:rPr>
      <w:b/>
      <w:bCs/>
    </w:rPr>
  </w:style>
  <w:style w:type="paragraph" w:styleId="ListParagraph">
    <w:name w:val="List Paragraph"/>
    <w:basedOn w:val="Normal"/>
    <w:uiPriority w:val="72"/>
    <w:qFormat/>
    <w:rsid w:val="009A7A21"/>
    <w:pPr>
      <w:ind w:left="720"/>
      <w:contextualSpacing/>
    </w:pPr>
  </w:style>
  <w:style w:type="character" w:styleId="FollowedHyperlink">
    <w:name w:val="FollowedHyperlink"/>
    <w:basedOn w:val="DefaultParagraphFont"/>
    <w:uiPriority w:val="99"/>
    <w:semiHidden/>
    <w:unhideWhenUsed/>
    <w:rsid w:val="00813514"/>
    <w:rPr>
      <w:color w:val="954F72" w:themeColor="followedHyperlink"/>
      <w:u w:val="single"/>
    </w:rPr>
  </w:style>
  <w:style w:type="character" w:styleId="CommentReference">
    <w:name w:val="annotation reference"/>
    <w:basedOn w:val="DefaultParagraphFont"/>
    <w:uiPriority w:val="99"/>
    <w:semiHidden/>
    <w:unhideWhenUsed/>
    <w:rsid w:val="006A4ECB"/>
    <w:rPr>
      <w:sz w:val="16"/>
      <w:szCs w:val="16"/>
    </w:rPr>
  </w:style>
  <w:style w:type="paragraph" w:styleId="CommentText">
    <w:name w:val="annotation text"/>
    <w:basedOn w:val="Normal"/>
    <w:link w:val="CommentTextChar"/>
    <w:uiPriority w:val="99"/>
    <w:semiHidden/>
    <w:unhideWhenUsed/>
    <w:rsid w:val="006A4ECB"/>
    <w:rPr>
      <w:sz w:val="20"/>
      <w:szCs w:val="20"/>
    </w:rPr>
  </w:style>
  <w:style w:type="character" w:customStyle="1" w:styleId="CommentTextChar">
    <w:name w:val="Comment Text Char"/>
    <w:basedOn w:val="DefaultParagraphFont"/>
    <w:link w:val="CommentText"/>
    <w:uiPriority w:val="99"/>
    <w:semiHidden/>
    <w:rsid w:val="006A4ECB"/>
  </w:style>
  <w:style w:type="paragraph" w:styleId="CommentSubject">
    <w:name w:val="annotation subject"/>
    <w:basedOn w:val="CommentText"/>
    <w:next w:val="CommentText"/>
    <w:link w:val="CommentSubjectChar"/>
    <w:uiPriority w:val="99"/>
    <w:semiHidden/>
    <w:unhideWhenUsed/>
    <w:rsid w:val="006A4ECB"/>
    <w:rPr>
      <w:b/>
      <w:bCs/>
    </w:rPr>
  </w:style>
  <w:style w:type="character" w:customStyle="1" w:styleId="CommentSubjectChar">
    <w:name w:val="Comment Subject Char"/>
    <w:basedOn w:val="CommentTextChar"/>
    <w:link w:val="CommentSubject"/>
    <w:uiPriority w:val="99"/>
    <w:semiHidden/>
    <w:rsid w:val="006A4ECB"/>
    <w:rPr>
      <w:b/>
      <w:bCs/>
    </w:rPr>
  </w:style>
  <w:style w:type="paragraph" w:styleId="BalloonText">
    <w:name w:val="Balloon Text"/>
    <w:basedOn w:val="Normal"/>
    <w:link w:val="BalloonTextChar"/>
    <w:uiPriority w:val="99"/>
    <w:semiHidden/>
    <w:unhideWhenUsed/>
    <w:rsid w:val="006A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CB"/>
    <w:rPr>
      <w:rFonts w:ascii="Segoe UI" w:hAnsi="Segoe UI" w:cs="Segoe UI"/>
      <w:sz w:val="18"/>
      <w:szCs w:val="18"/>
    </w:rPr>
  </w:style>
  <w:style w:type="paragraph" w:styleId="Header">
    <w:name w:val="header"/>
    <w:basedOn w:val="Normal"/>
    <w:link w:val="HeaderChar"/>
    <w:uiPriority w:val="99"/>
    <w:unhideWhenUsed/>
    <w:rsid w:val="009C13F2"/>
    <w:pPr>
      <w:tabs>
        <w:tab w:val="center" w:pos="4680"/>
        <w:tab w:val="right" w:pos="9360"/>
      </w:tabs>
    </w:pPr>
  </w:style>
  <w:style w:type="character" w:customStyle="1" w:styleId="HeaderChar">
    <w:name w:val="Header Char"/>
    <w:basedOn w:val="DefaultParagraphFont"/>
    <w:link w:val="Header"/>
    <w:uiPriority w:val="99"/>
    <w:rsid w:val="009C13F2"/>
    <w:rPr>
      <w:sz w:val="24"/>
      <w:szCs w:val="24"/>
    </w:rPr>
  </w:style>
  <w:style w:type="paragraph" w:styleId="Footer">
    <w:name w:val="footer"/>
    <w:basedOn w:val="Normal"/>
    <w:link w:val="FooterChar"/>
    <w:uiPriority w:val="99"/>
    <w:unhideWhenUsed/>
    <w:rsid w:val="009C13F2"/>
    <w:pPr>
      <w:tabs>
        <w:tab w:val="center" w:pos="4680"/>
        <w:tab w:val="right" w:pos="9360"/>
      </w:tabs>
    </w:pPr>
  </w:style>
  <w:style w:type="character" w:customStyle="1" w:styleId="FooterChar">
    <w:name w:val="Footer Char"/>
    <w:basedOn w:val="DefaultParagraphFont"/>
    <w:link w:val="Footer"/>
    <w:uiPriority w:val="99"/>
    <w:rsid w:val="009C13F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07"/>
    <w:rPr>
      <w:rFonts w:ascii="Times New Roman" w:hAnsi="Times New Roman"/>
    </w:rPr>
  </w:style>
  <w:style w:type="character" w:customStyle="1" w:styleId="apple-converted-space">
    <w:name w:val="apple-converted-space"/>
    <w:rsid w:val="00563273"/>
  </w:style>
  <w:style w:type="paragraph" w:customStyle="1" w:styleId="bodytextright">
    <w:name w:val="bodytextright"/>
    <w:basedOn w:val="Normal"/>
    <w:rsid w:val="00514AC0"/>
    <w:pPr>
      <w:spacing w:before="100" w:beforeAutospacing="1" w:after="100" w:afterAutospacing="1"/>
    </w:pPr>
    <w:rPr>
      <w:rFonts w:ascii="Times" w:hAnsi="Times"/>
      <w:sz w:val="20"/>
      <w:szCs w:val="20"/>
    </w:rPr>
  </w:style>
  <w:style w:type="character" w:styleId="Hyperlink">
    <w:name w:val="Hyperlink"/>
    <w:uiPriority w:val="99"/>
    <w:unhideWhenUsed/>
    <w:rsid w:val="009636EF"/>
    <w:rPr>
      <w:color w:val="0000FF"/>
      <w:u w:val="single"/>
    </w:rPr>
  </w:style>
  <w:style w:type="paragraph" w:customStyle="1" w:styleId="ColorfulList-Accent11">
    <w:name w:val="Colorful List - Accent 11"/>
    <w:basedOn w:val="Normal"/>
    <w:uiPriority w:val="34"/>
    <w:qFormat/>
    <w:rsid w:val="00541BDA"/>
    <w:pPr>
      <w:ind w:left="720"/>
      <w:contextualSpacing/>
    </w:pPr>
  </w:style>
  <w:style w:type="character" w:styleId="Strong">
    <w:name w:val="Strong"/>
    <w:basedOn w:val="DefaultParagraphFont"/>
    <w:uiPriority w:val="22"/>
    <w:qFormat/>
    <w:rsid w:val="00BB20E1"/>
    <w:rPr>
      <w:b/>
      <w:bCs/>
    </w:rPr>
  </w:style>
  <w:style w:type="paragraph" w:styleId="ListParagraph">
    <w:name w:val="List Paragraph"/>
    <w:basedOn w:val="Normal"/>
    <w:uiPriority w:val="72"/>
    <w:qFormat/>
    <w:rsid w:val="009A7A21"/>
    <w:pPr>
      <w:ind w:left="720"/>
      <w:contextualSpacing/>
    </w:pPr>
  </w:style>
  <w:style w:type="character" w:styleId="FollowedHyperlink">
    <w:name w:val="FollowedHyperlink"/>
    <w:basedOn w:val="DefaultParagraphFont"/>
    <w:uiPriority w:val="99"/>
    <w:semiHidden/>
    <w:unhideWhenUsed/>
    <w:rsid w:val="00813514"/>
    <w:rPr>
      <w:color w:val="954F72" w:themeColor="followedHyperlink"/>
      <w:u w:val="single"/>
    </w:rPr>
  </w:style>
  <w:style w:type="character" w:styleId="CommentReference">
    <w:name w:val="annotation reference"/>
    <w:basedOn w:val="DefaultParagraphFont"/>
    <w:uiPriority w:val="99"/>
    <w:semiHidden/>
    <w:unhideWhenUsed/>
    <w:rsid w:val="006A4ECB"/>
    <w:rPr>
      <w:sz w:val="16"/>
      <w:szCs w:val="16"/>
    </w:rPr>
  </w:style>
  <w:style w:type="paragraph" w:styleId="CommentText">
    <w:name w:val="annotation text"/>
    <w:basedOn w:val="Normal"/>
    <w:link w:val="CommentTextChar"/>
    <w:uiPriority w:val="99"/>
    <w:semiHidden/>
    <w:unhideWhenUsed/>
    <w:rsid w:val="006A4ECB"/>
    <w:rPr>
      <w:sz w:val="20"/>
      <w:szCs w:val="20"/>
    </w:rPr>
  </w:style>
  <w:style w:type="character" w:customStyle="1" w:styleId="CommentTextChar">
    <w:name w:val="Comment Text Char"/>
    <w:basedOn w:val="DefaultParagraphFont"/>
    <w:link w:val="CommentText"/>
    <w:uiPriority w:val="99"/>
    <w:semiHidden/>
    <w:rsid w:val="006A4ECB"/>
  </w:style>
  <w:style w:type="paragraph" w:styleId="CommentSubject">
    <w:name w:val="annotation subject"/>
    <w:basedOn w:val="CommentText"/>
    <w:next w:val="CommentText"/>
    <w:link w:val="CommentSubjectChar"/>
    <w:uiPriority w:val="99"/>
    <w:semiHidden/>
    <w:unhideWhenUsed/>
    <w:rsid w:val="006A4ECB"/>
    <w:rPr>
      <w:b/>
      <w:bCs/>
    </w:rPr>
  </w:style>
  <w:style w:type="character" w:customStyle="1" w:styleId="CommentSubjectChar">
    <w:name w:val="Comment Subject Char"/>
    <w:basedOn w:val="CommentTextChar"/>
    <w:link w:val="CommentSubject"/>
    <w:uiPriority w:val="99"/>
    <w:semiHidden/>
    <w:rsid w:val="006A4ECB"/>
    <w:rPr>
      <w:b/>
      <w:bCs/>
    </w:rPr>
  </w:style>
  <w:style w:type="paragraph" w:styleId="BalloonText">
    <w:name w:val="Balloon Text"/>
    <w:basedOn w:val="Normal"/>
    <w:link w:val="BalloonTextChar"/>
    <w:uiPriority w:val="99"/>
    <w:semiHidden/>
    <w:unhideWhenUsed/>
    <w:rsid w:val="006A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CB"/>
    <w:rPr>
      <w:rFonts w:ascii="Segoe UI" w:hAnsi="Segoe UI" w:cs="Segoe UI"/>
      <w:sz w:val="18"/>
      <w:szCs w:val="18"/>
    </w:rPr>
  </w:style>
  <w:style w:type="paragraph" w:styleId="Header">
    <w:name w:val="header"/>
    <w:basedOn w:val="Normal"/>
    <w:link w:val="HeaderChar"/>
    <w:uiPriority w:val="99"/>
    <w:unhideWhenUsed/>
    <w:rsid w:val="009C13F2"/>
    <w:pPr>
      <w:tabs>
        <w:tab w:val="center" w:pos="4680"/>
        <w:tab w:val="right" w:pos="9360"/>
      </w:tabs>
    </w:pPr>
  </w:style>
  <w:style w:type="character" w:customStyle="1" w:styleId="HeaderChar">
    <w:name w:val="Header Char"/>
    <w:basedOn w:val="DefaultParagraphFont"/>
    <w:link w:val="Header"/>
    <w:uiPriority w:val="99"/>
    <w:rsid w:val="009C13F2"/>
    <w:rPr>
      <w:sz w:val="24"/>
      <w:szCs w:val="24"/>
    </w:rPr>
  </w:style>
  <w:style w:type="paragraph" w:styleId="Footer">
    <w:name w:val="footer"/>
    <w:basedOn w:val="Normal"/>
    <w:link w:val="FooterChar"/>
    <w:uiPriority w:val="99"/>
    <w:unhideWhenUsed/>
    <w:rsid w:val="009C13F2"/>
    <w:pPr>
      <w:tabs>
        <w:tab w:val="center" w:pos="4680"/>
        <w:tab w:val="right" w:pos="9360"/>
      </w:tabs>
    </w:pPr>
  </w:style>
  <w:style w:type="character" w:customStyle="1" w:styleId="FooterChar">
    <w:name w:val="Footer Char"/>
    <w:basedOn w:val="DefaultParagraphFont"/>
    <w:link w:val="Footer"/>
    <w:uiPriority w:val="99"/>
    <w:rsid w:val="009C13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2479">
      <w:bodyDiv w:val="1"/>
      <w:marLeft w:val="0"/>
      <w:marRight w:val="0"/>
      <w:marTop w:val="0"/>
      <w:marBottom w:val="0"/>
      <w:divBdr>
        <w:top w:val="none" w:sz="0" w:space="0" w:color="auto"/>
        <w:left w:val="none" w:sz="0" w:space="0" w:color="auto"/>
        <w:bottom w:val="none" w:sz="0" w:space="0" w:color="auto"/>
        <w:right w:val="none" w:sz="0" w:space="0" w:color="auto"/>
      </w:divBdr>
    </w:div>
    <w:div w:id="146437206">
      <w:bodyDiv w:val="1"/>
      <w:marLeft w:val="0"/>
      <w:marRight w:val="0"/>
      <w:marTop w:val="0"/>
      <w:marBottom w:val="0"/>
      <w:divBdr>
        <w:top w:val="none" w:sz="0" w:space="0" w:color="auto"/>
        <w:left w:val="none" w:sz="0" w:space="0" w:color="auto"/>
        <w:bottom w:val="none" w:sz="0" w:space="0" w:color="auto"/>
        <w:right w:val="none" w:sz="0" w:space="0" w:color="auto"/>
      </w:divBdr>
    </w:div>
    <w:div w:id="159345677">
      <w:bodyDiv w:val="1"/>
      <w:marLeft w:val="0"/>
      <w:marRight w:val="0"/>
      <w:marTop w:val="0"/>
      <w:marBottom w:val="0"/>
      <w:divBdr>
        <w:top w:val="none" w:sz="0" w:space="0" w:color="auto"/>
        <w:left w:val="none" w:sz="0" w:space="0" w:color="auto"/>
        <w:bottom w:val="none" w:sz="0" w:space="0" w:color="auto"/>
        <w:right w:val="none" w:sz="0" w:space="0" w:color="auto"/>
      </w:divBdr>
    </w:div>
    <w:div w:id="181748078">
      <w:bodyDiv w:val="1"/>
      <w:marLeft w:val="0"/>
      <w:marRight w:val="0"/>
      <w:marTop w:val="0"/>
      <w:marBottom w:val="0"/>
      <w:divBdr>
        <w:top w:val="none" w:sz="0" w:space="0" w:color="auto"/>
        <w:left w:val="none" w:sz="0" w:space="0" w:color="auto"/>
        <w:bottom w:val="none" w:sz="0" w:space="0" w:color="auto"/>
        <w:right w:val="none" w:sz="0" w:space="0" w:color="auto"/>
      </w:divBdr>
    </w:div>
    <w:div w:id="193930838">
      <w:bodyDiv w:val="1"/>
      <w:marLeft w:val="0"/>
      <w:marRight w:val="0"/>
      <w:marTop w:val="0"/>
      <w:marBottom w:val="0"/>
      <w:divBdr>
        <w:top w:val="none" w:sz="0" w:space="0" w:color="auto"/>
        <w:left w:val="none" w:sz="0" w:space="0" w:color="auto"/>
        <w:bottom w:val="none" w:sz="0" w:space="0" w:color="auto"/>
        <w:right w:val="none" w:sz="0" w:space="0" w:color="auto"/>
      </w:divBdr>
    </w:div>
    <w:div w:id="248933652">
      <w:bodyDiv w:val="1"/>
      <w:marLeft w:val="0"/>
      <w:marRight w:val="0"/>
      <w:marTop w:val="0"/>
      <w:marBottom w:val="0"/>
      <w:divBdr>
        <w:top w:val="none" w:sz="0" w:space="0" w:color="auto"/>
        <w:left w:val="none" w:sz="0" w:space="0" w:color="auto"/>
        <w:bottom w:val="none" w:sz="0" w:space="0" w:color="auto"/>
        <w:right w:val="none" w:sz="0" w:space="0" w:color="auto"/>
      </w:divBdr>
    </w:div>
    <w:div w:id="261382357">
      <w:bodyDiv w:val="1"/>
      <w:marLeft w:val="0"/>
      <w:marRight w:val="0"/>
      <w:marTop w:val="0"/>
      <w:marBottom w:val="0"/>
      <w:divBdr>
        <w:top w:val="none" w:sz="0" w:space="0" w:color="auto"/>
        <w:left w:val="none" w:sz="0" w:space="0" w:color="auto"/>
        <w:bottom w:val="none" w:sz="0" w:space="0" w:color="auto"/>
        <w:right w:val="none" w:sz="0" w:space="0" w:color="auto"/>
      </w:divBdr>
    </w:div>
    <w:div w:id="528252917">
      <w:bodyDiv w:val="1"/>
      <w:marLeft w:val="0"/>
      <w:marRight w:val="0"/>
      <w:marTop w:val="0"/>
      <w:marBottom w:val="0"/>
      <w:divBdr>
        <w:top w:val="none" w:sz="0" w:space="0" w:color="auto"/>
        <w:left w:val="none" w:sz="0" w:space="0" w:color="auto"/>
        <w:bottom w:val="none" w:sz="0" w:space="0" w:color="auto"/>
        <w:right w:val="none" w:sz="0" w:space="0" w:color="auto"/>
      </w:divBdr>
    </w:div>
    <w:div w:id="901331910">
      <w:bodyDiv w:val="1"/>
      <w:marLeft w:val="0"/>
      <w:marRight w:val="0"/>
      <w:marTop w:val="0"/>
      <w:marBottom w:val="0"/>
      <w:divBdr>
        <w:top w:val="none" w:sz="0" w:space="0" w:color="auto"/>
        <w:left w:val="none" w:sz="0" w:space="0" w:color="auto"/>
        <w:bottom w:val="none" w:sz="0" w:space="0" w:color="auto"/>
        <w:right w:val="none" w:sz="0" w:space="0" w:color="auto"/>
      </w:divBdr>
    </w:div>
    <w:div w:id="921376918">
      <w:bodyDiv w:val="1"/>
      <w:marLeft w:val="0"/>
      <w:marRight w:val="0"/>
      <w:marTop w:val="0"/>
      <w:marBottom w:val="0"/>
      <w:divBdr>
        <w:top w:val="none" w:sz="0" w:space="0" w:color="auto"/>
        <w:left w:val="none" w:sz="0" w:space="0" w:color="auto"/>
        <w:bottom w:val="none" w:sz="0" w:space="0" w:color="auto"/>
        <w:right w:val="none" w:sz="0" w:space="0" w:color="auto"/>
      </w:divBdr>
    </w:div>
    <w:div w:id="1118253337">
      <w:bodyDiv w:val="1"/>
      <w:marLeft w:val="0"/>
      <w:marRight w:val="0"/>
      <w:marTop w:val="0"/>
      <w:marBottom w:val="0"/>
      <w:divBdr>
        <w:top w:val="none" w:sz="0" w:space="0" w:color="auto"/>
        <w:left w:val="none" w:sz="0" w:space="0" w:color="auto"/>
        <w:bottom w:val="none" w:sz="0" w:space="0" w:color="auto"/>
        <w:right w:val="none" w:sz="0" w:space="0" w:color="auto"/>
      </w:divBdr>
    </w:div>
    <w:div w:id="1121463258">
      <w:bodyDiv w:val="1"/>
      <w:marLeft w:val="0"/>
      <w:marRight w:val="0"/>
      <w:marTop w:val="0"/>
      <w:marBottom w:val="0"/>
      <w:divBdr>
        <w:top w:val="none" w:sz="0" w:space="0" w:color="auto"/>
        <w:left w:val="none" w:sz="0" w:space="0" w:color="auto"/>
        <w:bottom w:val="none" w:sz="0" w:space="0" w:color="auto"/>
        <w:right w:val="none" w:sz="0" w:space="0" w:color="auto"/>
      </w:divBdr>
    </w:div>
    <w:div w:id="1230310152">
      <w:bodyDiv w:val="1"/>
      <w:marLeft w:val="0"/>
      <w:marRight w:val="0"/>
      <w:marTop w:val="0"/>
      <w:marBottom w:val="0"/>
      <w:divBdr>
        <w:top w:val="none" w:sz="0" w:space="0" w:color="auto"/>
        <w:left w:val="none" w:sz="0" w:space="0" w:color="auto"/>
        <w:bottom w:val="none" w:sz="0" w:space="0" w:color="auto"/>
        <w:right w:val="none" w:sz="0" w:space="0" w:color="auto"/>
      </w:divBdr>
    </w:div>
    <w:div w:id="1323464488">
      <w:bodyDiv w:val="1"/>
      <w:marLeft w:val="0"/>
      <w:marRight w:val="0"/>
      <w:marTop w:val="0"/>
      <w:marBottom w:val="0"/>
      <w:divBdr>
        <w:top w:val="none" w:sz="0" w:space="0" w:color="auto"/>
        <w:left w:val="none" w:sz="0" w:space="0" w:color="auto"/>
        <w:bottom w:val="none" w:sz="0" w:space="0" w:color="auto"/>
        <w:right w:val="none" w:sz="0" w:space="0" w:color="auto"/>
      </w:divBdr>
    </w:div>
    <w:div w:id="1436946337">
      <w:bodyDiv w:val="1"/>
      <w:marLeft w:val="0"/>
      <w:marRight w:val="0"/>
      <w:marTop w:val="0"/>
      <w:marBottom w:val="0"/>
      <w:divBdr>
        <w:top w:val="none" w:sz="0" w:space="0" w:color="auto"/>
        <w:left w:val="none" w:sz="0" w:space="0" w:color="auto"/>
        <w:bottom w:val="none" w:sz="0" w:space="0" w:color="auto"/>
        <w:right w:val="none" w:sz="0" w:space="0" w:color="auto"/>
      </w:divBdr>
    </w:div>
    <w:div w:id="1517189661">
      <w:bodyDiv w:val="1"/>
      <w:marLeft w:val="0"/>
      <w:marRight w:val="0"/>
      <w:marTop w:val="0"/>
      <w:marBottom w:val="0"/>
      <w:divBdr>
        <w:top w:val="none" w:sz="0" w:space="0" w:color="auto"/>
        <w:left w:val="none" w:sz="0" w:space="0" w:color="auto"/>
        <w:bottom w:val="none" w:sz="0" w:space="0" w:color="auto"/>
        <w:right w:val="none" w:sz="0" w:space="0" w:color="auto"/>
      </w:divBdr>
    </w:div>
    <w:div w:id="1586496339">
      <w:bodyDiv w:val="1"/>
      <w:marLeft w:val="0"/>
      <w:marRight w:val="0"/>
      <w:marTop w:val="0"/>
      <w:marBottom w:val="0"/>
      <w:divBdr>
        <w:top w:val="none" w:sz="0" w:space="0" w:color="auto"/>
        <w:left w:val="none" w:sz="0" w:space="0" w:color="auto"/>
        <w:bottom w:val="none" w:sz="0" w:space="0" w:color="auto"/>
        <w:right w:val="none" w:sz="0" w:space="0" w:color="auto"/>
      </w:divBdr>
    </w:div>
    <w:div w:id="1710718710">
      <w:bodyDiv w:val="1"/>
      <w:marLeft w:val="0"/>
      <w:marRight w:val="0"/>
      <w:marTop w:val="0"/>
      <w:marBottom w:val="0"/>
      <w:divBdr>
        <w:top w:val="none" w:sz="0" w:space="0" w:color="auto"/>
        <w:left w:val="none" w:sz="0" w:space="0" w:color="auto"/>
        <w:bottom w:val="none" w:sz="0" w:space="0" w:color="auto"/>
        <w:right w:val="none" w:sz="0" w:space="0" w:color="auto"/>
      </w:divBdr>
    </w:div>
    <w:div w:id="1725832764">
      <w:bodyDiv w:val="1"/>
      <w:marLeft w:val="0"/>
      <w:marRight w:val="0"/>
      <w:marTop w:val="0"/>
      <w:marBottom w:val="0"/>
      <w:divBdr>
        <w:top w:val="none" w:sz="0" w:space="0" w:color="auto"/>
        <w:left w:val="none" w:sz="0" w:space="0" w:color="auto"/>
        <w:bottom w:val="none" w:sz="0" w:space="0" w:color="auto"/>
        <w:right w:val="none" w:sz="0" w:space="0" w:color="auto"/>
      </w:divBdr>
    </w:div>
    <w:div w:id="1852601800">
      <w:bodyDiv w:val="1"/>
      <w:marLeft w:val="0"/>
      <w:marRight w:val="0"/>
      <w:marTop w:val="0"/>
      <w:marBottom w:val="0"/>
      <w:divBdr>
        <w:top w:val="none" w:sz="0" w:space="0" w:color="auto"/>
        <w:left w:val="none" w:sz="0" w:space="0" w:color="auto"/>
        <w:bottom w:val="none" w:sz="0" w:space="0" w:color="auto"/>
        <w:right w:val="none" w:sz="0" w:space="0" w:color="auto"/>
      </w:divBdr>
    </w:div>
    <w:div w:id="1874228841">
      <w:bodyDiv w:val="1"/>
      <w:marLeft w:val="0"/>
      <w:marRight w:val="0"/>
      <w:marTop w:val="0"/>
      <w:marBottom w:val="0"/>
      <w:divBdr>
        <w:top w:val="none" w:sz="0" w:space="0" w:color="auto"/>
        <w:left w:val="none" w:sz="0" w:space="0" w:color="auto"/>
        <w:bottom w:val="none" w:sz="0" w:space="0" w:color="auto"/>
        <w:right w:val="none" w:sz="0" w:space="0" w:color="auto"/>
      </w:divBdr>
    </w:div>
    <w:div w:id="1899440195">
      <w:bodyDiv w:val="1"/>
      <w:marLeft w:val="0"/>
      <w:marRight w:val="0"/>
      <w:marTop w:val="0"/>
      <w:marBottom w:val="0"/>
      <w:divBdr>
        <w:top w:val="none" w:sz="0" w:space="0" w:color="auto"/>
        <w:left w:val="none" w:sz="0" w:space="0" w:color="auto"/>
        <w:bottom w:val="none" w:sz="0" w:space="0" w:color="auto"/>
        <w:right w:val="none" w:sz="0" w:space="0" w:color="auto"/>
      </w:divBdr>
    </w:div>
    <w:div w:id="1942371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ience360.gov/obj/video/d8fe889b-8741-4a25-a68d-9541f1562b9b/thawing-permafrost" TargetMode="External"/><Relationship Id="rId20" Type="http://schemas.microsoft.com/office/2007/relationships/diagramDrawing" Target="diagrams/drawing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yN4OdKPy9r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E5EF5-AFA0-416B-AF88-68E80C2B719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CF413E84-0712-4ECB-BBDE-FE7E6C22D0F5}">
      <dgm:prSet phldrT="[Text]"/>
      <dgm:spPr/>
      <dgm:t>
        <a:bodyPr/>
        <a:lstStyle/>
        <a:p>
          <a:r>
            <a:rPr lang="en-US"/>
            <a:t>Too hot</a:t>
          </a:r>
        </a:p>
      </dgm:t>
    </dgm:pt>
    <dgm:pt modelId="{A407DEE9-3CF0-48A4-BBB1-C66F15F32BF2}" type="parTrans" cxnId="{3E1BB1E4-0FD1-429E-955F-14D9A4DAB83E}">
      <dgm:prSet/>
      <dgm:spPr/>
      <dgm:t>
        <a:bodyPr/>
        <a:lstStyle/>
        <a:p>
          <a:endParaRPr lang="en-US"/>
        </a:p>
      </dgm:t>
    </dgm:pt>
    <dgm:pt modelId="{FDF058AD-9F19-4B68-92D7-ECBD6E6E6E05}" type="sibTrans" cxnId="{3E1BB1E4-0FD1-429E-955F-14D9A4DAB83E}">
      <dgm:prSet/>
      <dgm:spPr/>
      <dgm:t>
        <a:bodyPr/>
        <a:lstStyle/>
        <a:p>
          <a:endParaRPr lang="en-US"/>
        </a:p>
      </dgm:t>
    </dgm:pt>
    <dgm:pt modelId="{62193604-86ED-45AC-916B-0170C4270BEE}">
      <dgm:prSet phldrT="[Text]"/>
      <dgm:spPr/>
      <dgm:t>
        <a:bodyPr/>
        <a:lstStyle/>
        <a:p>
          <a:r>
            <a:rPr lang="en-US"/>
            <a:t>Brain activates sweating</a:t>
          </a:r>
        </a:p>
      </dgm:t>
    </dgm:pt>
    <dgm:pt modelId="{529653A5-B683-47F6-82A6-FA6CC7BD37DA}" type="parTrans" cxnId="{7959DE85-8EA3-4534-AB76-6AE15894A192}">
      <dgm:prSet/>
      <dgm:spPr/>
      <dgm:t>
        <a:bodyPr/>
        <a:lstStyle/>
        <a:p>
          <a:endParaRPr lang="en-US"/>
        </a:p>
      </dgm:t>
    </dgm:pt>
    <dgm:pt modelId="{50328C59-1E08-4728-B753-48723888FBCA}" type="sibTrans" cxnId="{7959DE85-8EA3-4534-AB76-6AE15894A192}">
      <dgm:prSet/>
      <dgm:spPr/>
      <dgm:t>
        <a:bodyPr/>
        <a:lstStyle/>
        <a:p>
          <a:endParaRPr lang="en-US"/>
        </a:p>
      </dgm:t>
    </dgm:pt>
    <dgm:pt modelId="{F4215308-794A-483F-BE10-49509287B428}">
      <dgm:prSet phldrT="[Text]"/>
      <dgm:spPr/>
      <dgm:t>
        <a:bodyPr/>
        <a:lstStyle/>
        <a:p>
          <a:r>
            <a:rPr lang="en-US"/>
            <a:t>Cool down</a:t>
          </a:r>
        </a:p>
      </dgm:t>
    </dgm:pt>
    <dgm:pt modelId="{17AE1040-DACA-459C-8F68-AD145C68F9C9}" type="parTrans" cxnId="{A81AF8A8-729C-4A81-9C47-DB91F6CE4F11}">
      <dgm:prSet/>
      <dgm:spPr/>
      <dgm:t>
        <a:bodyPr/>
        <a:lstStyle/>
        <a:p>
          <a:endParaRPr lang="en-US"/>
        </a:p>
      </dgm:t>
    </dgm:pt>
    <dgm:pt modelId="{372C2D0F-A4DB-4F7B-9194-EC728912659D}" type="sibTrans" cxnId="{A81AF8A8-729C-4A81-9C47-DB91F6CE4F11}">
      <dgm:prSet/>
      <dgm:spPr/>
      <dgm:t>
        <a:bodyPr/>
        <a:lstStyle/>
        <a:p>
          <a:endParaRPr lang="en-US"/>
        </a:p>
      </dgm:t>
    </dgm:pt>
    <dgm:pt modelId="{81B79546-ECBE-4086-B6BC-10A4B0A0A368}">
      <dgm:prSet phldrT="[Text]"/>
      <dgm:spPr/>
      <dgm:t>
        <a:bodyPr/>
        <a:lstStyle/>
        <a:p>
          <a:r>
            <a:rPr lang="en-US"/>
            <a:t>Too cool</a:t>
          </a:r>
        </a:p>
      </dgm:t>
    </dgm:pt>
    <dgm:pt modelId="{0057AE18-6590-4D27-BEEA-C43F6B78A843}" type="parTrans" cxnId="{A2FE9097-1BD1-4640-9D4F-EBC67B309618}">
      <dgm:prSet/>
      <dgm:spPr/>
      <dgm:t>
        <a:bodyPr/>
        <a:lstStyle/>
        <a:p>
          <a:endParaRPr lang="en-US"/>
        </a:p>
      </dgm:t>
    </dgm:pt>
    <dgm:pt modelId="{00706224-CEF7-41E8-A671-ECC2D4498D46}" type="sibTrans" cxnId="{A2FE9097-1BD1-4640-9D4F-EBC67B309618}">
      <dgm:prSet/>
      <dgm:spPr/>
      <dgm:t>
        <a:bodyPr/>
        <a:lstStyle/>
        <a:p>
          <a:endParaRPr lang="en-US"/>
        </a:p>
      </dgm:t>
    </dgm:pt>
    <dgm:pt modelId="{044840D8-BD85-4E3C-92F1-C2FB164E1A7A}">
      <dgm:prSet phldrT="[Text]"/>
      <dgm:spPr/>
      <dgm:t>
        <a:bodyPr/>
        <a:lstStyle/>
        <a:p>
          <a:r>
            <a:rPr lang="en-US"/>
            <a:t>Brain activates shivering</a:t>
          </a:r>
        </a:p>
      </dgm:t>
    </dgm:pt>
    <dgm:pt modelId="{E26901B2-985E-4AEB-8162-A70B45E48D7A}" type="parTrans" cxnId="{8B97BE4A-4250-4E8C-9F7D-5118C965CF39}">
      <dgm:prSet/>
      <dgm:spPr/>
      <dgm:t>
        <a:bodyPr/>
        <a:lstStyle/>
        <a:p>
          <a:endParaRPr lang="en-US"/>
        </a:p>
      </dgm:t>
    </dgm:pt>
    <dgm:pt modelId="{3E621E16-FA2D-4295-B376-51D1661C35F8}" type="sibTrans" cxnId="{8B97BE4A-4250-4E8C-9F7D-5118C965CF39}">
      <dgm:prSet/>
      <dgm:spPr/>
      <dgm:t>
        <a:bodyPr/>
        <a:lstStyle/>
        <a:p>
          <a:endParaRPr lang="en-US"/>
        </a:p>
      </dgm:t>
    </dgm:pt>
    <dgm:pt modelId="{B371986F-6463-4E2B-81F4-A9F5F64048DB}">
      <dgm:prSet/>
      <dgm:spPr/>
      <dgm:t>
        <a:bodyPr/>
        <a:lstStyle/>
        <a:p>
          <a:r>
            <a:rPr lang="en-US"/>
            <a:t>Warm up</a:t>
          </a:r>
        </a:p>
      </dgm:t>
    </dgm:pt>
    <dgm:pt modelId="{EE96882A-AD2E-4762-B38F-2A75C05F59B1}" type="parTrans" cxnId="{6C38FC31-CE13-403D-B92A-403B80361C35}">
      <dgm:prSet/>
      <dgm:spPr/>
      <dgm:t>
        <a:bodyPr/>
        <a:lstStyle/>
        <a:p>
          <a:endParaRPr lang="en-US"/>
        </a:p>
      </dgm:t>
    </dgm:pt>
    <dgm:pt modelId="{E51F5067-D46A-45F7-AA4C-CFD42ACCCF8D}" type="sibTrans" cxnId="{6C38FC31-CE13-403D-B92A-403B80361C35}">
      <dgm:prSet/>
      <dgm:spPr/>
      <dgm:t>
        <a:bodyPr/>
        <a:lstStyle/>
        <a:p>
          <a:endParaRPr lang="en-US"/>
        </a:p>
      </dgm:t>
    </dgm:pt>
    <dgm:pt modelId="{5BE98B75-F96B-4E33-9D20-5A2132932E55}" type="pres">
      <dgm:prSet presAssocID="{EEAE5EF5-AFA0-416B-AF88-68E80C2B7195}" presName="cycle" presStyleCnt="0">
        <dgm:presLayoutVars>
          <dgm:dir/>
          <dgm:resizeHandles val="exact"/>
        </dgm:presLayoutVars>
      </dgm:prSet>
      <dgm:spPr/>
      <dgm:t>
        <a:bodyPr/>
        <a:lstStyle/>
        <a:p>
          <a:endParaRPr lang="en-US"/>
        </a:p>
      </dgm:t>
    </dgm:pt>
    <dgm:pt modelId="{3F83B3B6-5B3F-45A0-BF0F-FF4FA45025AA}" type="pres">
      <dgm:prSet presAssocID="{CF413E84-0712-4ECB-BBDE-FE7E6C22D0F5}" presName="node" presStyleLbl="node1" presStyleIdx="0" presStyleCnt="6">
        <dgm:presLayoutVars>
          <dgm:bulletEnabled val="1"/>
        </dgm:presLayoutVars>
      </dgm:prSet>
      <dgm:spPr/>
      <dgm:t>
        <a:bodyPr/>
        <a:lstStyle/>
        <a:p>
          <a:endParaRPr lang="en-US"/>
        </a:p>
      </dgm:t>
    </dgm:pt>
    <dgm:pt modelId="{B5254676-9ED3-4F32-87A2-CEF050D60E51}" type="pres">
      <dgm:prSet presAssocID="{FDF058AD-9F19-4B68-92D7-ECBD6E6E6E05}" presName="sibTrans" presStyleLbl="sibTrans2D1" presStyleIdx="0" presStyleCnt="6"/>
      <dgm:spPr/>
      <dgm:t>
        <a:bodyPr/>
        <a:lstStyle/>
        <a:p>
          <a:endParaRPr lang="en-US"/>
        </a:p>
      </dgm:t>
    </dgm:pt>
    <dgm:pt modelId="{FA86512E-EAD2-44A1-A7C9-C5B8F5E33C71}" type="pres">
      <dgm:prSet presAssocID="{FDF058AD-9F19-4B68-92D7-ECBD6E6E6E05}" presName="connectorText" presStyleLbl="sibTrans2D1" presStyleIdx="0" presStyleCnt="6"/>
      <dgm:spPr/>
      <dgm:t>
        <a:bodyPr/>
        <a:lstStyle/>
        <a:p>
          <a:endParaRPr lang="en-US"/>
        </a:p>
      </dgm:t>
    </dgm:pt>
    <dgm:pt modelId="{45EB889C-0D70-465A-A2F3-C605BD06E13F}" type="pres">
      <dgm:prSet presAssocID="{62193604-86ED-45AC-916B-0170C4270BEE}" presName="node" presStyleLbl="node1" presStyleIdx="1" presStyleCnt="6">
        <dgm:presLayoutVars>
          <dgm:bulletEnabled val="1"/>
        </dgm:presLayoutVars>
      </dgm:prSet>
      <dgm:spPr/>
      <dgm:t>
        <a:bodyPr/>
        <a:lstStyle/>
        <a:p>
          <a:endParaRPr lang="en-US"/>
        </a:p>
      </dgm:t>
    </dgm:pt>
    <dgm:pt modelId="{77333E1F-4A6D-4833-9402-3415C3AAF9FA}" type="pres">
      <dgm:prSet presAssocID="{50328C59-1E08-4728-B753-48723888FBCA}" presName="sibTrans" presStyleLbl="sibTrans2D1" presStyleIdx="1" presStyleCnt="6"/>
      <dgm:spPr/>
      <dgm:t>
        <a:bodyPr/>
        <a:lstStyle/>
        <a:p>
          <a:endParaRPr lang="en-US"/>
        </a:p>
      </dgm:t>
    </dgm:pt>
    <dgm:pt modelId="{EC771430-6AB9-4DB5-91A2-CD0FBD228223}" type="pres">
      <dgm:prSet presAssocID="{50328C59-1E08-4728-B753-48723888FBCA}" presName="connectorText" presStyleLbl="sibTrans2D1" presStyleIdx="1" presStyleCnt="6"/>
      <dgm:spPr/>
      <dgm:t>
        <a:bodyPr/>
        <a:lstStyle/>
        <a:p>
          <a:endParaRPr lang="en-US"/>
        </a:p>
      </dgm:t>
    </dgm:pt>
    <dgm:pt modelId="{172DFE09-D37C-4A9E-A6BC-D950D05CE1CB}" type="pres">
      <dgm:prSet presAssocID="{F4215308-794A-483F-BE10-49509287B428}" presName="node" presStyleLbl="node1" presStyleIdx="2" presStyleCnt="6">
        <dgm:presLayoutVars>
          <dgm:bulletEnabled val="1"/>
        </dgm:presLayoutVars>
      </dgm:prSet>
      <dgm:spPr/>
      <dgm:t>
        <a:bodyPr/>
        <a:lstStyle/>
        <a:p>
          <a:endParaRPr lang="en-US"/>
        </a:p>
      </dgm:t>
    </dgm:pt>
    <dgm:pt modelId="{95720A6E-3DD3-4199-B96D-E8B5CB4DD2C5}" type="pres">
      <dgm:prSet presAssocID="{372C2D0F-A4DB-4F7B-9194-EC728912659D}" presName="sibTrans" presStyleLbl="sibTrans2D1" presStyleIdx="2" presStyleCnt="6"/>
      <dgm:spPr/>
      <dgm:t>
        <a:bodyPr/>
        <a:lstStyle/>
        <a:p>
          <a:endParaRPr lang="en-US"/>
        </a:p>
      </dgm:t>
    </dgm:pt>
    <dgm:pt modelId="{5FA3EB99-7940-4AB2-ABEF-F42A2914BC43}" type="pres">
      <dgm:prSet presAssocID="{372C2D0F-A4DB-4F7B-9194-EC728912659D}" presName="connectorText" presStyleLbl="sibTrans2D1" presStyleIdx="2" presStyleCnt="6"/>
      <dgm:spPr/>
      <dgm:t>
        <a:bodyPr/>
        <a:lstStyle/>
        <a:p>
          <a:endParaRPr lang="en-US"/>
        </a:p>
      </dgm:t>
    </dgm:pt>
    <dgm:pt modelId="{8F4C728C-C0A8-40CE-8A1F-4642573324CE}" type="pres">
      <dgm:prSet presAssocID="{81B79546-ECBE-4086-B6BC-10A4B0A0A368}" presName="node" presStyleLbl="node1" presStyleIdx="3" presStyleCnt="6">
        <dgm:presLayoutVars>
          <dgm:bulletEnabled val="1"/>
        </dgm:presLayoutVars>
      </dgm:prSet>
      <dgm:spPr/>
      <dgm:t>
        <a:bodyPr/>
        <a:lstStyle/>
        <a:p>
          <a:endParaRPr lang="en-US"/>
        </a:p>
      </dgm:t>
    </dgm:pt>
    <dgm:pt modelId="{787D8E1F-F870-4D72-BCC7-B31570F1F19F}" type="pres">
      <dgm:prSet presAssocID="{00706224-CEF7-41E8-A671-ECC2D4498D46}" presName="sibTrans" presStyleLbl="sibTrans2D1" presStyleIdx="3" presStyleCnt="6"/>
      <dgm:spPr/>
      <dgm:t>
        <a:bodyPr/>
        <a:lstStyle/>
        <a:p>
          <a:endParaRPr lang="en-US"/>
        </a:p>
      </dgm:t>
    </dgm:pt>
    <dgm:pt modelId="{FCC62B8B-5A9D-4325-889C-C778991E89C2}" type="pres">
      <dgm:prSet presAssocID="{00706224-CEF7-41E8-A671-ECC2D4498D46}" presName="connectorText" presStyleLbl="sibTrans2D1" presStyleIdx="3" presStyleCnt="6"/>
      <dgm:spPr/>
      <dgm:t>
        <a:bodyPr/>
        <a:lstStyle/>
        <a:p>
          <a:endParaRPr lang="en-US"/>
        </a:p>
      </dgm:t>
    </dgm:pt>
    <dgm:pt modelId="{BE598C51-06FC-42E0-AA67-4596DB30623E}" type="pres">
      <dgm:prSet presAssocID="{044840D8-BD85-4E3C-92F1-C2FB164E1A7A}" presName="node" presStyleLbl="node1" presStyleIdx="4" presStyleCnt="6">
        <dgm:presLayoutVars>
          <dgm:bulletEnabled val="1"/>
        </dgm:presLayoutVars>
      </dgm:prSet>
      <dgm:spPr/>
      <dgm:t>
        <a:bodyPr/>
        <a:lstStyle/>
        <a:p>
          <a:endParaRPr lang="en-US"/>
        </a:p>
      </dgm:t>
    </dgm:pt>
    <dgm:pt modelId="{FBE4E261-141D-4984-BDED-405754D8363B}" type="pres">
      <dgm:prSet presAssocID="{3E621E16-FA2D-4295-B376-51D1661C35F8}" presName="sibTrans" presStyleLbl="sibTrans2D1" presStyleIdx="4" presStyleCnt="6"/>
      <dgm:spPr/>
      <dgm:t>
        <a:bodyPr/>
        <a:lstStyle/>
        <a:p>
          <a:endParaRPr lang="en-US"/>
        </a:p>
      </dgm:t>
    </dgm:pt>
    <dgm:pt modelId="{A8289C61-B2EE-4B5D-8E6A-0EC9B9A7E6B5}" type="pres">
      <dgm:prSet presAssocID="{3E621E16-FA2D-4295-B376-51D1661C35F8}" presName="connectorText" presStyleLbl="sibTrans2D1" presStyleIdx="4" presStyleCnt="6"/>
      <dgm:spPr/>
      <dgm:t>
        <a:bodyPr/>
        <a:lstStyle/>
        <a:p>
          <a:endParaRPr lang="en-US"/>
        </a:p>
      </dgm:t>
    </dgm:pt>
    <dgm:pt modelId="{16767497-6BB9-4A55-BCC9-301A868B0725}" type="pres">
      <dgm:prSet presAssocID="{B371986F-6463-4E2B-81F4-A9F5F64048DB}" presName="node" presStyleLbl="node1" presStyleIdx="5" presStyleCnt="6">
        <dgm:presLayoutVars>
          <dgm:bulletEnabled val="1"/>
        </dgm:presLayoutVars>
      </dgm:prSet>
      <dgm:spPr/>
      <dgm:t>
        <a:bodyPr/>
        <a:lstStyle/>
        <a:p>
          <a:endParaRPr lang="en-US"/>
        </a:p>
      </dgm:t>
    </dgm:pt>
    <dgm:pt modelId="{63F65490-D9AB-4405-8178-FE549DE39051}" type="pres">
      <dgm:prSet presAssocID="{E51F5067-D46A-45F7-AA4C-CFD42ACCCF8D}" presName="sibTrans" presStyleLbl="sibTrans2D1" presStyleIdx="5" presStyleCnt="6"/>
      <dgm:spPr/>
      <dgm:t>
        <a:bodyPr/>
        <a:lstStyle/>
        <a:p>
          <a:endParaRPr lang="en-US"/>
        </a:p>
      </dgm:t>
    </dgm:pt>
    <dgm:pt modelId="{D51D09DD-968E-4C60-A56A-8281E7396855}" type="pres">
      <dgm:prSet presAssocID="{E51F5067-D46A-45F7-AA4C-CFD42ACCCF8D}" presName="connectorText" presStyleLbl="sibTrans2D1" presStyleIdx="5" presStyleCnt="6"/>
      <dgm:spPr/>
      <dgm:t>
        <a:bodyPr/>
        <a:lstStyle/>
        <a:p>
          <a:endParaRPr lang="en-US"/>
        </a:p>
      </dgm:t>
    </dgm:pt>
  </dgm:ptLst>
  <dgm:cxnLst>
    <dgm:cxn modelId="{A18F2A47-A82A-4DF6-8DB7-090F3DAE021C}" type="presOf" srcId="{81B79546-ECBE-4086-B6BC-10A4B0A0A368}" destId="{8F4C728C-C0A8-40CE-8A1F-4642573324CE}" srcOrd="0" destOrd="0" presId="urn:microsoft.com/office/officeart/2005/8/layout/cycle2"/>
    <dgm:cxn modelId="{135E74A0-205D-43C7-9D74-C4651718F68A}" type="presOf" srcId="{F4215308-794A-483F-BE10-49509287B428}" destId="{172DFE09-D37C-4A9E-A6BC-D950D05CE1CB}" srcOrd="0" destOrd="0" presId="urn:microsoft.com/office/officeart/2005/8/layout/cycle2"/>
    <dgm:cxn modelId="{8B97BE4A-4250-4E8C-9F7D-5118C965CF39}" srcId="{EEAE5EF5-AFA0-416B-AF88-68E80C2B7195}" destId="{044840D8-BD85-4E3C-92F1-C2FB164E1A7A}" srcOrd="4" destOrd="0" parTransId="{E26901B2-985E-4AEB-8162-A70B45E48D7A}" sibTransId="{3E621E16-FA2D-4295-B376-51D1661C35F8}"/>
    <dgm:cxn modelId="{ACB8A1EB-D717-4FEE-9768-E37D41501289}" type="presOf" srcId="{FDF058AD-9F19-4B68-92D7-ECBD6E6E6E05}" destId="{FA86512E-EAD2-44A1-A7C9-C5B8F5E33C71}" srcOrd="1" destOrd="0" presId="urn:microsoft.com/office/officeart/2005/8/layout/cycle2"/>
    <dgm:cxn modelId="{AFE87262-16DB-4306-920D-C0DE2DE94246}" type="presOf" srcId="{FDF058AD-9F19-4B68-92D7-ECBD6E6E6E05}" destId="{B5254676-9ED3-4F32-87A2-CEF050D60E51}" srcOrd="0" destOrd="0" presId="urn:microsoft.com/office/officeart/2005/8/layout/cycle2"/>
    <dgm:cxn modelId="{3E1BB1E4-0FD1-429E-955F-14D9A4DAB83E}" srcId="{EEAE5EF5-AFA0-416B-AF88-68E80C2B7195}" destId="{CF413E84-0712-4ECB-BBDE-FE7E6C22D0F5}" srcOrd="0" destOrd="0" parTransId="{A407DEE9-3CF0-48A4-BBB1-C66F15F32BF2}" sibTransId="{FDF058AD-9F19-4B68-92D7-ECBD6E6E6E05}"/>
    <dgm:cxn modelId="{22B9DC1A-ABCE-453D-B935-FBF0610A9D0B}" type="presOf" srcId="{E51F5067-D46A-45F7-AA4C-CFD42ACCCF8D}" destId="{63F65490-D9AB-4405-8178-FE549DE39051}" srcOrd="0" destOrd="0" presId="urn:microsoft.com/office/officeart/2005/8/layout/cycle2"/>
    <dgm:cxn modelId="{7B8DD3D7-093D-4CD0-8E89-A7ED2C56F8C0}" type="presOf" srcId="{62193604-86ED-45AC-916B-0170C4270BEE}" destId="{45EB889C-0D70-465A-A2F3-C605BD06E13F}" srcOrd="0" destOrd="0" presId="urn:microsoft.com/office/officeart/2005/8/layout/cycle2"/>
    <dgm:cxn modelId="{BE952C97-3848-4E6B-8F41-136655E5F5D1}" type="presOf" srcId="{B371986F-6463-4E2B-81F4-A9F5F64048DB}" destId="{16767497-6BB9-4A55-BCC9-301A868B0725}" srcOrd="0" destOrd="0" presId="urn:microsoft.com/office/officeart/2005/8/layout/cycle2"/>
    <dgm:cxn modelId="{C44CF1DC-63E0-408A-B320-25074092B15E}" type="presOf" srcId="{3E621E16-FA2D-4295-B376-51D1661C35F8}" destId="{A8289C61-B2EE-4B5D-8E6A-0EC9B9A7E6B5}" srcOrd="1" destOrd="0" presId="urn:microsoft.com/office/officeart/2005/8/layout/cycle2"/>
    <dgm:cxn modelId="{A2FE9097-1BD1-4640-9D4F-EBC67B309618}" srcId="{EEAE5EF5-AFA0-416B-AF88-68E80C2B7195}" destId="{81B79546-ECBE-4086-B6BC-10A4B0A0A368}" srcOrd="3" destOrd="0" parTransId="{0057AE18-6590-4D27-BEEA-C43F6B78A843}" sibTransId="{00706224-CEF7-41E8-A671-ECC2D4498D46}"/>
    <dgm:cxn modelId="{EE71BC62-586A-4675-8506-74862BA25452}" type="presOf" srcId="{00706224-CEF7-41E8-A671-ECC2D4498D46}" destId="{787D8E1F-F870-4D72-BCC7-B31570F1F19F}" srcOrd="0" destOrd="0" presId="urn:microsoft.com/office/officeart/2005/8/layout/cycle2"/>
    <dgm:cxn modelId="{FCE048B3-D734-46C7-BBF1-1EA3BB1397EC}" type="presOf" srcId="{E51F5067-D46A-45F7-AA4C-CFD42ACCCF8D}" destId="{D51D09DD-968E-4C60-A56A-8281E7396855}" srcOrd="1" destOrd="0" presId="urn:microsoft.com/office/officeart/2005/8/layout/cycle2"/>
    <dgm:cxn modelId="{AC05F20D-3E18-45BA-98F2-D1E912085309}" type="presOf" srcId="{372C2D0F-A4DB-4F7B-9194-EC728912659D}" destId="{5FA3EB99-7940-4AB2-ABEF-F42A2914BC43}" srcOrd="1" destOrd="0" presId="urn:microsoft.com/office/officeart/2005/8/layout/cycle2"/>
    <dgm:cxn modelId="{B3231F4C-8C18-4D08-9052-ABED51E352C2}" type="presOf" srcId="{50328C59-1E08-4728-B753-48723888FBCA}" destId="{77333E1F-4A6D-4833-9402-3415C3AAF9FA}" srcOrd="0" destOrd="0" presId="urn:microsoft.com/office/officeart/2005/8/layout/cycle2"/>
    <dgm:cxn modelId="{D88C9660-7D49-4D9B-B14C-B994F26B0D58}" type="presOf" srcId="{372C2D0F-A4DB-4F7B-9194-EC728912659D}" destId="{95720A6E-3DD3-4199-B96D-E8B5CB4DD2C5}" srcOrd="0" destOrd="0" presId="urn:microsoft.com/office/officeart/2005/8/layout/cycle2"/>
    <dgm:cxn modelId="{5E006912-DFF1-4A10-BDE3-822C5B58FBD0}" type="presOf" srcId="{50328C59-1E08-4728-B753-48723888FBCA}" destId="{EC771430-6AB9-4DB5-91A2-CD0FBD228223}" srcOrd="1" destOrd="0" presId="urn:microsoft.com/office/officeart/2005/8/layout/cycle2"/>
    <dgm:cxn modelId="{BF2EBDE9-3938-4E11-B632-F2712346AF89}" type="presOf" srcId="{3E621E16-FA2D-4295-B376-51D1661C35F8}" destId="{FBE4E261-141D-4984-BDED-405754D8363B}" srcOrd="0" destOrd="0" presId="urn:microsoft.com/office/officeart/2005/8/layout/cycle2"/>
    <dgm:cxn modelId="{EBD58BBB-714A-47C0-BBEB-AA552C0A1AF3}" type="presOf" srcId="{044840D8-BD85-4E3C-92F1-C2FB164E1A7A}" destId="{BE598C51-06FC-42E0-AA67-4596DB30623E}" srcOrd="0" destOrd="0" presId="urn:microsoft.com/office/officeart/2005/8/layout/cycle2"/>
    <dgm:cxn modelId="{791FA7B3-3523-407F-B384-E6D46ADE426D}" type="presOf" srcId="{CF413E84-0712-4ECB-BBDE-FE7E6C22D0F5}" destId="{3F83B3B6-5B3F-45A0-BF0F-FF4FA45025AA}" srcOrd="0" destOrd="0" presId="urn:microsoft.com/office/officeart/2005/8/layout/cycle2"/>
    <dgm:cxn modelId="{A8EAA22E-2DB1-4998-8429-EBBFCB30D6AC}" type="presOf" srcId="{00706224-CEF7-41E8-A671-ECC2D4498D46}" destId="{FCC62B8B-5A9D-4325-889C-C778991E89C2}" srcOrd="1" destOrd="0" presId="urn:microsoft.com/office/officeart/2005/8/layout/cycle2"/>
    <dgm:cxn modelId="{A81AF8A8-729C-4A81-9C47-DB91F6CE4F11}" srcId="{EEAE5EF5-AFA0-416B-AF88-68E80C2B7195}" destId="{F4215308-794A-483F-BE10-49509287B428}" srcOrd="2" destOrd="0" parTransId="{17AE1040-DACA-459C-8F68-AD145C68F9C9}" sibTransId="{372C2D0F-A4DB-4F7B-9194-EC728912659D}"/>
    <dgm:cxn modelId="{6C38FC31-CE13-403D-B92A-403B80361C35}" srcId="{EEAE5EF5-AFA0-416B-AF88-68E80C2B7195}" destId="{B371986F-6463-4E2B-81F4-A9F5F64048DB}" srcOrd="5" destOrd="0" parTransId="{EE96882A-AD2E-4762-B38F-2A75C05F59B1}" sibTransId="{E51F5067-D46A-45F7-AA4C-CFD42ACCCF8D}"/>
    <dgm:cxn modelId="{7959DE85-8EA3-4534-AB76-6AE15894A192}" srcId="{EEAE5EF5-AFA0-416B-AF88-68E80C2B7195}" destId="{62193604-86ED-45AC-916B-0170C4270BEE}" srcOrd="1" destOrd="0" parTransId="{529653A5-B683-47F6-82A6-FA6CC7BD37DA}" sibTransId="{50328C59-1E08-4728-B753-48723888FBCA}"/>
    <dgm:cxn modelId="{22F01FEA-395D-4034-9F78-1B9673902DC9}" type="presOf" srcId="{EEAE5EF5-AFA0-416B-AF88-68E80C2B7195}" destId="{5BE98B75-F96B-4E33-9D20-5A2132932E55}" srcOrd="0" destOrd="0" presId="urn:microsoft.com/office/officeart/2005/8/layout/cycle2"/>
    <dgm:cxn modelId="{9F4CCF1A-582C-49EE-B95A-0FC64C0512B8}" type="presParOf" srcId="{5BE98B75-F96B-4E33-9D20-5A2132932E55}" destId="{3F83B3B6-5B3F-45A0-BF0F-FF4FA45025AA}" srcOrd="0" destOrd="0" presId="urn:microsoft.com/office/officeart/2005/8/layout/cycle2"/>
    <dgm:cxn modelId="{7C50C0A8-C48E-4B7B-A616-BFF7B9CA4D8E}" type="presParOf" srcId="{5BE98B75-F96B-4E33-9D20-5A2132932E55}" destId="{B5254676-9ED3-4F32-87A2-CEF050D60E51}" srcOrd="1" destOrd="0" presId="urn:microsoft.com/office/officeart/2005/8/layout/cycle2"/>
    <dgm:cxn modelId="{A3693F07-7BDC-4D5A-8DAD-FA86BAB8D89E}" type="presParOf" srcId="{B5254676-9ED3-4F32-87A2-CEF050D60E51}" destId="{FA86512E-EAD2-44A1-A7C9-C5B8F5E33C71}" srcOrd="0" destOrd="0" presId="urn:microsoft.com/office/officeart/2005/8/layout/cycle2"/>
    <dgm:cxn modelId="{99F234CB-26B3-4F7B-9072-03BBD52F1420}" type="presParOf" srcId="{5BE98B75-F96B-4E33-9D20-5A2132932E55}" destId="{45EB889C-0D70-465A-A2F3-C605BD06E13F}" srcOrd="2" destOrd="0" presId="urn:microsoft.com/office/officeart/2005/8/layout/cycle2"/>
    <dgm:cxn modelId="{52ED5C4E-7A80-40BA-8704-A107330D80FF}" type="presParOf" srcId="{5BE98B75-F96B-4E33-9D20-5A2132932E55}" destId="{77333E1F-4A6D-4833-9402-3415C3AAF9FA}" srcOrd="3" destOrd="0" presId="urn:microsoft.com/office/officeart/2005/8/layout/cycle2"/>
    <dgm:cxn modelId="{CBFC4FF2-2CFA-4D6B-90BA-66E1E373E2F4}" type="presParOf" srcId="{77333E1F-4A6D-4833-9402-3415C3AAF9FA}" destId="{EC771430-6AB9-4DB5-91A2-CD0FBD228223}" srcOrd="0" destOrd="0" presId="urn:microsoft.com/office/officeart/2005/8/layout/cycle2"/>
    <dgm:cxn modelId="{BD76B2C6-E7EB-476C-8E0D-8D14FA80FD1D}" type="presParOf" srcId="{5BE98B75-F96B-4E33-9D20-5A2132932E55}" destId="{172DFE09-D37C-4A9E-A6BC-D950D05CE1CB}" srcOrd="4" destOrd="0" presId="urn:microsoft.com/office/officeart/2005/8/layout/cycle2"/>
    <dgm:cxn modelId="{43F29081-9E58-402B-84F0-7CFC5E7C4A03}" type="presParOf" srcId="{5BE98B75-F96B-4E33-9D20-5A2132932E55}" destId="{95720A6E-3DD3-4199-B96D-E8B5CB4DD2C5}" srcOrd="5" destOrd="0" presId="urn:microsoft.com/office/officeart/2005/8/layout/cycle2"/>
    <dgm:cxn modelId="{C293216F-B7C1-4326-AD1D-D2DD050B7E40}" type="presParOf" srcId="{95720A6E-3DD3-4199-B96D-E8B5CB4DD2C5}" destId="{5FA3EB99-7940-4AB2-ABEF-F42A2914BC43}" srcOrd="0" destOrd="0" presId="urn:microsoft.com/office/officeart/2005/8/layout/cycle2"/>
    <dgm:cxn modelId="{641A3DB4-A599-4D40-94CE-9E8D55FBBBB6}" type="presParOf" srcId="{5BE98B75-F96B-4E33-9D20-5A2132932E55}" destId="{8F4C728C-C0A8-40CE-8A1F-4642573324CE}" srcOrd="6" destOrd="0" presId="urn:microsoft.com/office/officeart/2005/8/layout/cycle2"/>
    <dgm:cxn modelId="{8ABB904E-AD42-4BCC-8D17-5EB90BF589E5}" type="presParOf" srcId="{5BE98B75-F96B-4E33-9D20-5A2132932E55}" destId="{787D8E1F-F870-4D72-BCC7-B31570F1F19F}" srcOrd="7" destOrd="0" presId="urn:microsoft.com/office/officeart/2005/8/layout/cycle2"/>
    <dgm:cxn modelId="{A722CD4D-713F-4596-B8D8-CC6EAD5F834C}" type="presParOf" srcId="{787D8E1F-F870-4D72-BCC7-B31570F1F19F}" destId="{FCC62B8B-5A9D-4325-889C-C778991E89C2}" srcOrd="0" destOrd="0" presId="urn:microsoft.com/office/officeart/2005/8/layout/cycle2"/>
    <dgm:cxn modelId="{ED58DCC7-E3B2-489E-B852-EEA5DE0EE4FB}" type="presParOf" srcId="{5BE98B75-F96B-4E33-9D20-5A2132932E55}" destId="{BE598C51-06FC-42E0-AA67-4596DB30623E}" srcOrd="8" destOrd="0" presId="urn:microsoft.com/office/officeart/2005/8/layout/cycle2"/>
    <dgm:cxn modelId="{FAADB5F1-FF53-4BF7-AEF5-B59A53C5D8AB}" type="presParOf" srcId="{5BE98B75-F96B-4E33-9D20-5A2132932E55}" destId="{FBE4E261-141D-4984-BDED-405754D8363B}" srcOrd="9" destOrd="0" presId="urn:microsoft.com/office/officeart/2005/8/layout/cycle2"/>
    <dgm:cxn modelId="{20BAD5BA-41EB-403C-945C-AD2DE4B8075A}" type="presParOf" srcId="{FBE4E261-141D-4984-BDED-405754D8363B}" destId="{A8289C61-B2EE-4B5D-8E6A-0EC9B9A7E6B5}" srcOrd="0" destOrd="0" presId="urn:microsoft.com/office/officeart/2005/8/layout/cycle2"/>
    <dgm:cxn modelId="{4A6F38BA-898A-4675-B8AF-B2597B6B94F3}" type="presParOf" srcId="{5BE98B75-F96B-4E33-9D20-5A2132932E55}" destId="{16767497-6BB9-4A55-BCC9-301A868B0725}" srcOrd="10" destOrd="0" presId="urn:microsoft.com/office/officeart/2005/8/layout/cycle2"/>
    <dgm:cxn modelId="{D565E81A-1F30-43CD-9A73-1B1A3CB29CAB}" type="presParOf" srcId="{5BE98B75-F96B-4E33-9D20-5A2132932E55}" destId="{63F65490-D9AB-4405-8178-FE549DE39051}" srcOrd="11" destOrd="0" presId="urn:microsoft.com/office/officeart/2005/8/layout/cycle2"/>
    <dgm:cxn modelId="{CBB2A0C6-DFF7-4AAB-8704-165288F1323A}" type="presParOf" srcId="{63F65490-D9AB-4405-8178-FE549DE39051}" destId="{D51D09DD-968E-4C60-A56A-8281E7396855}"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760689-40C5-41E8-9C76-45949B03754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FBB2EF9F-6DE3-4AEC-8F25-9686EFF158E8}">
      <dgm:prSet phldrT="[Text]"/>
      <dgm:spPr/>
      <dgm:t>
        <a:bodyPr/>
        <a:lstStyle/>
        <a:p>
          <a:r>
            <a:rPr lang="en-US"/>
            <a:t>Increased birth rate</a:t>
          </a:r>
        </a:p>
      </dgm:t>
    </dgm:pt>
    <dgm:pt modelId="{8EBD9ED0-446F-4E77-8459-A5BCCF3D283A}" type="parTrans" cxnId="{9D85F73F-699D-45FC-8D14-B721813AA075}">
      <dgm:prSet/>
      <dgm:spPr/>
      <dgm:t>
        <a:bodyPr/>
        <a:lstStyle/>
        <a:p>
          <a:endParaRPr lang="en-US"/>
        </a:p>
      </dgm:t>
    </dgm:pt>
    <dgm:pt modelId="{BB788361-9DA8-4036-8984-680D379DC7A9}" type="sibTrans" cxnId="{9D85F73F-699D-45FC-8D14-B721813AA075}">
      <dgm:prSet/>
      <dgm:spPr/>
      <dgm:t>
        <a:bodyPr/>
        <a:lstStyle/>
        <a:p>
          <a:endParaRPr lang="en-US"/>
        </a:p>
      </dgm:t>
    </dgm:pt>
    <dgm:pt modelId="{FA0ACE86-4D89-480F-BD73-6802B8D7FBC4}">
      <dgm:prSet phldrT="[Text]"/>
      <dgm:spPr/>
      <dgm:t>
        <a:bodyPr/>
        <a:lstStyle/>
        <a:p>
          <a:r>
            <a:rPr lang="en-US"/>
            <a:t>Increased population</a:t>
          </a:r>
        </a:p>
      </dgm:t>
    </dgm:pt>
    <dgm:pt modelId="{1679E3A3-24F1-4D2A-BE63-8ADCE5BF18F3}" type="parTrans" cxnId="{3D9EB3D0-DEE7-48B6-AF6D-47AC4666AEDB}">
      <dgm:prSet/>
      <dgm:spPr/>
      <dgm:t>
        <a:bodyPr/>
        <a:lstStyle/>
        <a:p>
          <a:endParaRPr lang="en-US"/>
        </a:p>
      </dgm:t>
    </dgm:pt>
    <dgm:pt modelId="{8FF1010E-407C-4C7A-9F36-F73B5C3C034F}" type="sibTrans" cxnId="{3D9EB3D0-DEE7-48B6-AF6D-47AC4666AEDB}">
      <dgm:prSet/>
      <dgm:spPr/>
      <dgm:t>
        <a:bodyPr/>
        <a:lstStyle/>
        <a:p>
          <a:endParaRPr lang="en-US"/>
        </a:p>
      </dgm:t>
    </dgm:pt>
    <dgm:pt modelId="{84FB1803-771B-4C50-A5C4-1F6155DB9D76}">
      <dgm:prSet phldrT="[Text]"/>
      <dgm:spPr/>
      <dgm:t>
        <a:bodyPr/>
        <a:lstStyle/>
        <a:p>
          <a:r>
            <a:rPr lang="en-US"/>
            <a:t>More people to have babies</a:t>
          </a:r>
        </a:p>
      </dgm:t>
    </dgm:pt>
    <dgm:pt modelId="{0A6CE702-A680-48C1-9921-5168E6E75C25}" type="parTrans" cxnId="{750654CC-D9C6-4300-B4E5-36F0DAA7A20C}">
      <dgm:prSet/>
      <dgm:spPr/>
      <dgm:t>
        <a:bodyPr/>
        <a:lstStyle/>
        <a:p>
          <a:endParaRPr lang="en-US"/>
        </a:p>
      </dgm:t>
    </dgm:pt>
    <dgm:pt modelId="{F325A4AE-F89D-40E4-B33B-5998CB1A0E12}" type="sibTrans" cxnId="{750654CC-D9C6-4300-B4E5-36F0DAA7A20C}">
      <dgm:prSet/>
      <dgm:spPr/>
      <dgm:t>
        <a:bodyPr/>
        <a:lstStyle/>
        <a:p>
          <a:endParaRPr lang="en-US"/>
        </a:p>
      </dgm:t>
    </dgm:pt>
    <dgm:pt modelId="{5F398304-381E-4500-85B5-5AE5E5C14F0A}" type="pres">
      <dgm:prSet presAssocID="{4C760689-40C5-41E8-9C76-45949B037540}" presName="cycle" presStyleCnt="0">
        <dgm:presLayoutVars>
          <dgm:dir/>
          <dgm:resizeHandles val="exact"/>
        </dgm:presLayoutVars>
      </dgm:prSet>
      <dgm:spPr/>
      <dgm:t>
        <a:bodyPr/>
        <a:lstStyle/>
        <a:p>
          <a:endParaRPr lang="en-US"/>
        </a:p>
      </dgm:t>
    </dgm:pt>
    <dgm:pt modelId="{CF7FCB58-DF2B-47A8-BD42-25C8004A94EA}" type="pres">
      <dgm:prSet presAssocID="{FBB2EF9F-6DE3-4AEC-8F25-9686EFF158E8}" presName="node" presStyleLbl="node1" presStyleIdx="0" presStyleCnt="3">
        <dgm:presLayoutVars>
          <dgm:bulletEnabled val="1"/>
        </dgm:presLayoutVars>
      </dgm:prSet>
      <dgm:spPr/>
      <dgm:t>
        <a:bodyPr/>
        <a:lstStyle/>
        <a:p>
          <a:endParaRPr lang="en-US"/>
        </a:p>
      </dgm:t>
    </dgm:pt>
    <dgm:pt modelId="{B7037113-5396-4153-821F-55BC1BE12993}" type="pres">
      <dgm:prSet presAssocID="{BB788361-9DA8-4036-8984-680D379DC7A9}" presName="sibTrans" presStyleLbl="sibTrans2D1" presStyleIdx="0" presStyleCnt="3"/>
      <dgm:spPr/>
      <dgm:t>
        <a:bodyPr/>
        <a:lstStyle/>
        <a:p>
          <a:endParaRPr lang="en-US"/>
        </a:p>
      </dgm:t>
    </dgm:pt>
    <dgm:pt modelId="{A7FFFD5F-BF36-4FCE-A88C-F73EFF0A7422}" type="pres">
      <dgm:prSet presAssocID="{BB788361-9DA8-4036-8984-680D379DC7A9}" presName="connectorText" presStyleLbl="sibTrans2D1" presStyleIdx="0" presStyleCnt="3"/>
      <dgm:spPr/>
      <dgm:t>
        <a:bodyPr/>
        <a:lstStyle/>
        <a:p>
          <a:endParaRPr lang="en-US"/>
        </a:p>
      </dgm:t>
    </dgm:pt>
    <dgm:pt modelId="{F4A425AF-EC46-462A-BF5A-B8F328C5CC62}" type="pres">
      <dgm:prSet presAssocID="{FA0ACE86-4D89-480F-BD73-6802B8D7FBC4}" presName="node" presStyleLbl="node1" presStyleIdx="1" presStyleCnt="3">
        <dgm:presLayoutVars>
          <dgm:bulletEnabled val="1"/>
        </dgm:presLayoutVars>
      </dgm:prSet>
      <dgm:spPr/>
      <dgm:t>
        <a:bodyPr/>
        <a:lstStyle/>
        <a:p>
          <a:endParaRPr lang="en-US"/>
        </a:p>
      </dgm:t>
    </dgm:pt>
    <dgm:pt modelId="{6F3F3F32-D10C-4B48-8CD0-C84D9D0B3344}" type="pres">
      <dgm:prSet presAssocID="{8FF1010E-407C-4C7A-9F36-F73B5C3C034F}" presName="sibTrans" presStyleLbl="sibTrans2D1" presStyleIdx="1" presStyleCnt="3"/>
      <dgm:spPr/>
      <dgm:t>
        <a:bodyPr/>
        <a:lstStyle/>
        <a:p>
          <a:endParaRPr lang="en-US"/>
        </a:p>
      </dgm:t>
    </dgm:pt>
    <dgm:pt modelId="{09715EDC-4738-4157-92E5-56A10DEDA3CD}" type="pres">
      <dgm:prSet presAssocID="{8FF1010E-407C-4C7A-9F36-F73B5C3C034F}" presName="connectorText" presStyleLbl="sibTrans2D1" presStyleIdx="1" presStyleCnt="3"/>
      <dgm:spPr/>
      <dgm:t>
        <a:bodyPr/>
        <a:lstStyle/>
        <a:p>
          <a:endParaRPr lang="en-US"/>
        </a:p>
      </dgm:t>
    </dgm:pt>
    <dgm:pt modelId="{345F6E32-B481-459E-98B8-64AA422EE8ED}" type="pres">
      <dgm:prSet presAssocID="{84FB1803-771B-4C50-A5C4-1F6155DB9D76}" presName="node" presStyleLbl="node1" presStyleIdx="2" presStyleCnt="3">
        <dgm:presLayoutVars>
          <dgm:bulletEnabled val="1"/>
        </dgm:presLayoutVars>
      </dgm:prSet>
      <dgm:spPr/>
      <dgm:t>
        <a:bodyPr/>
        <a:lstStyle/>
        <a:p>
          <a:endParaRPr lang="en-US"/>
        </a:p>
      </dgm:t>
    </dgm:pt>
    <dgm:pt modelId="{2BDD0002-3D49-48CC-9CF2-2ED2A1004B00}" type="pres">
      <dgm:prSet presAssocID="{F325A4AE-F89D-40E4-B33B-5998CB1A0E12}" presName="sibTrans" presStyleLbl="sibTrans2D1" presStyleIdx="2" presStyleCnt="3"/>
      <dgm:spPr/>
      <dgm:t>
        <a:bodyPr/>
        <a:lstStyle/>
        <a:p>
          <a:endParaRPr lang="en-US"/>
        </a:p>
      </dgm:t>
    </dgm:pt>
    <dgm:pt modelId="{C61BDA79-CDF1-44E1-BA38-E5E0CD371EA1}" type="pres">
      <dgm:prSet presAssocID="{F325A4AE-F89D-40E4-B33B-5998CB1A0E12}" presName="connectorText" presStyleLbl="sibTrans2D1" presStyleIdx="2" presStyleCnt="3"/>
      <dgm:spPr/>
      <dgm:t>
        <a:bodyPr/>
        <a:lstStyle/>
        <a:p>
          <a:endParaRPr lang="en-US"/>
        </a:p>
      </dgm:t>
    </dgm:pt>
  </dgm:ptLst>
  <dgm:cxnLst>
    <dgm:cxn modelId="{9D85F73F-699D-45FC-8D14-B721813AA075}" srcId="{4C760689-40C5-41E8-9C76-45949B037540}" destId="{FBB2EF9F-6DE3-4AEC-8F25-9686EFF158E8}" srcOrd="0" destOrd="0" parTransId="{8EBD9ED0-446F-4E77-8459-A5BCCF3D283A}" sibTransId="{BB788361-9DA8-4036-8984-680D379DC7A9}"/>
    <dgm:cxn modelId="{863E0192-BEDB-4FFA-B79D-BDB782DFF18A}" type="presOf" srcId="{FA0ACE86-4D89-480F-BD73-6802B8D7FBC4}" destId="{F4A425AF-EC46-462A-BF5A-B8F328C5CC62}" srcOrd="0" destOrd="0" presId="urn:microsoft.com/office/officeart/2005/8/layout/cycle2"/>
    <dgm:cxn modelId="{F693672F-46D6-4D43-9411-B530D6F749CB}" type="presOf" srcId="{4C760689-40C5-41E8-9C76-45949B037540}" destId="{5F398304-381E-4500-85B5-5AE5E5C14F0A}" srcOrd="0" destOrd="0" presId="urn:microsoft.com/office/officeart/2005/8/layout/cycle2"/>
    <dgm:cxn modelId="{8EB7F15C-61BF-43BC-BD8C-A1C73A029C81}" type="presOf" srcId="{BB788361-9DA8-4036-8984-680D379DC7A9}" destId="{B7037113-5396-4153-821F-55BC1BE12993}" srcOrd="0" destOrd="0" presId="urn:microsoft.com/office/officeart/2005/8/layout/cycle2"/>
    <dgm:cxn modelId="{750654CC-D9C6-4300-B4E5-36F0DAA7A20C}" srcId="{4C760689-40C5-41E8-9C76-45949B037540}" destId="{84FB1803-771B-4C50-A5C4-1F6155DB9D76}" srcOrd="2" destOrd="0" parTransId="{0A6CE702-A680-48C1-9921-5168E6E75C25}" sibTransId="{F325A4AE-F89D-40E4-B33B-5998CB1A0E12}"/>
    <dgm:cxn modelId="{4AB075C6-C2D1-44CE-A6B7-D999B2BF3F6D}" type="presOf" srcId="{8FF1010E-407C-4C7A-9F36-F73B5C3C034F}" destId="{6F3F3F32-D10C-4B48-8CD0-C84D9D0B3344}" srcOrd="0" destOrd="0" presId="urn:microsoft.com/office/officeart/2005/8/layout/cycle2"/>
    <dgm:cxn modelId="{9423AAAB-6D78-4939-AF94-4ED808066A16}" type="presOf" srcId="{F325A4AE-F89D-40E4-B33B-5998CB1A0E12}" destId="{C61BDA79-CDF1-44E1-BA38-E5E0CD371EA1}" srcOrd="1" destOrd="0" presId="urn:microsoft.com/office/officeart/2005/8/layout/cycle2"/>
    <dgm:cxn modelId="{6C5CA5D8-610D-4B51-BB28-9E66C0748A9D}" type="presOf" srcId="{FBB2EF9F-6DE3-4AEC-8F25-9686EFF158E8}" destId="{CF7FCB58-DF2B-47A8-BD42-25C8004A94EA}" srcOrd="0" destOrd="0" presId="urn:microsoft.com/office/officeart/2005/8/layout/cycle2"/>
    <dgm:cxn modelId="{3D9EB3D0-DEE7-48B6-AF6D-47AC4666AEDB}" srcId="{4C760689-40C5-41E8-9C76-45949B037540}" destId="{FA0ACE86-4D89-480F-BD73-6802B8D7FBC4}" srcOrd="1" destOrd="0" parTransId="{1679E3A3-24F1-4D2A-BE63-8ADCE5BF18F3}" sibTransId="{8FF1010E-407C-4C7A-9F36-F73B5C3C034F}"/>
    <dgm:cxn modelId="{CB68D857-BCAD-48EE-B4B6-055CF0CEDD76}" type="presOf" srcId="{84FB1803-771B-4C50-A5C4-1F6155DB9D76}" destId="{345F6E32-B481-459E-98B8-64AA422EE8ED}" srcOrd="0" destOrd="0" presId="urn:microsoft.com/office/officeart/2005/8/layout/cycle2"/>
    <dgm:cxn modelId="{04BD27D2-C7D0-42B2-B7C5-F93F42A218E0}" type="presOf" srcId="{F325A4AE-F89D-40E4-B33B-5998CB1A0E12}" destId="{2BDD0002-3D49-48CC-9CF2-2ED2A1004B00}" srcOrd="0" destOrd="0" presId="urn:microsoft.com/office/officeart/2005/8/layout/cycle2"/>
    <dgm:cxn modelId="{23CE79FF-8CEE-4E27-9D88-F8F43D7432B5}" type="presOf" srcId="{BB788361-9DA8-4036-8984-680D379DC7A9}" destId="{A7FFFD5F-BF36-4FCE-A88C-F73EFF0A7422}" srcOrd="1" destOrd="0" presId="urn:microsoft.com/office/officeart/2005/8/layout/cycle2"/>
    <dgm:cxn modelId="{B8CEC738-C7A5-4FA8-B435-2262BEE34634}" type="presOf" srcId="{8FF1010E-407C-4C7A-9F36-F73B5C3C034F}" destId="{09715EDC-4738-4157-92E5-56A10DEDA3CD}" srcOrd="1" destOrd="0" presId="urn:microsoft.com/office/officeart/2005/8/layout/cycle2"/>
    <dgm:cxn modelId="{BAE59325-79A5-423C-BC80-72150DAE5282}" type="presParOf" srcId="{5F398304-381E-4500-85B5-5AE5E5C14F0A}" destId="{CF7FCB58-DF2B-47A8-BD42-25C8004A94EA}" srcOrd="0" destOrd="0" presId="urn:microsoft.com/office/officeart/2005/8/layout/cycle2"/>
    <dgm:cxn modelId="{19B82705-6415-4D4B-BBA0-69C38449B8B6}" type="presParOf" srcId="{5F398304-381E-4500-85B5-5AE5E5C14F0A}" destId="{B7037113-5396-4153-821F-55BC1BE12993}" srcOrd="1" destOrd="0" presId="urn:microsoft.com/office/officeart/2005/8/layout/cycle2"/>
    <dgm:cxn modelId="{FE46A8C4-042F-411B-82F8-4BEFB95E1171}" type="presParOf" srcId="{B7037113-5396-4153-821F-55BC1BE12993}" destId="{A7FFFD5F-BF36-4FCE-A88C-F73EFF0A7422}" srcOrd="0" destOrd="0" presId="urn:microsoft.com/office/officeart/2005/8/layout/cycle2"/>
    <dgm:cxn modelId="{109396FE-C1C9-4524-AFF8-E0F5BD55F497}" type="presParOf" srcId="{5F398304-381E-4500-85B5-5AE5E5C14F0A}" destId="{F4A425AF-EC46-462A-BF5A-B8F328C5CC62}" srcOrd="2" destOrd="0" presId="urn:microsoft.com/office/officeart/2005/8/layout/cycle2"/>
    <dgm:cxn modelId="{AA83BDDA-1890-4364-BC2F-7932B7317603}" type="presParOf" srcId="{5F398304-381E-4500-85B5-5AE5E5C14F0A}" destId="{6F3F3F32-D10C-4B48-8CD0-C84D9D0B3344}" srcOrd="3" destOrd="0" presId="urn:microsoft.com/office/officeart/2005/8/layout/cycle2"/>
    <dgm:cxn modelId="{CF062FE3-DBAE-478B-A770-99F42267F1E5}" type="presParOf" srcId="{6F3F3F32-D10C-4B48-8CD0-C84D9D0B3344}" destId="{09715EDC-4738-4157-92E5-56A10DEDA3CD}" srcOrd="0" destOrd="0" presId="urn:microsoft.com/office/officeart/2005/8/layout/cycle2"/>
    <dgm:cxn modelId="{DA176586-045E-48A6-8295-A49D5E19C224}" type="presParOf" srcId="{5F398304-381E-4500-85B5-5AE5E5C14F0A}" destId="{345F6E32-B481-459E-98B8-64AA422EE8ED}" srcOrd="4" destOrd="0" presId="urn:microsoft.com/office/officeart/2005/8/layout/cycle2"/>
    <dgm:cxn modelId="{5BE3C1C3-8209-4F19-89AA-740C9DFD3ED5}" type="presParOf" srcId="{5F398304-381E-4500-85B5-5AE5E5C14F0A}" destId="{2BDD0002-3D49-48CC-9CF2-2ED2A1004B00}" srcOrd="5" destOrd="0" presId="urn:microsoft.com/office/officeart/2005/8/layout/cycle2"/>
    <dgm:cxn modelId="{F4EAC679-305B-4871-9768-49E2BB7BA6F7}" type="presParOf" srcId="{2BDD0002-3D49-48CC-9CF2-2ED2A1004B00}" destId="{C61BDA79-CDF1-44E1-BA38-E5E0CD371EA1}"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3B3B6-5B3F-45A0-BF0F-FF4FA45025AA}">
      <dsp:nvSpPr>
        <dsp:cNvPr id="0" name=""/>
        <dsp:cNvSpPr/>
      </dsp:nvSpPr>
      <dsp:spPr>
        <a:xfrm>
          <a:off x="1042304" y="54"/>
          <a:ext cx="531370" cy="531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Too hot</a:t>
          </a:r>
        </a:p>
      </dsp:txBody>
      <dsp:txXfrm>
        <a:off x="1120121" y="77871"/>
        <a:ext cx="375736" cy="375736"/>
      </dsp:txXfrm>
    </dsp:sp>
    <dsp:sp modelId="{B5254676-9ED3-4F32-87A2-CEF050D60E51}">
      <dsp:nvSpPr>
        <dsp:cNvPr id="0" name=""/>
        <dsp:cNvSpPr/>
      </dsp:nvSpPr>
      <dsp:spPr>
        <a:xfrm rot="1800000">
          <a:off x="1579374" y="373509"/>
          <a:ext cx="141179" cy="179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582211" y="398788"/>
        <a:ext cx="98825" cy="107603"/>
      </dsp:txXfrm>
    </dsp:sp>
    <dsp:sp modelId="{45EB889C-0D70-465A-A2F3-C605BD06E13F}">
      <dsp:nvSpPr>
        <dsp:cNvPr id="0" name=""/>
        <dsp:cNvSpPr/>
      </dsp:nvSpPr>
      <dsp:spPr>
        <a:xfrm>
          <a:off x="1733173" y="398927"/>
          <a:ext cx="531370" cy="531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Brain activates sweating</a:t>
          </a:r>
        </a:p>
      </dsp:txBody>
      <dsp:txXfrm>
        <a:off x="1810990" y="476744"/>
        <a:ext cx="375736" cy="375736"/>
      </dsp:txXfrm>
    </dsp:sp>
    <dsp:sp modelId="{77333E1F-4A6D-4833-9402-3415C3AAF9FA}">
      <dsp:nvSpPr>
        <dsp:cNvPr id="0" name=""/>
        <dsp:cNvSpPr/>
      </dsp:nvSpPr>
      <dsp:spPr>
        <a:xfrm rot="5400000">
          <a:off x="1928269" y="969822"/>
          <a:ext cx="141179" cy="179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949446" y="984512"/>
        <a:ext cx="98825" cy="107603"/>
      </dsp:txXfrm>
    </dsp:sp>
    <dsp:sp modelId="{172DFE09-D37C-4A9E-A6BC-D950D05CE1CB}">
      <dsp:nvSpPr>
        <dsp:cNvPr id="0" name=""/>
        <dsp:cNvSpPr/>
      </dsp:nvSpPr>
      <dsp:spPr>
        <a:xfrm>
          <a:off x="1733173" y="1196675"/>
          <a:ext cx="531370" cy="531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Cool down</a:t>
          </a:r>
        </a:p>
      </dsp:txBody>
      <dsp:txXfrm>
        <a:off x="1810990" y="1274492"/>
        <a:ext cx="375736" cy="375736"/>
      </dsp:txXfrm>
    </dsp:sp>
    <dsp:sp modelId="{95720A6E-3DD3-4199-B96D-E8B5CB4DD2C5}">
      <dsp:nvSpPr>
        <dsp:cNvPr id="0" name=""/>
        <dsp:cNvSpPr/>
      </dsp:nvSpPr>
      <dsp:spPr>
        <a:xfrm rot="9000000">
          <a:off x="1586294" y="1570130"/>
          <a:ext cx="141179" cy="179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625811" y="1595409"/>
        <a:ext cx="98825" cy="107603"/>
      </dsp:txXfrm>
    </dsp:sp>
    <dsp:sp modelId="{8F4C728C-C0A8-40CE-8A1F-4642573324CE}">
      <dsp:nvSpPr>
        <dsp:cNvPr id="0" name=""/>
        <dsp:cNvSpPr/>
      </dsp:nvSpPr>
      <dsp:spPr>
        <a:xfrm>
          <a:off x="1042304" y="1595548"/>
          <a:ext cx="531370" cy="531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Too cool</a:t>
          </a:r>
        </a:p>
      </dsp:txBody>
      <dsp:txXfrm>
        <a:off x="1120121" y="1673365"/>
        <a:ext cx="375736" cy="375736"/>
      </dsp:txXfrm>
    </dsp:sp>
    <dsp:sp modelId="{787D8E1F-F870-4D72-BCC7-B31570F1F19F}">
      <dsp:nvSpPr>
        <dsp:cNvPr id="0" name=""/>
        <dsp:cNvSpPr/>
      </dsp:nvSpPr>
      <dsp:spPr>
        <a:xfrm rot="12600000">
          <a:off x="895425" y="1574126"/>
          <a:ext cx="141179" cy="179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934942" y="1620582"/>
        <a:ext cx="98825" cy="107603"/>
      </dsp:txXfrm>
    </dsp:sp>
    <dsp:sp modelId="{BE598C51-06FC-42E0-AA67-4596DB30623E}">
      <dsp:nvSpPr>
        <dsp:cNvPr id="0" name=""/>
        <dsp:cNvSpPr/>
      </dsp:nvSpPr>
      <dsp:spPr>
        <a:xfrm>
          <a:off x="351434" y="1196675"/>
          <a:ext cx="531370" cy="531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Brain activates shivering</a:t>
          </a:r>
        </a:p>
      </dsp:txBody>
      <dsp:txXfrm>
        <a:off x="429251" y="1274492"/>
        <a:ext cx="375736" cy="375736"/>
      </dsp:txXfrm>
    </dsp:sp>
    <dsp:sp modelId="{FBE4E261-141D-4984-BDED-405754D8363B}">
      <dsp:nvSpPr>
        <dsp:cNvPr id="0" name=""/>
        <dsp:cNvSpPr/>
      </dsp:nvSpPr>
      <dsp:spPr>
        <a:xfrm rot="16200000">
          <a:off x="546530" y="977813"/>
          <a:ext cx="141179" cy="179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67707" y="1034857"/>
        <a:ext cx="98825" cy="107603"/>
      </dsp:txXfrm>
    </dsp:sp>
    <dsp:sp modelId="{16767497-6BB9-4A55-BCC9-301A868B0725}">
      <dsp:nvSpPr>
        <dsp:cNvPr id="0" name=""/>
        <dsp:cNvSpPr/>
      </dsp:nvSpPr>
      <dsp:spPr>
        <a:xfrm>
          <a:off x="351434" y="398927"/>
          <a:ext cx="531370" cy="5313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Warm up</a:t>
          </a:r>
        </a:p>
      </dsp:txBody>
      <dsp:txXfrm>
        <a:off x="429251" y="476744"/>
        <a:ext cx="375736" cy="375736"/>
      </dsp:txXfrm>
    </dsp:sp>
    <dsp:sp modelId="{63F65490-D9AB-4405-8178-FE549DE39051}">
      <dsp:nvSpPr>
        <dsp:cNvPr id="0" name=""/>
        <dsp:cNvSpPr/>
      </dsp:nvSpPr>
      <dsp:spPr>
        <a:xfrm rot="19800000">
          <a:off x="888504" y="377505"/>
          <a:ext cx="141179" cy="179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891341" y="423961"/>
        <a:ext cx="98825" cy="1076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FCB58-DF2B-47A8-BD42-25C8004A94EA}">
      <dsp:nvSpPr>
        <dsp:cNvPr id="0" name=""/>
        <dsp:cNvSpPr/>
      </dsp:nvSpPr>
      <dsp:spPr>
        <a:xfrm>
          <a:off x="950800" y="324"/>
          <a:ext cx="839059" cy="83905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Increased birth rate</a:t>
          </a:r>
        </a:p>
      </dsp:txBody>
      <dsp:txXfrm>
        <a:off x="1073677" y="123201"/>
        <a:ext cx="593305" cy="593305"/>
      </dsp:txXfrm>
    </dsp:sp>
    <dsp:sp modelId="{B7037113-5396-4153-821F-55BC1BE12993}">
      <dsp:nvSpPr>
        <dsp:cNvPr id="0" name=""/>
        <dsp:cNvSpPr/>
      </dsp:nvSpPr>
      <dsp:spPr>
        <a:xfrm rot="3600000">
          <a:off x="1570603" y="818763"/>
          <a:ext cx="223569" cy="283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87371" y="846356"/>
        <a:ext cx="156498" cy="169910"/>
      </dsp:txXfrm>
    </dsp:sp>
    <dsp:sp modelId="{F4A425AF-EC46-462A-BF5A-B8F328C5CC62}">
      <dsp:nvSpPr>
        <dsp:cNvPr id="0" name=""/>
        <dsp:cNvSpPr/>
      </dsp:nvSpPr>
      <dsp:spPr>
        <a:xfrm>
          <a:off x="1581244" y="1092286"/>
          <a:ext cx="839059" cy="83905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Increased population</a:t>
          </a:r>
        </a:p>
      </dsp:txBody>
      <dsp:txXfrm>
        <a:off x="1704121" y="1215163"/>
        <a:ext cx="593305" cy="593305"/>
      </dsp:txXfrm>
    </dsp:sp>
    <dsp:sp modelId="{6F3F3F32-D10C-4B48-8CD0-C84D9D0B3344}">
      <dsp:nvSpPr>
        <dsp:cNvPr id="0" name=""/>
        <dsp:cNvSpPr/>
      </dsp:nvSpPr>
      <dsp:spPr>
        <a:xfrm rot="10800000">
          <a:off x="1264872" y="1370224"/>
          <a:ext cx="223569" cy="283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331943" y="1426860"/>
        <a:ext cx="156498" cy="169910"/>
      </dsp:txXfrm>
    </dsp:sp>
    <dsp:sp modelId="{345F6E32-B481-459E-98B8-64AA422EE8ED}">
      <dsp:nvSpPr>
        <dsp:cNvPr id="0" name=""/>
        <dsp:cNvSpPr/>
      </dsp:nvSpPr>
      <dsp:spPr>
        <a:xfrm>
          <a:off x="320355" y="1092286"/>
          <a:ext cx="839059" cy="83905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More people to have babies</a:t>
          </a:r>
        </a:p>
      </dsp:txBody>
      <dsp:txXfrm>
        <a:off x="443232" y="1215163"/>
        <a:ext cx="593305" cy="593305"/>
      </dsp:txXfrm>
    </dsp:sp>
    <dsp:sp modelId="{2BDD0002-3D49-48CC-9CF2-2ED2A1004B00}">
      <dsp:nvSpPr>
        <dsp:cNvPr id="0" name=""/>
        <dsp:cNvSpPr/>
      </dsp:nvSpPr>
      <dsp:spPr>
        <a:xfrm rot="18000000">
          <a:off x="940159" y="829723"/>
          <a:ext cx="223569" cy="283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56927" y="915402"/>
        <a:ext cx="156498" cy="16991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1022</Words>
  <Characters>5827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Pitt</Company>
  <LinksUpToDate>false</LinksUpToDate>
  <CharactersWithSpaces>6836</CharactersWithSpaces>
  <SharedDoc>false</SharedDoc>
  <HLinks>
    <vt:vector size="12" baseType="variant">
      <vt:variant>
        <vt:i4>2228319</vt:i4>
      </vt:variant>
      <vt:variant>
        <vt:i4>-1</vt:i4>
      </vt:variant>
      <vt:variant>
        <vt:i4>1026</vt:i4>
      </vt:variant>
      <vt:variant>
        <vt:i4>1</vt:i4>
      </vt:variant>
      <vt:variant>
        <vt:lpwstr>permafrost_distribution_in_the_arctic</vt:lpwstr>
      </vt:variant>
      <vt:variant>
        <vt:lpwstr/>
      </vt:variant>
      <vt:variant>
        <vt:i4>2293851</vt:i4>
      </vt:variant>
      <vt:variant>
        <vt:i4>-1</vt:i4>
      </vt:variant>
      <vt:variant>
        <vt:i4>1027</vt:i4>
      </vt:variant>
      <vt:variant>
        <vt:i4>1</vt:i4>
      </vt:variant>
      <vt:variant>
        <vt:lpwstr>Tundra_in_Siberia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Donovan</dc:creator>
  <cp:keywords/>
  <dc:description/>
  <cp:lastModifiedBy>Joy Riggs</cp:lastModifiedBy>
  <cp:revision>7</cp:revision>
  <cp:lastPrinted>2015-11-19T22:52:00Z</cp:lastPrinted>
  <dcterms:created xsi:type="dcterms:W3CDTF">2016-11-02T19:11:00Z</dcterms:created>
  <dcterms:modified xsi:type="dcterms:W3CDTF">2017-01-14T02:27:00Z</dcterms:modified>
</cp:coreProperties>
</file>