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96D6" w14:textId="01BD4A7E" w:rsidR="00EE61BE" w:rsidRPr="00EE61BE" w:rsidRDefault="00420994" w:rsidP="0000514C">
      <w:pPr>
        <w:pStyle w:val="Heading1"/>
        <w:spacing w:before="0" w:afterLines="120" w:after="288" w:line="240" w:lineRule="auto"/>
      </w:pPr>
      <w:r>
        <w:t xml:space="preserve">Unit </w:t>
      </w:r>
      <w:r w:rsidR="0000514C">
        <w:t>3</w:t>
      </w:r>
      <w:r w:rsidR="00EE61BE">
        <w:t xml:space="preserve">: </w:t>
      </w:r>
      <w:r w:rsidR="0000514C" w:rsidRPr="0000514C">
        <w:t>Data acquisition and evaluation of field seismic results</w:t>
      </w:r>
    </w:p>
    <w:p w14:paraId="3313AC2C" w14:textId="5A49E22B" w:rsidR="006A506E" w:rsidRDefault="00223B4D" w:rsidP="002B5A10">
      <w:pPr>
        <w:pStyle w:val="Heading2"/>
        <w:spacing w:before="0" w:afterLines="120" w:after="288" w:line="240" w:lineRule="auto"/>
      </w:pPr>
      <w:r>
        <w:t>Multiple choice questions</w:t>
      </w:r>
    </w:p>
    <w:p w14:paraId="2D7834AC" w14:textId="0ADE306F" w:rsidR="00223B4D" w:rsidRDefault="006B4676" w:rsidP="00223B4D">
      <w:r>
        <w:t xml:space="preserve">1. </w:t>
      </w:r>
      <w:r w:rsidR="00EC5FC0">
        <w:t>When setting up a seismic instrument, the geophone will be placed in the ground and then connected to the _________ on the __________</w:t>
      </w:r>
      <w:r w:rsidR="00082CE2">
        <w:t>:</w:t>
      </w:r>
    </w:p>
    <w:p w14:paraId="08F4D0F8" w14:textId="14EC26D8" w:rsidR="00EC5FC0" w:rsidRPr="00EC5FC0" w:rsidRDefault="00EC5FC0" w:rsidP="00223B4D">
      <w:pPr>
        <w:rPr>
          <w:i/>
          <w:iCs/>
        </w:rPr>
      </w:pPr>
      <w:r>
        <w:rPr>
          <w:i/>
          <w:iCs/>
        </w:rPr>
        <w:t>Pick the pair of words that BEST fills in the blanks above.</w:t>
      </w:r>
    </w:p>
    <w:p w14:paraId="77898140" w14:textId="3B140A5C" w:rsidR="00223B4D" w:rsidRPr="00223B4D" w:rsidRDefault="00EC5FC0" w:rsidP="00223B4D">
      <w:pPr>
        <w:numPr>
          <w:ilvl w:val="0"/>
          <w:numId w:val="21"/>
        </w:numPr>
      </w:pPr>
      <w:r>
        <w:t>Takeout; seismograph</w:t>
      </w:r>
    </w:p>
    <w:p w14:paraId="71305B20" w14:textId="0FCE0872" w:rsidR="00223B4D" w:rsidRPr="00223B4D" w:rsidRDefault="00EC5FC0" w:rsidP="00223B4D">
      <w:pPr>
        <w:numPr>
          <w:ilvl w:val="0"/>
          <w:numId w:val="21"/>
        </w:numPr>
      </w:pPr>
      <w:r>
        <w:t>Cable; ground</w:t>
      </w:r>
    </w:p>
    <w:p w14:paraId="6724C399" w14:textId="66D70208" w:rsidR="00223B4D" w:rsidRPr="00223B4D" w:rsidRDefault="00EC5FC0" w:rsidP="00223B4D">
      <w:pPr>
        <w:numPr>
          <w:ilvl w:val="0"/>
          <w:numId w:val="21"/>
        </w:numPr>
      </w:pPr>
      <w:r>
        <w:t>Seismograph; cable</w:t>
      </w:r>
    </w:p>
    <w:p w14:paraId="0870B0DB" w14:textId="6648378A" w:rsidR="00223B4D" w:rsidRPr="00223B4D" w:rsidRDefault="00EC5FC0" w:rsidP="00223B4D">
      <w:pPr>
        <w:numPr>
          <w:ilvl w:val="0"/>
          <w:numId w:val="21"/>
        </w:numPr>
      </w:pPr>
      <w:r>
        <w:t>Takeout; cable</w:t>
      </w:r>
    </w:p>
    <w:p w14:paraId="663D8717" w14:textId="77777777" w:rsidR="00223B4D" w:rsidRPr="00223B4D" w:rsidRDefault="00223B4D" w:rsidP="00223B4D"/>
    <w:p w14:paraId="3523C534" w14:textId="37AC9EE7" w:rsidR="008D6EB2" w:rsidRPr="00223B4D" w:rsidRDefault="006B4676" w:rsidP="008D6EB2">
      <w:r>
        <w:t xml:space="preserve">2. </w:t>
      </w:r>
      <w:r w:rsidR="00EC5FC0">
        <w:t>When measuring seismic refraction data at a field site near a train line, the operators noticed noise in the data. One possible way to improve data quality might be:</w:t>
      </w:r>
    </w:p>
    <w:p w14:paraId="38513D00" w14:textId="67CA0C17" w:rsidR="008D6EB2" w:rsidRPr="00223B4D" w:rsidRDefault="00EC5FC0" w:rsidP="008D6EB2">
      <w:pPr>
        <w:numPr>
          <w:ilvl w:val="0"/>
          <w:numId w:val="28"/>
        </w:numPr>
      </w:pPr>
      <w:r>
        <w:t>Increase the number of stacks</w:t>
      </w:r>
    </w:p>
    <w:p w14:paraId="1F9DEC10" w14:textId="5BAE9547" w:rsidR="008D6EB2" w:rsidRPr="00223B4D" w:rsidRDefault="00EC5FC0" w:rsidP="008D6EB2">
      <w:pPr>
        <w:numPr>
          <w:ilvl w:val="0"/>
          <w:numId w:val="28"/>
        </w:numPr>
      </w:pPr>
      <w:r>
        <w:t>Increase the number of geophones</w:t>
      </w:r>
    </w:p>
    <w:p w14:paraId="0875EB19" w14:textId="046FE6EE" w:rsidR="008D6EB2" w:rsidRPr="00223B4D" w:rsidRDefault="00EC5FC0" w:rsidP="008D6EB2">
      <w:pPr>
        <w:numPr>
          <w:ilvl w:val="0"/>
          <w:numId w:val="28"/>
        </w:numPr>
      </w:pPr>
      <w:r>
        <w:t>Decrease the number of shot points</w:t>
      </w:r>
    </w:p>
    <w:p w14:paraId="2EC8C3EC" w14:textId="74D25729" w:rsidR="008D6EB2" w:rsidRPr="00223B4D" w:rsidRDefault="00EC5FC0" w:rsidP="008D6EB2">
      <w:pPr>
        <w:numPr>
          <w:ilvl w:val="0"/>
          <w:numId w:val="28"/>
        </w:numPr>
      </w:pPr>
      <w:r>
        <w:t>Decrease the number of seismographs</w:t>
      </w:r>
    </w:p>
    <w:p w14:paraId="6F20AB59" w14:textId="77777777" w:rsidR="00223B4D" w:rsidRPr="00223B4D" w:rsidRDefault="00223B4D" w:rsidP="00223B4D"/>
    <w:p w14:paraId="6CA9696B" w14:textId="7CCCE8EE" w:rsidR="008D6EB2" w:rsidRPr="00223B4D" w:rsidRDefault="006B4676" w:rsidP="008D6EB2">
      <w:r>
        <w:t xml:space="preserve">3. </w:t>
      </w:r>
      <w:r w:rsidR="00EC5FC0">
        <w:t>Knowing the depth to a geologic interface in the ground and the velocities of the Earth materials allows for the calculation of what instrument parameter:</w:t>
      </w:r>
    </w:p>
    <w:p w14:paraId="3A3E131A" w14:textId="45D49DD6" w:rsidR="008D6EB2" w:rsidRPr="00223B4D" w:rsidRDefault="00EC5FC0" w:rsidP="008D6EB2">
      <w:pPr>
        <w:numPr>
          <w:ilvl w:val="0"/>
          <w:numId w:val="29"/>
        </w:numPr>
      </w:pPr>
      <w:r>
        <w:t>Hammer source weight</w:t>
      </w:r>
    </w:p>
    <w:p w14:paraId="7A6F8F34" w14:textId="7F5E64CB" w:rsidR="008D6EB2" w:rsidRPr="00223B4D" w:rsidRDefault="00EC5FC0" w:rsidP="008D6EB2">
      <w:pPr>
        <w:numPr>
          <w:ilvl w:val="0"/>
          <w:numId w:val="29"/>
        </w:numPr>
      </w:pPr>
      <w:r>
        <w:t>Total line length</w:t>
      </w:r>
    </w:p>
    <w:p w14:paraId="24D5B807" w14:textId="5268A236" w:rsidR="008D6EB2" w:rsidRPr="00223B4D" w:rsidRDefault="00EC5FC0" w:rsidP="008D6EB2">
      <w:pPr>
        <w:numPr>
          <w:ilvl w:val="0"/>
          <w:numId w:val="29"/>
        </w:numPr>
      </w:pPr>
      <w:r>
        <w:t>Number of geophones</w:t>
      </w:r>
    </w:p>
    <w:p w14:paraId="36019B04" w14:textId="7899C4D0" w:rsidR="008D6EB2" w:rsidRPr="00223B4D" w:rsidRDefault="00EC5FC0" w:rsidP="008D6EB2">
      <w:pPr>
        <w:numPr>
          <w:ilvl w:val="0"/>
          <w:numId w:val="29"/>
        </w:numPr>
      </w:pPr>
      <w:r>
        <w:t>Number of stacks</w:t>
      </w:r>
    </w:p>
    <w:p w14:paraId="7EF95651" w14:textId="77777777" w:rsidR="00223B4D" w:rsidRPr="00223B4D" w:rsidRDefault="00223B4D" w:rsidP="00223B4D"/>
    <w:p w14:paraId="2F04A3E2" w14:textId="23371D9A" w:rsidR="008D6EB2" w:rsidRPr="00223B4D" w:rsidRDefault="006B4676" w:rsidP="008D6EB2">
      <w:r>
        <w:t xml:space="preserve">4. </w:t>
      </w:r>
      <w:r w:rsidR="0096758A">
        <w:t xml:space="preserve">If you are viewing a seismogram and see a “bend” in the first arrivals, this is usually a good indication of: </w:t>
      </w:r>
    </w:p>
    <w:p w14:paraId="600FF469" w14:textId="6C23056F" w:rsidR="008D6EB2" w:rsidRPr="00223B4D" w:rsidRDefault="0096758A" w:rsidP="008D6EB2">
      <w:pPr>
        <w:numPr>
          <w:ilvl w:val="0"/>
          <w:numId w:val="30"/>
        </w:numPr>
      </w:pPr>
      <w:r>
        <w:t>A geologic interface causing refraction</w:t>
      </w:r>
    </w:p>
    <w:p w14:paraId="5F203BC8" w14:textId="2DC112C4" w:rsidR="008D6EB2" w:rsidRPr="00223B4D" w:rsidRDefault="0096758A" w:rsidP="008D6EB2">
      <w:pPr>
        <w:numPr>
          <w:ilvl w:val="0"/>
          <w:numId w:val="30"/>
        </w:numPr>
      </w:pPr>
      <w:r>
        <w:t>High noise levels at the site</w:t>
      </w:r>
    </w:p>
    <w:p w14:paraId="72A2471D" w14:textId="41C308A8" w:rsidR="008D6EB2" w:rsidRPr="00223B4D" w:rsidRDefault="00E37623" w:rsidP="008D6EB2">
      <w:pPr>
        <w:numPr>
          <w:ilvl w:val="0"/>
          <w:numId w:val="30"/>
        </w:numPr>
      </w:pPr>
      <w:r>
        <w:lastRenderedPageBreak/>
        <w:t>A homogeneous subsurface</w:t>
      </w:r>
    </w:p>
    <w:p w14:paraId="0B4EA7B2" w14:textId="46092FF5" w:rsidR="00223B4D" w:rsidRDefault="00E37623" w:rsidP="001D60EE">
      <w:pPr>
        <w:numPr>
          <w:ilvl w:val="0"/>
          <w:numId w:val="30"/>
        </w:numPr>
      </w:pPr>
      <w:r>
        <w:t>Absence of horizontal layers</w:t>
      </w:r>
    </w:p>
    <w:p w14:paraId="698199E0" w14:textId="77777777" w:rsidR="00E37623" w:rsidRPr="00223B4D" w:rsidRDefault="00E37623" w:rsidP="00E37623">
      <w:pPr>
        <w:ind w:left="777"/>
      </w:pPr>
    </w:p>
    <w:p w14:paraId="35EB62F3" w14:textId="5F341074" w:rsidR="008D6EB2" w:rsidRPr="00223B4D" w:rsidRDefault="006B4676" w:rsidP="008D6EB2">
      <w:r>
        <w:t xml:space="preserve">5. </w:t>
      </w:r>
      <w:r w:rsidR="00E37623">
        <w:t>Good information to put into a conceptual model of the subsurface after conducing your seismic refraction experiment is:</w:t>
      </w:r>
    </w:p>
    <w:p w14:paraId="223FC5C4" w14:textId="549316E0" w:rsidR="008D6EB2" w:rsidRPr="00223B4D" w:rsidRDefault="00E37623" w:rsidP="008D6EB2">
      <w:pPr>
        <w:numPr>
          <w:ilvl w:val="0"/>
          <w:numId w:val="31"/>
        </w:numPr>
      </w:pPr>
      <w:r>
        <w:t>Material velocities</w:t>
      </w:r>
    </w:p>
    <w:p w14:paraId="0392C09B" w14:textId="5028BC1E" w:rsidR="008D6EB2" w:rsidRPr="00223B4D" w:rsidRDefault="00E37623" w:rsidP="008D6EB2">
      <w:pPr>
        <w:numPr>
          <w:ilvl w:val="0"/>
          <w:numId w:val="31"/>
        </w:numPr>
      </w:pPr>
      <w:r>
        <w:t>Layer Thicknesses</w:t>
      </w:r>
    </w:p>
    <w:p w14:paraId="2FF3A9F7" w14:textId="7A527342" w:rsidR="008D6EB2" w:rsidRPr="00223B4D" w:rsidRDefault="00E37623" w:rsidP="008D6EB2">
      <w:pPr>
        <w:numPr>
          <w:ilvl w:val="0"/>
          <w:numId w:val="31"/>
        </w:numPr>
      </w:pPr>
      <w:r>
        <w:t>Material interpretations</w:t>
      </w:r>
    </w:p>
    <w:p w14:paraId="31CC304A" w14:textId="4D4DCDB9" w:rsidR="008D6EB2" w:rsidRPr="00223B4D" w:rsidRDefault="00E37623" w:rsidP="008D6EB2">
      <w:pPr>
        <w:numPr>
          <w:ilvl w:val="0"/>
          <w:numId w:val="31"/>
        </w:numPr>
      </w:pPr>
      <w:r>
        <w:t>All of the above</w:t>
      </w:r>
    </w:p>
    <w:p w14:paraId="04CF6955" w14:textId="77777777" w:rsidR="00223B4D" w:rsidRPr="00223B4D" w:rsidRDefault="00223B4D" w:rsidP="00223B4D"/>
    <w:p w14:paraId="2EC8A733" w14:textId="2B77D1AA" w:rsidR="009600B3" w:rsidRDefault="009600B3"/>
    <w:p w14:paraId="5C9CCA98" w14:textId="360DB733" w:rsidR="005402C4" w:rsidRDefault="00223B4D" w:rsidP="005402C4">
      <w:pPr>
        <w:pStyle w:val="Heading2"/>
        <w:spacing w:before="0" w:afterLines="120" w:after="288" w:line="240" w:lineRule="auto"/>
      </w:pPr>
      <w:r>
        <w:t>Short Answer Questions</w:t>
      </w:r>
    </w:p>
    <w:p w14:paraId="6F7D18D1" w14:textId="77777777" w:rsidR="004F5113" w:rsidRPr="004F5113" w:rsidRDefault="004F5113" w:rsidP="008B1B86">
      <w:pPr>
        <w:pStyle w:val="ListParagraph"/>
        <w:numPr>
          <w:ilvl w:val="0"/>
          <w:numId w:val="27"/>
        </w:numPr>
        <w:spacing w:after="600" w:line="360" w:lineRule="auto"/>
      </w:pPr>
      <w:r>
        <w:rPr>
          <w:color w:val="404040" w:themeColor="text1" w:themeTint="BF"/>
        </w:rPr>
        <w:t xml:space="preserve">In the Case Study </w:t>
      </w:r>
      <w:proofErr w:type="gramStart"/>
      <w:r>
        <w:rPr>
          <w:color w:val="404040" w:themeColor="text1" w:themeTint="BF"/>
        </w:rPr>
        <w:t>exercise</w:t>
      </w:r>
      <w:proofErr w:type="gramEnd"/>
      <w:r>
        <w:rPr>
          <w:color w:val="404040" w:themeColor="text1" w:themeTint="BF"/>
        </w:rPr>
        <w:t xml:space="preserve"> we focus on the two end shots to analyze the velocity structure.  The Unit 3, Part 2 slideshow also shows a “center shot” at 115 ft along the same line. Explain in words how you would analyze these data differently from the end-of-line shots.</w:t>
      </w:r>
    </w:p>
    <w:p w14:paraId="456CA7D6" w14:textId="77777777" w:rsidR="004F5113" w:rsidRPr="004F5113" w:rsidRDefault="004F5113" w:rsidP="004F5113">
      <w:pPr>
        <w:pStyle w:val="ListParagraph"/>
        <w:numPr>
          <w:ilvl w:val="0"/>
          <w:numId w:val="27"/>
        </w:numPr>
        <w:spacing w:after="600" w:line="360" w:lineRule="auto"/>
      </w:pPr>
      <w:r>
        <w:rPr>
          <w:color w:val="404040" w:themeColor="text1" w:themeTint="BF"/>
        </w:rPr>
        <w:t>Why are the arrivals from the second layer before the crossover point not visible in the field data? (refer to the last slide of Unit 3, Part 1)</w:t>
      </w:r>
    </w:p>
    <w:p w14:paraId="1C57BC6B" w14:textId="73F7E31A" w:rsidR="00E04D51" w:rsidRDefault="004F5113" w:rsidP="004F5113">
      <w:pPr>
        <w:pStyle w:val="ListParagraph"/>
        <w:numPr>
          <w:ilvl w:val="0"/>
          <w:numId w:val="27"/>
        </w:numPr>
        <w:spacing w:after="600" w:line="360" w:lineRule="auto"/>
      </w:pPr>
      <w:r>
        <w:rPr>
          <w:color w:val="404040" w:themeColor="text1" w:themeTint="BF"/>
        </w:rPr>
        <w:t xml:space="preserve">Discuss at least three reasons why it is valuable to make predictions (i.e., calculate synthetic data) before conducting your field data acquisition. </w:t>
      </w:r>
      <w:bookmarkStart w:id="0" w:name="_GoBack"/>
      <w:bookmarkEnd w:id="0"/>
    </w:p>
    <w:sectPr w:rsidR="00E04D51" w:rsidSect="00F5764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D3C2" w14:textId="77777777" w:rsidR="003329EB" w:rsidRDefault="003329EB" w:rsidP="00F57645">
      <w:pPr>
        <w:spacing w:after="0" w:line="240" w:lineRule="auto"/>
      </w:pPr>
      <w:r>
        <w:separator/>
      </w:r>
    </w:p>
  </w:endnote>
  <w:endnote w:type="continuationSeparator" w:id="0">
    <w:p w14:paraId="24259B36" w14:textId="77777777" w:rsidR="003329EB" w:rsidRDefault="003329EB" w:rsidP="00F5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0E1" w14:textId="0DDF60F7" w:rsidR="00F57645" w:rsidRDefault="00F57645">
    <w:pPr>
      <w:pStyle w:val="Footer"/>
    </w:pPr>
    <w:r>
      <w:t>Questions or comments please contact &lt;</w:t>
    </w:r>
    <w:r w:rsidR="00223B4D">
      <w:t>aparseki</w:t>
    </w:r>
    <w:r>
      <w:t>@</w:t>
    </w:r>
    <w:r w:rsidR="00223B4D">
      <w:t>uwyo</w:t>
    </w:r>
    <w:r>
      <w:t xml:space="preserve">.edu&gt;. </w:t>
    </w:r>
    <w:r>
      <w:ptab w:relativeTo="margin" w:alignment="right" w:leader="none"/>
    </w:r>
    <w:r w:rsidR="00223B4D">
      <w:t xml:space="preserve">Seismic Unit </w:t>
    </w:r>
    <w:r w:rsidR="0090256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C052" w14:textId="77777777" w:rsidR="003329EB" w:rsidRDefault="003329EB" w:rsidP="00F57645">
      <w:pPr>
        <w:spacing w:after="0" w:line="240" w:lineRule="auto"/>
      </w:pPr>
      <w:r>
        <w:separator/>
      </w:r>
    </w:p>
  </w:footnote>
  <w:footnote w:type="continuationSeparator" w:id="0">
    <w:p w14:paraId="4612D605" w14:textId="77777777" w:rsidR="003329EB" w:rsidRDefault="003329EB" w:rsidP="00F5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4A1C" w14:textId="321B2A31" w:rsidR="00AC6B69" w:rsidRDefault="00F576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6EA2D" wp14:editId="1B597074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616075" cy="539750"/>
          <wp:effectExtent l="0" t="0" r="3175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4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Unit 1: What is ground-penetrating radar and how is it used?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8B45" w14:textId="192D0888" w:rsidR="00CF77E2" w:rsidRDefault="00606F33">
    <w:pPr>
      <w:pStyle w:val="Header"/>
    </w:pPr>
    <w:r>
      <w:rPr>
        <w:noProof/>
      </w:rPr>
      <w:drawing>
        <wp:inline distT="0" distB="0" distL="0" distR="0" wp14:anchorId="6FAD195A" wp14:editId="15B188CF">
          <wp:extent cx="5943600" cy="4457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ivityhead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0E"/>
    <w:multiLevelType w:val="hybridMultilevel"/>
    <w:tmpl w:val="397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62B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95F2E4B"/>
    <w:multiLevelType w:val="hybridMultilevel"/>
    <w:tmpl w:val="EE665FAC"/>
    <w:lvl w:ilvl="0" w:tplc="77DCD22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A8723F"/>
    <w:multiLevelType w:val="hybridMultilevel"/>
    <w:tmpl w:val="4D96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817A4"/>
    <w:multiLevelType w:val="hybridMultilevel"/>
    <w:tmpl w:val="66A4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2CA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882A6A"/>
    <w:multiLevelType w:val="multilevel"/>
    <w:tmpl w:val="C2E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C499E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3B8926BF"/>
    <w:multiLevelType w:val="hybridMultilevel"/>
    <w:tmpl w:val="659CA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491"/>
    <w:multiLevelType w:val="hybridMultilevel"/>
    <w:tmpl w:val="995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63D8E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B8D0453"/>
    <w:multiLevelType w:val="hybridMultilevel"/>
    <w:tmpl w:val="9856B904"/>
    <w:lvl w:ilvl="0" w:tplc="15E41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B36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64347287"/>
    <w:multiLevelType w:val="hybridMultilevel"/>
    <w:tmpl w:val="E268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208F"/>
    <w:multiLevelType w:val="hybridMultilevel"/>
    <w:tmpl w:val="70D6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96C96"/>
    <w:multiLevelType w:val="hybridMultilevel"/>
    <w:tmpl w:val="2A066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F3ED3"/>
    <w:multiLevelType w:val="hybridMultilevel"/>
    <w:tmpl w:val="6B66B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32A0B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78727003"/>
    <w:multiLevelType w:val="hybridMultilevel"/>
    <w:tmpl w:val="EFCE5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731BA"/>
    <w:multiLevelType w:val="hybridMultilevel"/>
    <w:tmpl w:val="E1A29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14"/>
  </w:num>
  <w:num w:numId="18">
    <w:abstractNumId w:val="3"/>
  </w:num>
  <w:num w:numId="19">
    <w:abstractNumId w:val="3"/>
  </w:num>
  <w:num w:numId="20">
    <w:abstractNumId w:val="5"/>
  </w:num>
  <w:num w:numId="21">
    <w:abstractNumId w:val="6"/>
  </w:num>
  <w:num w:numId="22">
    <w:abstractNumId w:val="4"/>
  </w:num>
  <w:num w:numId="23">
    <w:abstractNumId w:val="19"/>
  </w:num>
  <w:num w:numId="24">
    <w:abstractNumId w:val="9"/>
  </w:num>
  <w:num w:numId="25">
    <w:abstractNumId w:val="20"/>
  </w:num>
  <w:num w:numId="26">
    <w:abstractNumId w:val="16"/>
  </w:num>
  <w:num w:numId="27">
    <w:abstractNumId w:val="0"/>
  </w:num>
  <w:num w:numId="28">
    <w:abstractNumId w:val="8"/>
  </w:num>
  <w:num w:numId="29">
    <w:abstractNumId w:val="18"/>
  </w:num>
  <w:num w:numId="30">
    <w:abstractNumId w:val="11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sDQ0NzAzMTUzszRT0lEKTi0uzszPAymwqAUADH6vbywAAAA="/>
  </w:docVars>
  <w:rsids>
    <w:rsidRoot w:val="00420994"/>
    <w:rsid w:val="0000514C"/>
    <w:rsid w:val="0001308F"/>
    <w:rsid w:val="000667DC"/>
    <w:rsid w:val="00072988"/>
    <w:rsid w:val="00082CE2"/>
    <w:rsid w:val="000E31EA"/>
    <w:rsid w:val="00163A6C"/>
    <w:rsid w:val="00187992"/>
    <w:rsid w:val="00223B4D"/>
    <w:rsid w:val="00247224"/>
    <w:rsid w:val="002B5A10"/>
    <w:rsid w:val="002B7EDC"/>
    <w:rsid w:val="003329EB"/>
    <w:rsid w:val="003802F7"/>
    <w:rsid w:val="00381CAD"/>
    <w:rsid w:val="00393F47"/>
    <w:rsid w:val="003C4312"/>
    <w:rsid w:val="00420994"/>
    <w:rsid w:val="00453A54"/>
    <w:rsid w:val="00481CB8"/>
    <w:rsid w:val="00490A5C"/>
    <w:rsid w:val="004F3D8E"/>
    <w:rsid w:val="004F5113"/>
    <w:rsid w:val="0053520D"/>
    <w:rsid w:val="005402C4"/>
    <w:rsid w:val="00580837"/>
    <w:rsid w:val="00606F33"/>
    <w:rsid w:val="006A506E"/>
    <w:rsid w:val="006B4676"/>
    <w:rsid w:val="006D71C4"/>
    <w:rsid w:val="00736CE1"/>
    <w:rsid w:val="007E03C4"/>
    <w:rsid w:val="008907A2"/>
    <w:rsid w:val="008B1B86"/>
    <w:rsid w:val="008D6EB2"/>
    <w:rsid w:val="0090256F"/>
    <w:rsid w:val="009600B3"/>
    <w:rsid w:val="0096758A"/>
    <w:rsid w:val="00975044"/>
    <w:rsid w:val="00AB25BE"/>
    <w:rsid w:val="00AC6B69"/>
    <w:rsid w:val="00AD1AB7"/>
    <w:rsid w:val="00AF1D39"/>
    <w:rsid w:val="00B22938"/>
    <w:rsid w:val="00BC6465"/>
    <w:rsid w:val="00C3119F"/>
    <w:rsid w:val="00CA06D5"/>
    <w:rsid w:val="00CA3867"/>
    <w:rsid w:val="00CA4F39"/>
    <w:rsid w:val="00CB0D39"/>
    <w:rsid w:val="00CF77E2"/>
    <w:rsid w:val="00D65D58"/>
    <w:rsid w:val="00DC10D9"/>
    <w:rsid w:val="00DC37C0"/>
    <w:rsid w:val="00DD2CEC"/>
    <w:rsid w:val="00DD3031"/>
    <w:rsid w:val="00E04D51"/>
    <w:rsid w:val="00E1360C"/>
    <w:rsid w:val="00E37623"/>
    <w:rsid w:val="00E82E04"/>
    <w:rsid w:val="00E97B41"/>
    <w:rsid w:val="00EA37F3"/>
    <w:rsid w:val="00EC5FC0"/>
    <w:rsid w:val="00EE61BE"/>
    <w:rsid w:val="00F42192"/>
    <w:rsid w:val="00F57645"/>
    <w:rsid w:val="00F7401D"/>
    <w:rsid w:val="00F97F61"/>
    <w:rsid w:val="00FB460A"/>
    <w:rsid w:val="00FE066F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61104"/>
  <w15:chartTrackingRefBased/>
  <w15:docId w15:val="{61B4D2A0-AFD2-4ED3-9F9C-CE7DC55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BE"/>
  </w:style>
  <w:style w:type="paragraph" w:styleId="Heading1">
    <w:name w:val="heading 1"/>
    <w:basedOn w:val="Normal"/>
    <w:next w:val="Normal"/>
    <w:link w:val="Heading1Char"/>
    <w:uiPriority w:val="9"/>
    <w:qFormat/>
    <w:rsid w:val="00EE61B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1B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1B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1B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1B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1B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1B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1B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1B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7C0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2B7E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45"/>
  </w:style>
  <w:style w:type="paragraph" w:styleId="Footer">
    <w:name w:val="footer"/>
    <w:basedOn w:val="Normal"/>
    <w:link w:val="Foot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45"/>
  </w:style>
  <w:style w:type="character" w:customStyle="1" w:styleId="Heading1Char">
    <w:name w:val="Heading 1 Char"/>
    <w:basedOn w:val="DefaultParagraphFont"/>
    <w:link w:val="Heading1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1B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1B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1B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1B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E61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61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1B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1B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E61B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E61B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E61BE"/>
    <w:rPr>
      <w:i/>
      <w:iCs/>
      <w:color w:val="auto"/>
    </w:rPr>
  </w:style>
  <w:style w:type="paragraph" w:styleId="NoSpacing">
    <w:name w:val="No Spacing"/>
    <w:uiPriority w:val="1"/>
    <w:qFormat/>
    <w:rsid w:val="00EE61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1B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1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1B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1B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E61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61B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E61B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1B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61B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1BE"/>
    <w:pPr>
      <w:outlineLvl w:val="9"/>
    </w:pPr>
  </w:style>
  <w:style w:type="table" w:styleId="TableGrid">
    <w:name w:val="Table Grid"/>
    <w:basedOn w:val="TableNormal"/>
    <w:uiPriority w:val="39"/>
    <w:rsid w:val="00DD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Christine</dc:creator>
  <cp:keywords/>
  <dc:description/>
  <cp:lastModifiedBy>adp</cp:lastModifiedBy>
  <cp:revision>5</cp:revision>
  <dcterms:created xsi:type="dcterms:W3CDTF">2020-06-22T21:29:00Z</dcterms:created>
  <dcterms:modified xsi:type="dcterms:W3CDTF">2020-06-22T22:07:00Z</dcterms:modified>
</cp:coreProperties>
</file>