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1D844" w14:textId="46B8585D" w:rsidR="001523AF" w:rsidRDefault="001523AF" w:rsidP="001523AF">
      <w:pPr>
        <w:pStyle w:val="Heading1"/>
        <w:tabs>
          <w:tab w:val="left" w:pos="7200"/>
        </w:tabs>
      </w:pPr>
      <w:r>
        <w:t xml:space="preserve">Name: </w:t>
      </w:r>
      <w:r>
        <w:tab/>
        <w:t>Date:</w:t>
      </w:r>
    </w:p>
    <w:p w14:paraId="3379AE4B" w14:textId="68D00D64" w:rsidR="001523AF" w:rsidRPr="001523AF" w:rsidRDefault="001523AF" w:rsidP="001523AF">
      <w:pPr>
        <w:pStyle w:val="Heading1"/>
        <w:jc w:val="center"/>
      </w:pPr>
      <w:r>
        <w:t>Unit 3 Pre-Reading Questions &amp; Activities</w:t>
      </w:r>
    </w:p>
    <w:p w14:paraId="530AB41F" w14:textId="1CDBB349" w:rsidR="00893809" w:rsidRDefault="00893809" w:rsidP="00893809">
      <w:pPr>
        <w:pStyle w:val="Heading2"/>
      </w:pPr>
      <w:r>
        <w:t>Your turn</w:t>
      </w:r>
    </w:p>
    <w:p w14:paraId="4AF4260A" w14:textId="1A4FC96B" w:rsidR="00893809" w:rsidRDefault="00884D78" w:rsidP="006B3910">
      <w:r>
        <w:t>Use the data in T</w:t>
      </w:r>
      <w:r w:rsidR="00C61282">
        <w:t xml:space="preserve">able 1 to determine the MRIs for </w:t>
      </w:r>
      <w:r w:rsidR="00893809">
        <w:t>the following volcanoes</w:t>
      </w:r>
      <w:r w:rsidR="00C61282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RI calculation table"/>
        <w:tblDescription w:val="Table that has spaces to calculate the years since last known eruption (N), number of events (n), and MRI (T) for Mt. Baker and Lassen Peak"/>
      </w:tblPr>
      <w:tblGrid>
        <w:gridCol w:w="2338"/>
        <w:gridCol w:w="2339"/>
        <w:gridCol w:w="2350"/>
        <w:gridCol w:w="2323"/>
      </w:tblGrid>
      <w:tr w:rsidR="00893809" w14:paraId="0EFB4AB3" w14:textId="77777777" w:rsidTr="00893809">
        <w:tc>
          <w:tcPr>
            <w:tcW w:w="2394" w:type="dxa"/>
          </w:tcPr>
          <w:p w14:paraId="232FB164" w14:textId="029C3557" w:rsidR="00893809" w:rsidRPr="00893809" w:rsidRDefault="00893809" w:rsidP="006B3910">
            <w:pPr>
              <w:rPr>
                <w:b/>
              </w:rPr>
            </w:pPr>
            <w:r w:rsidRPr="00893809">
              <w:rPr>
                <w:b/>
              </w:rPr>
              <w:t>Volcano Name</w:t>
            </w:r>
          </w:p>
        </w:tc>
        <w:tc>
          <w:tcPr>
            <w:tcW w:w="2394" w:type="dxa"/>
          </w:tcPr>
          <w:p w14:paraId="77B50F89" w14:textId="0E1862ED" w:rsidR="00893809" w:rsidRPr="00893809" w:rsidRDefault="007A0101" w:rsidP="006B3910">
            <w:pPr>
              <w:rPr>
                <w:b/>
              </w:rPr>
            </w:pPr>
            <w:r>
              <w:rPr>
                <w:b/>
              </w:rPr>
              <w:t>Years since o</w:t>
            </w:r>
            <w:r w:rsidR="0004575B">
              <w:rPr>
                <w:b/>
              </w:rPr>
              <w:t>ldest known eruption</w:t>
            </w:r>
            <w:r w:rsidR="0004575B" w:rsidRPr="00893809">
              <w:rPr>
                <w:b/>
              </w:rPr>
              <w:t xml:space="preserve"> </w:t>
            </w:r>
            <w:r w:rsidR="0004575B">
              <w:rPr>
                <w:b/>
              </w:rPr>
              <w:t>(N)</w:t>
            </w:r>
          </w:p>
        </w:tc>
        <w:tc>
          <w:tcPr>
            <w:tcW w:w="2394" w:type="dxa"/>
          </w:tcPr>
          <w:p w14:paraId="7821F32D" w14:textId="2F3444C0" w:rsidR="00893809" w:rsidRPr="00893809" w:rsidRDefault="0004575B" w:rsidP="006B3910">
            <w:pPr>
              <w:rPr>
                <w:b/>
              </w:rPr>
            </w:pPr>
            <w:r>
              <w:rPr>
                <w:b/>
              </w:rPr>
              <w:t xml:space="preserve"># of Confirmed </w:t>
            </w:r>
            <w:r w:rsidR="00893809" w:rsidRPr="00893809">
              <w:rPr>
                <w:b/>
              </w:rPr>
              <w:t>Events</w:t>
            </w:r>
            <w:r>
              <w:rPr>
                <w:b/>
              </w:rPr>
              <w:t xml:space="preserve"> since oldest known eruption (n)</w:t>
            </w:r>
          </w:p>
        </w:tc>
        <w:tc>
          <w:tcPr>
            <w:tcW w:w="2394" w:type="dxa"/>
          </w:tcPr>
          <w:p w14:paraId="497B01A7" w14:textId="6363B5CE" w:rsidR="00893809" w:rsidRPr="00893809" w:rsidRDefault="00893809" w:rsidP="006B3910">
            <w:pPr>
              <w:rPr>
                <w:b/>
              </w:rPr>
            </w:pPr>
            <w:r w:rsidRPr="00893809">
              <w:rPr>
                <w:b/>
              </w:rPr>
              <w:t>MRI</w:t>
            </w:r>
            <w:r w:rsidR="007A0101">
              <w:rPr>
                <w:b/>
              </w:rPr>
              <w:t xml:space="preserve"> (T)</w:t>
            </w:r>
          </w:p>
        </w:tc>
      </w:tr>
      <w:tr w:rsidR="00893809" w14:paraId="53C95DF7" w14:textId="77777777" w:rsidTr="00893809">
        <w:tc>
          <w:tcPr>
            <w:tcW w:w="2394" w:type="dxa"/>
          </w:tcPr>
          <w:p w14:paraId="596D5F23" w14:textId="69AFB3D4" w:rsidR="00893809" w:rsidRDefault="00893809" w:rsidP="006B3910">
            <w:r>
              <w:t>Mt. Baker</w:t>
            </w:r>
          </w:p>
        </w:tc>
        <w:tc>
          <w:tcPr>
            <w:tcW w:w="2394" w:type="dxa"/>
          </w:tcPr>
          <w:p w14:paraId="53E79EB3" w14:textId="77777777" w:rsidR="00893809" w:rsidRDefault="00893809" w:rsidP="006B3910"/>
        </w:tc>
        <w:tc>
          <w:tcPr>
            <w:tcW w:w="2394" w:type="dxa"/>
          </w:tcPr>
          <w:p w14:paraId="77C022D3" w14:textId="77777777" w:rsidR="00893809" w:rsidRDefault="00893809" w:rsidP="006B3910"/>
        </w:tc>
        <w:tc>
          <w:tcPr>
            <w:tcW w:w="2394" w:type="dxa"/>
          </w:tcPr>
          <w:p w14:paraId="2104E4C7" w14:textId="77777777" w:rsidR="00893809" w:rsidRDefault="00893809" w:rsidP="006B3910"/>
        </w:tc>
      </w:tr>
      <w:tr w:rsidR="00893809" w14:paraId="1A3BC90A" w14:textId="77777777" w:rsidTr="00893809">
        <w:tc>
          <w:tcPr>
            <w:tcW w:w="2394" w:type="dxa"/>
          </w:tcPr>
          <w:p w14:paraId="6F26A4FE" w14:textId="1514B90B" w:rsidR="00893809" w:rsidRDefault="00893809" w:rsidP="006B3910">
            <w:r>
              <w:t>Lassen</w:t>
            </w:r>
            <w:r w:rsidR="00CB0C9A">
              <w:t xml:space="preserve"> Peak</w:t>
            </w:r>
          </w:p>
        </w:tc>
        <w:tc>
          <w:tcPr>
            <w:tcW w:w="2394" w:type="dxa"/>
          </w:tcPr>
          <w:p w14:paraId="3894A36D" w14:textId="77777777" w:rsidR="00893809" w:rsidRDefault="00893809" w:rsidP="006B3910"/>
        </w:tc>
        <w:tc>
          <w:tcPr>
            <w:tcW w:w="2394" w:type="dxa"/>
          </w:tcPr>
          <w:p w14:paraId="394E6FE1" w14:textId="77777777" w:rsidR="00893809" w:rsidRDefault="00893809" w:rsidP="006B3910"/>
        </w:tc>
        <w:tc>
          <w:tcPr>
            <w:tcW w:w="2394" w:type="dxa"/>
          </w:tcPr>
          <w:p w14:paraId="1126D811" w14:textId="77777777" w:rsidR="00893809" w:rsidRDefault="00893809" w:rsidP="006B3910"/>
        </w:tc>
      </w:tr>
    </w:tbl>
    <w:p w14:paraId="4A789B25" w14:textId="77777777" w:rsidR="00BA35D4" w:rsidRDefault="00BA35D4" w:rsidP="00BA35D4">
      <w:pPr>
        <w:pStyle w:val="Captiontext"/>
        <w:rPr>
          <w:rStyle w:val="CaptiontextChar"/>
        </w:rPr>
      </w:pPr>
    </w:p>
    <w:p w14:paraId="574006FD" w14:textId="77777777" w:rsidR="00BA35D4" w:rsidRDefault="00BA35D4" w:rsidP="00BA35D4">
      <w:pPr>
        <w:pStyle w:val="Captiontext"/>
        <w:rPr>
          <w:rStyle w:val="CaptiontextChar"/>
        </w:rPr>
      </w:pPr>
      <w:r>
        <w:rPr>
          <w:rStyle w:val="CaptiontextChar"/>
        </w:rPr>
        <w:t xml:space="preserve">Table 1: Data to calculate MRI. Data is from the Smithsonian Institution’s Global Volcanism Program: </w:t>
      </w:r>
      <w:hyperlink r:id="rId8" w:history="1">
        <w:r w:rsidRPr="002175D6">
          <w:rPr>
            <w:rStyle w:val="Hyperlink"/>
          </w:rPr>
          <w:t>https://volcano.si.edu/</w:t>
        </w:r>
      </w:hyperlink>
      <w:r>
        <w:rPr>
          <w:rStyle w:val="CaptiontextCha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ata table for Mt Baker and Lassen Peak"/>
        <w:tblDescription w:val="Mt Baker has had eruptions in: 1880, 1870, 1863, 1859, 1858, 1954, 1852, 1843, &amp; 1820  Lassen Peak has had eruptions in 1914, 1666, 980, 880, &amp; 800"/>
      </w:tblPr>
      <w:tblGrid>
        <w:gridCol w:w="973"/>
        <w:gridCol w:w="931"/>
        <w:gridCol w:w="930"/>
        <w:gridCol w:w="930"/>
        <w:gridCol w:w="931"/>
        <w:gridCol w:w="931"/>
        <w:gridCol w:w="931"/>
        <w:gridCol w:w="931"/>
        <w:gridCol w:w="931"/>
        <w:gridCol w:w="931"/>
      </w:tblGrid>
      <w:tr w:rsidR="00BA35D4" w14:paraId="4D3E5FC3" w14:textId="77777777" w:rsidTr="00BA35D4">
        <w:tc>
          <w:tcPr>
            <w:tcW w:w="957" w:type="dxa"/>
            <w:vAlign w:val="center"/>
          </w:tcPr>
          <w:p w14:paraId="58A7F79B" w14:textId="5D8A6906" w:rsidR="00BA35D4" w:rsidRPr="00BA35D4" w:rsidRDefault="00BA35D4" w:rsidP="00BA35D4">
            <w:pPr>
              <w:pStyle w:val="Captiontext"/>
              <w:rPr>
                <w:rStyle w:val="CaptiontextChar"/>
              </w:rPr>
            </w:pPr>
            <w:r w:rsidRPr="00BA35D4">
              <w:rPr>
                <w:color w:val="000000"/>
                <w:szCs w:val="22"/>
              </w:rPr>
              <w:t>Mt. Baker</w:t>
            </w:r>
          </w:p>
        </w:tc>
        <w:tc>
          <w:tcPr>
            <w:tcW w:w="957" w:type="dxa"/>
            <w:vAlign w:val="center"/>
          </w:tcPr>
          <w:p w14:paraId="3ED2ED1F" w14:textId="5C5F56BF" w:rsidR="00BA35D4" w:rsidRPr="00BA35D4" w:rsidRDefault="00BA35D4" w:rsidP="00BA35D4">
            <w:pPr>
              <w:pStyle w:val="Captiontext"/>
              <w:rPr>
                <w:rStyle w:val="CaptiontextChar"/>
              </w:rPr>
            </w:pPr>
            <w:r w:rsidRPr="00BA35D4">
              <w:rPr>
                <w:rStyle w:val="CaptiontextChar"/>
              </w:rPr>
              <w:t>1880</w:t>
            </w:r>
          </w:p>
        </w:tc>
        <w:tc>
          <w:tcPr>
            <w:tcW w:w="957" w:type="dxa"/>
            <w:vAlign w:val="center"/>
          </w:tcPr>
          <w:p w14:paraId="3CDF82BF" w14:textId="508FC0F7" w:rsidR="00BA35D4" w:rsidRPr="00BA35D4" w:rsidRDefault="00BA35D4" w:rsidP="00BA35D4">
            <w:pPr>
              <w:pStyle w:val="Captiontext"/>
              <w:rPr>
                <w:rStyle w:val="CaptiontextChar"/>
              </w:rPr>
            </w:pPr>
            <w:r w:rsidRPr="00BA35D4">
              <w:rPr>
                <w:rStyle w:val="CaptiontextChar"/>
              </w:rPr>
              <w:t>1870</w:t>
            </w:r>
          </w:p>
        </w:tc>
        <w:tc>
          <w:tcPr>
            <w:tcW w:w="957" w:type="dxa"/>
            <w:vAlign w:val="center"/>
          </w:tcPr>
          <w:p w14:paraId="65A7B3F9" w14:textId="35EAACEE" w:rsidR="00BA35D4" w:rsidRPr="00BA35D4" w:rsidRDefault="00BA35D4" w:rsidP="00BA35D4">
            <w:pPr>
              <w:pStyle w:val="Captiontext"/>
              <w:rPr>
                <w:rStyle w:val="CaptiontextChar"/>
              </w:rPr>
            </w:pPr>
            <w:r>
              <w:rPr>
                <w:rStyle w:val="CaptiontextChar"/>
              </w:rPr>
              <w:t>1863</w:t>
            </w:r>
          </w:p>
        </w:tc>
        <w:tc>
          <w:tcPr>
            <w:tcW w:w="958" w:type="dxa"/>
            <w:vAlign w:val="center"/>
          </w:tcPr>
          <w:p w14:paraId="6DB04872" w14:textId="06F90134" w:rsidR="00BA35D4" w:rsidRPr="00BA35D4" w:rsidRDefault="00BA35D4" w:rsidP="00BA35D4">
            <w:pPr>
              <w:pStyle w:val="Captiontext"/>
              <w:rPr>
                <w:rStyle w:val="CaptiontextChar"/>
              </w:rPr>
            </w:pPr>
            <w:r>
              <w:rPr>
                <w:rStyle w:val="CaptiontextChar"/>
              </w:rPr>
              <w:t>1859</w:t>
            </w:r>
          </w:p>
        </w:tc>
        <w:tc>
          <w:tcPr>
            <w:tcW w:w="958" w:type="dxa"/>
            <w:vAlign w:val="center"/>
          </w:tcPr>
          <w:p w14:paraId="1ED83A52" w14:textId="0451278B" w:rsidR="00BA35D4" w:rsidRPr="00BA35D4" w:rsidRDefault="00BA35D4" w:rsidP="00BA35D4">
            <w:pPr>
              <w:pStyle w:val="Captiontext"/>
              <w:rPr>
                <w:rStyle w:val="CaptiontextChar"/>
              </w:rPr>
            </w:pPr>
            <w:r>
              <w:rPr>
                <w:rStyle w:val="CaptiontextChar"/>
              </w:rPr>
              <w:t>1858</w:t>
            </w:r>
          </w:p>
        </w:tc>
        <w:tc>
          <w:tcPr>
            <w:tcW w:w="958" w:type="dxa"/>
            <w:vAlign w:val="center"/>
          </w:tcPr>
          <w:p w14:paraId="68422DD5" w14:textId="3866A0FD" w:rsidR="00BA35D4" w:rsidRPr="00BA35D4" w:rsidRDefault="00BA35D4" w:rsidP="00BA35D4">
            <w:pPr>
              <w:pStyle w:val="Captiontext"/>
              <w:rPr>
                <w:rStyle w:val="CaptiontextChar"/>
              </w:rPr>
            </w:pPr>
            <w:r>
              <w:rPr>
                <w:rStyle w:val="CaptiontextChar"/>
              </w:rPr>
              <w:t>1954</w:t>
            </w:r>
          </w:p>
        </w:tc>
        <w:tc>
          <w:tcPr>
            <w:tcW w:w="958" w:type="dxa"/>
            <w:vAlign w:val="center"/>
          </w:tcPr>
          <w:p w14:paraId="4DE5409C" w14:textId="543AEB2B" w:rsidR="00BA35D4" w:rsidRPr="00BA35D4" w:rsidRDefault="00BA35D4" w:rsidP="00BA35D4">
            <w:pPr>
              <w:pStyle w:val="Captiontext"/>
              <w:rPr>
                <w:rStyle w:val="CaptiontextChar"/>
              </w:rPr>
            </w:pPr>
            <w:r>
              <w:rPr>
                <w:rStyle w:val="CaptiontextChar"/>
              </w:rPr>
              <w:t>1852</w:t>
            </w:r>
          </w:p>
        </w:tc>
        <w:tc>
          <w:tcPr>
            <w:tcW w:w="958" w:type="dxa"/>
            <w:vAlign w:val="center"/>
          </w:tcPr>
          <w:p w14:paraId="6EEC80A7" w14:textId="735CA19E" w:rsidR="00BA35D4" w:rsidRPr="00BA35D4" w:rsidRDefault="00BA35D4" w:rsidP="00BA35D4">
            <w:pPr>
              <w:pStyle w:val="Captiontext"/>
              <w:rPr>
                <w:rStyle w:val="CaptiontextChar"/>
              </w:rPr>
            </w:pPr>
            <w:r>
              <w:rPr>
                <w:rStyle w:val="CaptiontextChar"/>
              </w:rPr>
              <w:t>1843</w:t>
            </w:r>
          </w:p>
        </w:tc>
        <w:tc>
          <w:tcPr>
            <w:tcW w:w="958" w:type="dxa"/>
            <w:vAlign w:val="center"/>
          </w:tcPr>
          <w:p w14:paraId="02107AA9" w14:textId="43B111CD" w:rsidR="00BA35D4" w:rsidRPr="00BA35D4" w:rsidRDefault="00BA35D4" w:rsidP="00BA35D4">
            <w:pPr>
              <w:pStyle w:val="Captiontext"/>
              <w:rPr>
                <w:rStyle w:val="CaptiontextChar"/>
              </w:rPr>
            </w:pPr>
            <w:r>
              <w:rPr>
                <w:rStyle w:val="CaptiontextChar"/>
              </w:rPr>
              <w:t>1820</w:t>
            </w:r>
          </w:p>
        </w:tc>
      </w:tr>
      <w:tr w:rsidR="00BA35D4" w14:paraId="6342884E" w14:textId="77777777" w:rsidTr="00BA35D4">
        <w:tc>
          <w:tcPr>
            <w:tcW w:w="957" w:type="dxa"/>
            <w:vAlign w:val="center"/>
          </w:tcPr>
          <w:p w14:paraId="6CECA8C9" w14:textId="0DD5C125" w:rsidR="00BA35D4" w:rsidRPr="00BA35D4" w:rsidRDefault="00BA35D4" w:rsidP="00BA35D4">
            <w:pPr>
              <w:pStyle w:val="Captiontext"/>
              <w:rPr>
                <w:rStyle w:val="CaptiontextChar"/>
              </w:rPr>
            </w:pPr>
            <w:r w:rsidRPr="00BA35D4">
              <w:rPr>
                <w:color w:val="000000"/>
                <w:szCs w:val="22"/>
              </w:rPr>
              <w:t>Lassen Volcanic Center</w:t>
            </w:r>
          </w:p>
        </w:tc>
        <w:tc>
          <w:tcPr>
            <w:tcW w:w="957" w:type="dxa"/>
            <w:vAlign w:val="center"/>
          </w:tcPr>
          <w:p w14:paraId="4E141BE8" w14:textId="7B04B26C" w:rsidR="00BA35D4" w:rsidRPr="00BA35D4" w:rsidRDefault="00BA35D4" w:rsidP="00BA35D4">
            <w:pPr>
              <w:pStyle w:val="Captiontext"/>
              <w:rPr>
                <w:rStyle w:val="CaptiontextChar"/>
              </w:rPr>
            </w:pPr>
            <w:r>
              <w:rPr>
                <w:rStyle w:val="CaptiontextChar"/>
              </w:rPr>
              <w:t>1914</w:t>
            </w:r>
          </w:p>
        </w:tc>
        <w:tc>
          <w:tcPr>
            <w:tcW w:w="957" w:type="dxa"/>
            <w:vAlign w:val="center"/>
          </w:tcPr>
          <w:p w14:paraId="747F7AE7" w14:textId="7E3DC7FA" w:rsidR="00BA35D4" w:rsidRPr="00BA35D4" w:rsidRDefault="00BA35D4" w:rsidP="00BA35D4">
            <w:pPr>
              <w:pStyle w:val="Captiontext"/>
              <w:rPr>
                <w:rStyle w:val="CaptiontextChar"/>
              </w:rPr>
            </w:pPr>
            <w:r>
              <w:rPr>
                <w:rStyle w:val="CaptiontextChar"/>
              </w:rPr>
              <w:t>1666</w:t>
            </w:r>
          </w:p>
        </w:tc>
        <w:tc>
          <w:tcPr>
            <w:tcW w:w="957" w:type="dxa"/>
            <w:vAlign w:val="center"/>
          </w:tcPr>
          <w:p w14:paraId="599AF823" w14:textId="232DADA5" w:rsidR="00BA35D4" w:rsidRPr="00BA35D4" w:rsidRDefault="00BA35D4" w:rsidP="00BA35D4">
            <w:pPr>
              <w:pStyle w:val="Captiontext"/>
              <w:rPr>
                <w:rStyle w:val="CaptiontextChar"/>
              </w:rPr>
            </w:pPr>
            <w:r>
              <w:rPr>
                <w:rStyle w:val="CaptiontextChar"/>
              </w:rPr>
              <w:t>980</w:t>
            </w:r>
          </w:p>
        </w:tc>
        <w:tc>
          <w:tcPr>
            <w:tcW w:w="958" w:type="dxa"/>
            <w:vAlign w:val="center"/>
          </w:tcPr>
          <w:p w14:paraId="292E393F" w14:textId="2A6B551B" w:rsidR="00BA35D4" w:rsidRPr="00BA35D4" w:rsidRDefault="00BA35D4" w:rsidP="00BA35D4">
            <w:pPr>
              <w:pStyle w:val="Captiontext"/>
              <w:rPr>
                <w:rStyle w:val="CaptiontextChar"/>
              </w:rPr>
            </w:pPr>
            <w:r>
              <w:rPr>
                <w:rStyle w:val="CaptiontextChar"/>
              </w:rPr>
              <w:t>880</w:t>
            </w:r>
          </w:p>
        </w:tc>
        <w:tc>
          <w:tcPr>
            <w:tcW w:w="958" w:type="dxa"/>
            <w:vAlign w:val="center"/>
          </w:tcPr>
          <w:p w14:paraId="6D56FA41" w14:textId="72ACAF31" w:rsidR="00BA35D4" w:rsidRPr="00BA35D4" w:rsidRDefault="00BA35D4" w:rsidP="00BA35D4">
            <w:pPr>
              <w:pStyle w:val="Captiontext"/>
              <w:rPr>
                <w:rStyle w:val="CaptiontextChar"/>
              </w:rPr>
            </w:pPr>
            <w:r>
              <w:rPr>
                <w:rStyle w:val="CaptiontextChar"/>
              </w:rPr>
              <w:t>800</w:t>
            </w:r>
          </w:p>
        </w:tc>
        <w:tc>
          <w:tcPr>
            <w:tcW w:w="958" w:type="dxa"/>
            <w:vAlign w:val="center"/>
          </w:tcPr>
          <w:p w14:paraId="3CCB7DAF" w14:textId="77777777" w:rsidR="00BA35D4" w:rsidRPr="00BA35D4" w:rsidRDefault="00BA35D4" w:rsidP="00BA35D4">
            <w:pPr>
              <w:pStyle w:val="Captiontext"/>
              <w:rPr>
                <w:rStyle w:val="CaptiontextChar"/>
              </w:rPr>
            </w:pPr>
          </w:p>
        </w:tc>
        <w:tc>
          <w:tcPr>
            <w:tcW w:w="958" w:type="dxa"/>
            <w:vAlign w:val="center"/>
          </w:tcPr>
          <w:p w14:paraId="65A175F8" w14:textId="77777777" w:rsidR="00BA35D4" w:rsidRPr="00BA35D4" w:rsidRDefault="00BA35D4" w:rsidP="00BA35D4">
            <w:pPr>
              <w:pStyle w:val="Captiontext"/>
              <w:rPr>
                <w:rStyle w:val="CaptiontextChar"/>
              </w:rPr>
            </w:pPr>
          </w:p>
        </w:tc>
        <w:tc>
          <w:tcPr>
            <w:tcW w:w="958" w:type="dxa"/>
            <w:vAlign w:val="center"/>
          </w:tcPr>
          <w:p w14:paraId="7E378B4C" w14:textId="77777777" w:rsidR="00BA35D4" w:rsidRPr="00BA35D4" w:rsidRDefault="00BA35D4" w:rsidP="00BA35D4">
            <w:pPr>
              <w:pStyle w:val="Captiontext"/>
              <w:rPr>
                <w:rStyle w:val="CaptiontextChar"/>
              </w:rPr>
            </w:pPr>
          </w:p>
        </w:tc>
        <w:tc>
          <w:tcPr>
            <w:tcW w:w="958" w:type="dxa"/>
            <w:vAlign w:val="center"/>
          </w:tcPr>
          <w:p w14:paraId="33E7EB81" w14:textId="77777777" w:rsidR="00BA35D4" w:rsidRPr="00BA35D4" w:rsidRDefault="00BA35D4" w:rsidP="00BA35D4">
            <w:pPr>
              <w:pStyle w:val="Captiontext"/>
              <w:rPr>
                <w:rStyle w:val="CaptiontextChar"/>
              </w:rPr>
            </w:pPr>
          </w:p>
        </w:tc>
      </w:tr>
    </w:tbl>
    <w:p w14:paraId="0FE4BF4C" w14:textId="77777777" w:rsidR="00BA35D4" w:rsidRDefault="00BA35D4" w:rsidP="00BA35D4">
      <w:pPr>
        <w:pStyle w:val="Captiontext"/>
        <w:rPr>
          <w:rStyle w:val="CaptiontextChar"/>
        </w:rPr>
      </w:pPr>
    </w:p>
    <w:p w14:paraId="0A740D61" w14:textId="77777777" w:rsidR="00BA35D4" w:rsidRDefault="00BA35D4" w:rsidP="00BA35D4">
      <w:pPr>
        <w:pStyle w:val="Captiontext"/>
        <w:rPr>
          <w:rStyle w:val="CaptiontextChar"/>
        </w:rPr>
      </w:pPr>
    </w:p>
    <w:p w14:paraId="1D1CC433" w14:textId="210FBCFC" w:rsidR="00392AEB" w:rsidRDefault="000D4285" w:rsidP="000D4285">
      <w:pPr>
        <w:pStyle w:val="Heading1"/>
      </w:pPr>
      <w:r>
        <w:t>Seismic Swarms</w:t>
      </w:r>
    </w:p>
    <w:p w14:paraId="12FE18F2" w14:textId="7DC183B9" w:rsidR="00874AF5" w:rsidRDefault="00874AF5" w:rsidP="00874AF5">
      <w:pPr>
        <w:pStyle w:val="ListParagraph"/>
        <w:numPr>
          <w:ilvl w:val="0"/>
          <w:numId w:val="2"/>
        </w:numPr>
      </w:pPr>
      <w:r>
        <w:t>Describe the axes of this graph and what it illustrates in your own words.</w:t>
      </w:r>
    </w:p>
    <w:p w14:paraId="771047C7" w14:textId="6ED0B599" w:rsidR="00874AF5" w:rsidRDefault="00874AF5" w:rsidP="00874AF5">
      <w:pPr>
        <w:pStyle w:val="ListParagraph"/>
        <w:numPr>
          <w:ilvl w:val="0"/>
          <w:numId w:val="2"/>
        </w:numPr>
      </w:pPr>
      <w:r>
        <w:t>Circle</w:t>
      </w:r>
      <w:r w:rsidR="007A0101">
        <w:t xml:space="preserve"> (or name the date ranges for)</w:t>
      </w:r>
      <w:r>
        <w:t xml:space="preserve"> the </w:t>
      </w:r>
      <w:r w:rsidR="00111C19">
        <w:t xml:space="preserve">three most important </w:t>
      </w:r>
      <w:r>
        <w:t>seismic swarm(s) in the year 2017 at Mount St. Helens</w:t>
      </w:r>
    </w:p>
    <w:p w14:paraId="4A0AB121" w14:textId="03E75B34" w:rsidR="00874AF5" w:rsidRDefault="00874AF5" w:rsidP="00874AF5">
      <w:pPr>
        <w:pStyle w:val="ListParagraph"/>
        <w:numPr>
          <w:ilvl w:val="0"/>
          <w:numId w:val="2"/>
        </w:numPr>
      </w:pPr>
      <w:r>
        <w:t xml:space="preserve">How did you determine what constituted a seismic swarm? </w:t>
      </w:r>
    </w:p>
    <w:p w14:paraId="4DA69210" w14:textId="3FC5A471" w:rsidR="00874AF5" w:rsidRDefault="00874AF5" w:rsidP="00874AF5">
      <w:pPr>
        <w:pStyle w:val="ListParagraph"/>
        <w:numPr>
          <w:ilvl w:val="0"/>
          <w:numId w:val="2"/>
        </w:numPr>
      </w:pPr>
      <w:r>
        <w:t xml:space="preserve">What information do you have, what information is missing? What information/data would you like to know? </w:t>
      </w:r>
    </w:p>
    <w:p w14:paraId="09910BE3" w14:textId="68C39F65" w:rsidR="00AC56E7" w:rsidRDefault="00874AF5" w:rsidP="00967CDF">
      <w:pPr>
        <w:pStyle w:val="ListParagraph"/>
        <w:numPr>
          <w:ilvl w:val="0"/>
          <w:numId w:val="2"/>
        </w:numPr>
      </w:pPr>
      <w:r>
        <w:t>Did any of this activity result in volcanic eruptive activity? Look on the Mount St. Helen</w:t>
      </w:r>
      <w:r w:rsidR="00AC38A3">
        <w:t>s</w:t>
      </w:r>
      <w:r>
        <w:t xml:space="preserve">’s Activity Alert page: </w:t>
      </w:r>
      <w:hyperlink r:id="rId9" w:history="1">
        <w:r w:rsidRPr="00470485">
          <w:rPr>
            <w:rStyle w:val="Hyperlink"/>
          </w:rPr>
          <w:t>https://volcanoes.usgs.gov/volcanoes/st_helens/status.html</w:t>
        </w:r>
      </w:hyperlink>
      <w:r>
        <w:t xml:space="preserve"> and determine if</w:t>
      </w:r>
      <w:r w:rsidR="0004575B">
        <w:t xml:space="preserve"> the seismic swarm</w:t>
      </w:r>
      <w:r>
        <w:t xml:space="preserve"> resulted in any kind of concern by the scientists at the Cascad</w:t>
      </w:r>
      <w:r w:rsidR="0004575B">
        <w:t>es</w:t>
      </w:r>
      <w:r w:rsidR="003369A8">
        <w:t xml:space="preserve"> </w:t>
      </w:r>
      <w:r>
        <w:t>Volcano Observatory (USGS).</w:t>
      </w:r>
    </w:p>
    <w:p w14:paraId="6FA9A9D3" w14:textId="12A51AA3" w:rsidR="00C61282" w:rsidRPr="00253AED" w:rsidRDefault="00C61282" w:rsidP="00C61282">
      <w:pPr>
        <w:ind w:left="360"/>
      </w:pPr>
      <w:r>
        <w:t>Note that MRIs for earthquake swarms can also be calculated!</w:t>
      </w:r>
    </w:p>
    <w:p w14:paraId="3B8AA586" w14:textId="2EBE7128" w:rsidR="003369A8" w:rsidRDefault="003369A8" w:rsidP="003369A8">
      <w:pPr>
        <w:pStyle w:val="Captiontext"/>
        <w:rPr>
          <w:rStyle w:val="CaptiontextChar"/>
        </w:rPr>
      </w:pPr>
    </w:p>
    <w:p w14:paraId="1D8B6C2C" w14:textId="3984865E" w:rsidR="00C61282" w:rsidRDefault="00874AF5" w:rsidP="003369A8">
      <w:pPr>
        <w:pStyle w:val="Captiontext"/>
      </w:pPr>
      <w:r>
        <w:rPr>
          <w:noProof/>
        </w:rPr>
        <w:lastRenderedPageBreak/>
        <w:drawing>
          <wp:inline distT="0" distB="0" distL="0" distR="0" wp14:anchorId="1CABB9B5" wp14:editId="385A802A">
            <wp:extent cx="5943600" cy="4646930"/>
            <wp:effectExtent l="0" t="0" r="0" b="1270"/>
            <wp:docPr id="4" name="Picture 4" descr="X-axis is # of Earthquakes/day&#10;Y-axis is from 1-Jan to end of Dec.&#10;Most days from beginning of Jan to early March,  there are eq's in the range of 0-2. Most of March, there are no eqs. End of March to early April there are 1-3 eq's/day. Late april to early May there are eqs ranging from 4-8/day. between early July and early august there are no eqs. Mid august to mid september the eqs range from 1-4. In mid-sept to early Oct, eqs range from 6-8/day. Early Nov, tehre are no eqs, Most of december, there are eqs from 8-17/day. End of december, there are 1-2." title="Graph of Earthquakes at Mount St. Helens in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8-10 at 2.32.10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4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F0381" w14:textId="4D4CC32E" w:rsidR="0041400D" w:rsidRPr="00253AED" w:rsidRDefault="00C61282" w:rsidP="00884D78">
      <w:pPr>
        <w:pStyle w:val="Captiontext"/>
      </w:pPr>
      <w:r>
        <w:t xml:space="preserve">Figure </w:t>
      </w:r>
      <w:r w:rsidR="001523AF">
        <w:rPr>
          <w:noProof/>
        </w:rPr>
        <w:fldChar w:fldCharType="begin"/>
      </w:r>
      <w:r w:rsidR="001523AF">
        <w:rPr>
          <w:noProof/>
        </w:rPr>
        <w:instrText xml:space="preserve"> SEQ Figure \* ARABIC </w:instrText>
      </w:r>
      <w:r w:rsidR="001523AF">
        <w:rPr>
          <w:noProof/>
        </w:rPr>
        <w:fldChar w:fldCharType="separate"/>
      </w:r>
      <w:r>
        <w:rPr>
          <w:noProof/>
        </w:rPr>
        <w:t>1</w:t>
      </w:r>
      <w:r w:rsidR="001523AF">
        <w:rPr>
          <w:noProof/>
        </w:rPr>
        <w:fldChar w:fldCharType="end"/>
      </w:r>
      <w:r>
        <w:t>: Number of earthquakes</w:t>
      </w:r>
      <w:r w:rsidR="003369A8">
        <w:t xml:space="preserve"> per day</w:t>
      </w:r>
      <w:r>
        <w:t xml:space="preserve"> </w:t>
      </w:r>
      <w:r w:rsidR="003369A8">
        <w:t>at Mount St. Helens in 2017. Data from USGS.</w:t>
      </w:r>
    </w:p>
    <w:sectPr w:rsidR="0041400D" w:rsidRPr="00253AED" w:rsidSect="006C674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528BD" w14:textId="77777777" w:rsidR="00AE7126" w:rsidRDefault="00AE7126" w:rsidP="008D0B9B">
      <w:r>
        <w:separator/>
      </w:r>
    </w:p>
  </w:endnote>
  <w:endnote w:type="continuationSeparator" w:id="0">
    <w:p w14:paraId="564CC8B2" w14:textId="77777777" w:rsidR="00AE7126" w:rsidRDefault="00AE7126" w:rsidP="008D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DA22" w14:textId="77777777" w:rsidR="00884D78" w:rsidRDefault="00884D78" w:rsidP="00DE50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E209E4" w14:textId="77777777" w:rsidR="00884D78" w:rsidRDefault="00884D78" w:rsidP="00222B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F4164" w14:textId="70647710" w:rsidR="00884D78" w:rsidRPr="00A1626C" w:rsidRDefault="00884D78" w:rsidP="00751F04">
    <w:pPr>
      <w:pStyle w:val="footertext"/>
    </w:pPr>
    <w:r w:rsidRPr="00A1626C">
      <w:t>Quest</w:t>
    </w:r>
    <w:r>
      <w:t xml:space="preserve">ions or comments please contact </w:t>
    </w:r>
    <w:r>
      <w:rPr>
        <w:u w:val="single"/>
      </w:rPr>
      <w:t>education</w:t>
    </w:r>
    <w:r w:rsidRPr="00134974">
      <w:rPr>
        <w:u w:val="single"/>
      </w:rPr>
      <w:t xml:space="preserve"> AT unavco.</w:t>
    </w:r>
    <w:r w:rsidRPr="008F6116">
      <w:rPr>
        <w:u w:val="single"/>
      </w:rPr>
      <w:t>org</w:t>
    </w:r>
    <w:r w:rsidRPr="008F6116">
      <w:t xml:space="preserve"> or </w:t>
    </w:r>
    <w:r>
      <w:t>contact your instructor.</w:t>
    </w:r>
    <w:r w:rsidRPr="00A1626C">
      <w:tab/>
      <w:t>Page</w:t>
    </w:r>
    <w:r>
      <w:t xml:space="preserve"> </w:t>
    </w:r>
    <w:r w:rsidRPr="00070ABA">
      <w:fldChar w:fldCharType="begin"/>
    </w:r>
    <w:r w:rsidRPr="00070ABA">
      <w:instrText xml:space="preserve"> PAGE   \* MERGEFORMAT </w:instrText>
    </w:r>
    <w:r w:rsidRPr="00070ABA">
      <w:fldChar w:fldCharType="separate"/>
    </w:r>
    <w:r w:rsidR="00111C19">
      <w:rPr>
        <w:noProof/>
      </w:rPr>
      <w:t>2</w:t>
    </w:r>
    <w:r w:rsidRPr="00070AB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2C6B" w14:textId="6A9A5E3D" w:rsidR="00884D78" w:rsidRDefault="00884D78" w:rsidP="006C674F">
    <w:pPr>
      <w:pStyle w:val="footertext"/>
    </w:pPr>
    <w:r w:rsidRPr="00A1626C">
      <w:t>Quest</w:t>
    </w:r>
    <w:r>
      <w:t xml:space="preserve">ions or comments please contact </w:t>
    </w:r>
    <w:r>
      <w:rPr>
        <w:u w:val="single"/>
      </w:rPr>
      <w:t>education</w:t>
    </w:r>
    <w:r w:rsidRPr="00134974">
      <w:rPr>
        <w:u w:val="single"/>
      </w:rPr>
      <w:t xml:space="preserve"> AT unavco.</w:t>
    </w:r>
    <w:r w:rsidRPr="008F6116">
      <w:rPr>
        <w:u w:val="single"/>
      </w:rPr>
      <w:t>org</w:t>
    </w:r>
    <w:r w:rsidR="00751F04">
      <w:t xml:space="preserve">. </w:t>
    </w:r>
    <w:r w:rsidR="00751F04" w:rsidRPr="00751F04">
      <w:t>Version July 1, 2019</w:t>
    </w:r>
    <w:r w:rsidR="00751F04">
      <w:t>.</w:t>
    </w:r>
    <w:r>
      <w:tab/>
      <w:t xml:space="preserve">Page </w:t>
    </w:r>
    <w:r w:rsidRPr="00070ABA">
      <w:fldChar w:fldCharType="begin"/>
    </w:r>
    <w:r w:rsidRPr="00070ABA">
      <w:instrText xml:space="preserve"> PAGE   \* MERGEFORMAT </w:instrText>
    </w:r>
    <w:r w:rsidRPr="00070ABA">
      <w:fldChar w:fldCharType="separate"/>
    </w:r>
    <w:r w:rsidR="00111C19">
      <w:rPr>
        <w:noProof/>
      </w:rPr>
      <w:t>1</w:t>
    </w:r>
    <w:r w:rsidRPr="00070AB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2BDD2" w14:textId="77777777" w:rsidR="00AE7126" w:rsidRDefault="00AE7126" w:rsidP="008D0B9B">
      <w:r>
        <w:separator/>
      </w:r>
    </w:p>
  </w:footnote>
  <w:footnote w:type="continuationSeparator" w:id="0">
    <w:p w14:paraId="7A1BC5F1" w14:textId="77777777" w:rsidR="00AE7126" w:rsidRDefault="00AE7126" w:rsidP="008D0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1CBC" w14:textId="460622E8" w:rsidR="00884D78" w:rsidRPr="0015703B" w:rsidRDefault="00884D78" w:rsidP="00070ABA">
    <w:pPr>
      <w:pStyle w:val="Header"/>
      <w:pBdr>
        <w:bottom w:val="single" w:sz="4" w:space="1" w:color="auto"/>
      </w:pBdr>
      <w:spacing w:after="0"/>
      <w:rPr>
        <w:rFonts w:ascii="Arial" w:hAnsi="Arial"/>
        <w:i/>
        <w:color w:val="7F7F7F" w:themeColor="text1" w:themeTint="80"/>
        <w:sz w:val="20"/>
        <w:szCs w:val="20"/>
      </w:rPr>
    </w:pPr>
    <w:r>
      <w:rPr>
        <w:rFonts w:ascii="Arial" w:hAnsi="Arial"/>
        <w:i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60288" behindDoc="0" locked="0" layoutInCell="1" allowOverlap="1" wp14:anchorId="6DE142F1" wp14:editId="75D1F92E">
          <wp:simplePos x="0" y="0"/>
          <wp:positionH relativeFrom="column">
            <wp:posOffset>5327015</wp:posOffset>
          </wp:positionH>
          <wp:positionV relativeFrom="paragraph">
            <wp:posOffset>-207645</wp:posOffset>
          </wp:positionV>
          <wp:extent cx="616585" cy="321945"/>
          <wp:effectExtent l="0" t="0" r="0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TSI_tit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85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i/>
        <w:sz w:val="20"/>
        <w:szCs w:val="20"/>
      </w:rPr>
      <w:t xml:space="preserve">Unit 3: </w:t>
    </w:r>
    <w:r w:rsidRPr="00884D78">
      <w:rPr>
        <w:rFonts w:ascii="Arial" w:hAnsi="Arial"/>
        <w:i/>
        <w:sz w:val="20"/>
        <w:szCs w:val="20"/>
      </w:rPr>
      <w:t>Yellowstone Pre-Reading &amp; Questions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B636" w14:textId="77777777" w:rsidR="00884D78" w:rsidRDefault="00884D78">
    <w:pPr>
      <w:pStyle w:val="Header"/>
    </w:pPr>
    <w:r>
      <w:rPr>
        <w:noProof/>
      </w:rPr>
      <w:drawing>
        <wp:inline distT="0" distB="0" distL="0" distR="0" wp14:anchorId="13514DA1" wp14:editId="311BCCF7">
          <wp:extent cx="5943600" cy="648970"/>
          <wp:effectExtent l="0" t="0" r="0" b="1143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TSI_banner_nar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4484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DC1BD5"/>
    <w:multiLevelType w:val="hybridMultilevel"/>
    <w:tmpl w:val="D6D06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865581">
    <w:abstractNumId w:val="0"/>
  </w:num>
  <w:num w:numId="2" w16cid:durableId="26830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54"/>
    <w:rsid w:val="00013BD5"/>
    <w:rsid w:val="00014336"/>
    <w:rsid w:val="0004575B"/>
    <w:rsid w:val="00070ABA"/>
    <w:rsid w:val="000D4285"/>
    <w:rsid w:val="00105B8D"/>
    <w:rsid w:val="00111C19"/>
    <w:rsid w:val="00112978"/>
    <w:rsid w:val="00134974"/>
    <w:rsid w:val="001523AF"/>
    <w:rsid w:val="0015703B"/>
    <w:rsid w:val="001748DB"/>
    <w:rsid w:val="001906C9"/>
    <w:rsid w:val="0019721E"/>
    <w:rsid w:val="002152D5"/>
    <w:rsid w:val="00222B89"/>
    <w:rsid w:val="0024069B"/>
    <w:rsid w:val="00241FD8"/>
    <w:rsid w:val="00250333"/>
    <w:rsid w:val="00253AED"/>
    <w:rsid w:val="00264556"/>
    <w:rsid w:val="00266649"/>
    <w:rsid w:val="002734AF"/>
    <w:rsid w:val="002760D9"/>
    <w:rsid w:val="00276BB4"/>
    <w:rsid w:val="002B1E80"/>
    <w:rsid w:val="003369A8"/>
    <w:rsid w:val="00340BD6"/>
    <w:rsid w:val="003439E4"/>
    <w:rsid w:val="003620E9"/>
    <w:rsid w:val="003714B1"/>
    <w:rsid w:val="00372CBD"/>
    <w:rsid w:val="00392AEB"/>
    <w:rsid w:val="003947D1"/>
    <w:rsid w:val="003B453A"/>
    <w:rsid w:val="003C241F"/>
    <w:rsid w:val="003E1136"/>
    <w:rsid w:val="003F3A76"/>
    <w:rsid w:val="003F6B46"/>
    <w:rsid w:val="004049DD"/>
    <w:rsid w:val="0041400D"/>
    <w:rsid w:val="00425454"/>
    <w:rsid w:val="004720F0"/>
    <w:rsid w:val="00482EA3"/>
    <w:rsid w:val="00487C72"/>
    <w:rsid w:val="004911E5"/>
    <w:rsid w:val="004A1346"/>
    <w:rsid w:val="004E2ED5"/>
    <w:rsid w:val="005114C1"/>
    <w:rsid w:val="00523576"/>
    <w:rsid w:val="0054669F"/>
    <w:rsid w:val="00556BAE"/>
    <w:rsid w:val="005575C5"/>
    <w:rsid w:val="00560F53"/>
    <w:rsid w:val="00584DFA"/>
    <w:rsid w:val="005870CC"/>
    <w:rsid w:val="005B28D7"/>
    <w:rsid w:val="005D7F3B"/>
    <w:rsid w:val="005E5FA8"/>
    <w:rsid w:val="005F0E50"/>
    <w:rsid w:val="00630474"/>
    <w:rsid w:val="006632E3"/>
    <w:rsid w:val="006746EC"/>
    <w:rsid w:val="006B3910"/>
    <w:rsid w:val="006C674F"/>
    <w:rsid w:val="006D1436"/>
    <w:rsid w:val="006D28B2"/>
    <w:rsid w:val="006D4861"/>
    <w:rsid w:val="006D661E"/>
    <w:rsid w:val="006E16DC"/>
    <w:rsid w:val="006F5B55"/>
    <w:rsid w:val="007016CC"/>
    <w:rsid w:val="00714852"/>
    <w:rsid w:val="00720DC6"/>
    <w:rsid w:val="00732314"/>
    <w:rsid w:val="00751F04"/>
    <w:rsid w:val="007705CA"/>
    <w:rsid w:val="00794968"/>
    <w:rsid w:val="007A0101"/>
    <w:rsid w:val="007A1CF5"/>
    <w:rsid w:val="007A5481"/>
    <w:rsid w:val="007D2785"/>
    <w:rsid w:val="007D6265"/>
    <w:rsid w:val="007D6EF1"/>
    <w:rsid w:val="007E1D71"/>
    <w:rsid w:val="0080428E"/>
    <w:rsid w:val="00822DF7"/>
    <w:rsid w:val="00832E40"/>
    <w:rsid w:val="0084315F"/>
    <w:rsid w:val="00854017"/>
    <w:rsid w:val="0086334F"/>
    <w:rsid w:val="00874AF5"/>
    <w:rsid w:val="00884D78"/>
    <w:rsid w:val="00893809"/>
    <w:rsid w:val="008945A5"/>
    <w:rsid w:val="008A7B9E"/>
    <w:rsid w:val="008D0B9B"/>
    <w:rsid w:val="008F6116"/>
    <w:rsid w:val="008F7011"/>
    <w:rsid w:val="0091559F"/>
    <w:rsid w:val="0092653B"/>
    <w:rsid w:val="00965F8C"/>
    <w:rsid w:val="00967CDF"/>
    <w:rsid w:val="009A6198"/>
    <w:rsid w:val="009B7A8D"/>
    <w:rsid w:val="009C0FCD"/>
    <w:rsid w:val="009E437A"/>
    <w:rsid w:val="009F14B9"/>
    <w:rsid w:val="009F2F70"/>
    <w:rsid w:val="00A1122F"/>
    <w:rsid w:val="00A13144"/>
    <w:rsid w:val="00A1626C"/>
    <w:rsid w:val="00A25E6D"/>
    <w:rsid w:val="00A43310"/>
    <w:rsid w:val="00A45D7F"/>
    <w:rsid w:val="00A507E5"/>
    <w:rsid w:val="00A64993"/>
    <w:rsid w:val="00A66B8D"/>
    <w:rsid w:val="00AA266E"/>
    <w:rsid w:val="00AA46F5"/>
    <w:rsid w:val="00AC2E78"/>
    <w:rsid w:val="00AC38A3"/>
    <w:rsid w:val="00AC56E7"/>
    <w:rsid w:val="00AD5AE6"/>
    <w:rsid w:val="00AE0B81"/>
    <w:rsid w:val="00AE7126"/>
    <w:rsid w:val="00AF1728"/>
    <w:rsid w:val="00AF4482"/>
    <w:rsid w:val="00B11AA4"/>
    <w:rsid w:val="00B417FC"/>
    <w:rsid w:val="00B5468C"/>
    <w:rsid w:val="00B84C8B"/>
    <w:rsid w:val="00BA35D4"/>
    <w:rsid w:val="00C00F8C"/>
    <w:rsid w:val="00C1198A"/>
    <w:rsid w:val="00C13A0E"/>
    <w:rsid w:val="00C441A4"/>
    <w:rsid w:val="00C61282"/>
    <w:rsid w:val="00C63146"/>
    <w:rsid w:val="00C76B27"/>
    <w:rsid w:val="00C9384C"/>
    <w:rsid w:val="00CB0C9A"/>
    <w:rsid w:val="00CF3C06"/>
    <w:rsid w:val="00CF6C62"/>
    <w:rsid w:val="00D01A1A"/>
    <w:rsid w:val="00D217D0"/>
    <w:rsid w:val="00D31244"/>
    <w:rsid w:val="00D4238C"/>
    <w:rsid w:val="00D7206E"/>
    <w:rsid w:val="00DA305D"/>
    <w:rsid w:val="00DB700F"/>
    <w:rsid w:val="00DE5005"/>
    <w:rsid w:val="00DF411A"/>
    <w:rsid w:val="00DF4166"/>
    <w:rsid w:val="00E14496"/>
    <w:rsid w:val="00E218F9"/>
    <w:rsid w:val="00E27410"/>
    <w:rsid w:val="00E41BFD"/>
    <w:rsid w:val="00E900F5"/>
    <w:rsid w:val="00EB1267"/>
    <w:rsid w:val="00ED214C"/>
    <w:rsid w:val="00F14E56"/>
    <w:rsid w:val="00F37159"/>
    <w:rsid w:val="00F414F8"/>
    <w:rsid w:val="00F445CB"/>
    <w:rsid w:val="00F56EED"/>
    <w:rsid w:val="00F85CE4"/>
    <w:rsid w:val="00FA00A8"/>
    <w:rsid w:val="00FB1766"/>
    <w:rsid w:val="00FE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8019AC"/>
  <w14:defaultImageDpi w14:val="300"/>
  <w15:docId w15:val="{CDE06A8A-8F9D-6140-9471-2E72AA43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9DD"/>
    <w:pPr>
      <w:spacing w:after="12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B46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9DD"/>
    <w:pPr>
      <w:keepNext/>
      <w:keepLines/>
      <w:outlineLvl w:val="1"/>
    </w:pPr>
    <w:rPr>
      <w:rFonts w:ascii="Arial" w:eastAsiaTheme="majorEastAsia" w:hAnsi="Arial" w:cstheme="majorBidi"/>
      <w:bCs/>
      <w:i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1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61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D0B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D0B9B"/>
    <w:rPr>
      <w:sz w:val="24"/>
      <w:szCs w:val="24"/>
    </w:rPr>
  </w:style>
  <w:style w:type="character" w:styleId="PageNumber">
    <w:name w:val="page number"/>
    <w:uiPriority w:val="99"/>
    <w:semiHidden/>
    <w:unhideWhenUsed/>
    <w:rsid w:val="00222B89"/>
  </w:style>
  <w:style w:type="character" w:styleId="CommentReference">
    <w:name w:val="annotation reference"/>
    <w:uiPriority w:val="99"/>
    <w:semiHidden/>
    <w:unhideWhenUsed/>
    <w:rsid w:val="00491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1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1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11E5"/>
    <w:rPr>
      <w:b/>
      <w:bCs/>
    </w:rPr>
  </w:style>
  <w:style w:type="character" w:styleId="Hyperlink">
    <w:name w:val="Hyperlink"/>
    <w:uiPriority w:val="99"/>
    <w:unhideWhenUsed/>
    <w:rsid w:val="0080428E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C441A4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945A5"/>
    <w:pPr>
      <w:pBdr>
        <w:bottom w:val="single" w:sz="8" w:space="1" w:color="7F7F7F" w:themeColor="text1" w:themeTint="80"/>
      </w:pBdr>
      <w:spacing w:after="60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5A5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customStyle="1" w:styleId="Authortext">
    <w:name w:val="Author text"/>
    <w:basedOn w:val="Normal"/>
    <w:link w:val="AuthortextChar"/>
    <w:qFormat/>
    <w:rsid w:val="008945A5"/>
    <w:pPr>
      <w:spacing w:after="240"/>
    </w:pPr>
    <w:rPr>
      <w:rFonts w:ascii="Arial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6B46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AuthortextChar">
    <w:name w:val="Author text Char"/>
    <w:basedOn w:val="DefaultParagraphFont"/>
    <w:link w:val="Authortext"/>
    <w:rsid w:val="008945A5"/>
    <w:rPr>
      <w:rFonts w:ascii="Arial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049DD"/>
    <w:rPr>
      <w:rFonts w:ascii="Arial" w:eastAsiaTheme="majorEastAsia" w:hAnsi="Arial" w:cstheme="majorBidi"/>
      <w:bCs/>
      <w:i/>
      <w:sz w:val="22"/>
      <w:szCs w:val="26"/>
      <w:u w:val="single"/>
    </w:rPr>
  </w:style>
  <w:style w:type="paragraph" w:customStyle="1" w:styleId="Captiontext">
    <w:name w:val="Caption text"/>
    <w:basedOn w:val="Normal"/>
    <w:link w:val="CaptiontextChar"/>
    <w:qFormat/>
    <w:rsid w:val="00965F8C"/>
    <w:pPr>
      <w:spacing w:after="0"/>
    </w:pPr>
    <w:rPr>
      <w:rFonts w:ascii="Arial" w:hAnsi="Arial" w:cs="Arial"/>
      <w:sz w:val="20"/>
      <w:szCs w:val="20"/>
    </w:rPr>
  </w:style>
  <w:style w:type="paragraph" w:customStyle="1" w:styleId="footertext">
    <w:name w:val="footer text"/>
    <w:basedOn w:val="Footer"/>
    <w:link w:val="footertextChar"/>
    <w:qFormat/>
    <w:rsid w:val="00276BB4"/>
    <w:pPr>
      <w:pBdr>
        <w:top w:val="single" w:sz="4" w:space="1" w:color="auto"/>
      </w:pBdr>
      <w:tabs>
        <w:tab w:val="clear" w:pos="4320"/>
        <w:tab w:val="clear" w:pos="8640"/>
        <w:tab w:val="right" w:pos="9090"/>
      </w:tabs>
      <w:spacing w:after="0" w:line="360" w:lineRule="exact"/>
    </w:pPr>
    <w:rPr>
      <w:rFonts w:ascii="Arial" w:hAnsi="Arial"/>
      <w:i/>
      <w:sz w:val="18"/>
      <w:szCs w:val="20"/>
    </w:rPr>
  </w:style>
  <w:style w:type="character" w:customStyle="1" w:styleId="CaptiontextChar">
    <w:name w:val="Caption text Char"/>
    <w:basedOn w:val="DefaultParagraphFont"/>
    <w:link w:val="Captiontext"/>
    <w:rsid w:val="00965F8C"/>
    <w:rPr>
      <w:rFonts w:ascii="Arial" w:hAnsi="Arial" w:cs="Arial"/>
    </w:rPr>
  </w:style>
  <w:style w:type="character" w:customStyle="1" w:styleId="footertextChar">
    <w:name w:val="footer text Char"/>
    <w:basedOn w:val="FooterChar"/>
    <w:link w:val="footertext"/>
    <w:rsid w:val="00276BB4"/>
    <w:rPr>
      <w:rFonts w:ascii="Arial" w:hAnsi="Arial"/>
      <w:i/>
      <w:sz w:val="18"/>
      <w:szCs w:val="24"/>
    </w:rPr>
  </w:style>
  <w:style w:type="table" w:styleId="TableGrid">
    <w:name w:val="Table Grid"/>
    <w:basedOn w:val="TableNormal"/>
    <w:uiPriority w:val="59"/>
    <w:rsid w:val="0089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874A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F4482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6128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cano.si.ed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volcanoes.usgs.gov/volcanoes/st_helens/status.htm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93E7E-546B-594F-A8F3-970D9894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1476</CharactersWithSpaces>
  <SharedDoc>false</SharedDoc>
  <HLinks>
    <vt:vector size="108" baseType="variant">
      <vt:variant>
        <vt:i4>1245211</vt:i4>
      </vt:variant>
      <vt:variant>
        <vt:i4>57</vt:i4>
      </vt:variant>
      <vt:variant>
        <vt:i4>0</vt:i4>
      </vt:variant>
      <vt:variant>
        <vt:i4>5</vt:i4>
      </vt:variant>
      <vt:variant>
        <vt:lpwstr>http://facility.unavco.org/data/dai2/app/dai2.html%23</vt:lpwstr>
      </vt:variant>
      <vt:variant>
        <vt:lpwstr/>
      </vt:variant>
      <vt:variant>
        <vt:i4>3080239</vt:i4>
      </vt:variant>
      <vt:variant>
        <vt:i4>54</vt:i4>
      </vt:variant>
      <vt:variant>
        <vt:i4>0</vt:i4>
      </vt:variant>
      <vt:variant>
        <vt:i4>5</vt:i4>
      </vt:variant>
      <vt:variant>
        <vt:lpwstr>http://www.unavco.org/</vt:lpwstr>
      </vt:variant>
      <vt:variant>
        <vt:lpwstr/>
      </vt:variant>
      <vt:variant>
        <vt:i4>5046294</vt:i4>
      </vt:variant>
      <vt:variant>
        <vt:i4>51</vt:i4>
      </vt:variant>
      <vt:variant>
        <vt:i4>0</vt:i4>
      </vt:variant>
      <vt:variant>
        <vt:i4>5</vt:i4>
      </vt:variant>
      <vt:variant>
        <vt:lpwstr>http://www.uwgb.edu/dutchs/usefuldata/utmformulas.htm</vt:lpwstr>
      </vt:variant>
      <vt:variant>
        <vt:lpwstr/>
      </vt:variant>
      <vt:variant>
        <vt:i4>655437</vt:i4>
      </vt:variant>
      <vt:variant>
        <vt:i4>48</vt:i4>
      </vt:variant>
      <vt:variant>
        <vt:i4>0</vt:i4>
      </vt:variant>
      <vt:variant>
        <vt:i4>5</vt:i4>
      </vt:variant>
      <vt:variant>
        <vt:lpwstr>http://egsc.usgs.gov/isb/pubs/factsheets/fs07701.html</vt:lpwstr>
      </vt:variant>
      <vt:variant>
        <vt:lpwstr/>
      </vt:variant>
      <vt:variant>
        <vt:i4>1769543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http://en.wikipedia.org/wiki/Universal_Transverse_Mercator_coordinate_system</vt:lpwstr>
      </vt:variant>
      <vt:variant>
        <vt:lpwstr/>
      </vt:variant>
      <vt:variant>
        <vt:i4>1966156</vt:i4>
      </vt:variant>
      <vt:variant>
        <vt:i4>42</vt:i4>
      </vt:variant>
      <vt:variant>
        <vt:i4>0</vt:i4>
      </vt:variant>
      <vt:variant>
        <vt:i4>5</vt:i4>
      </vt:variant>
      <vt:variant>
        <vt:lpwstr>http://facility.unavco.org/data/maps/GPSVelocityViewer/GPSVelocityViewer-frames.html</vt:lpwstr>
      </vt:variant>
      <vt:variant>
        <vt:lpwstr/>
      </vt:variant>
      <vt:variant>
        <vt:i4>6422654</vt:i4>
      </vt:variant>
      <vt:variant>
        <vt:i4>39</vt:i4>
      </vt:variant>
      <vt:variant>
        <vt:i4>0</vt:i4>
      </vt:variant>
      <vt:variant>
        <vt:i4>5</vt:i4>
      </vt:variant>
      <vt:variant>
        <vt:lpwstr>http://www.unavco.org/community_science/workinggroups_projects/snarf/snarf.html</vt:lpwstr>
      </vt:variant>
      <vt:variant>
        <vt:lpwstr/>
      </vt:variant>
      <vt:variant>
        <vt:i4>3145786</vt:i4>
      </vt:variant>
      <vt:variant>
        <vt:i4>36</vt:i4>
      </vt:variant>
      <vt:variant>
        <vt:i4>0</vt:i4>
      </vt:variant>
      <vt:variant>
        <vt:i4>5</vt:i4>
      </vt:variant>
      <vt:variant>
        <vt:lpwstr>http://pbo.unavco.org/</vt:lpwstr>
      </vt:variant>
      <vt:variant>
        <vt:lpwstr/>
      </vt:variant>
      <vt:variant>
        <vt:i4>5701716</vt:i4>
      </vt:variant>
      <vt:variant>
        <vt:i4>33</vt:i4>
      </vt:variant>
      <vt:variant>
        <vt:i4>0</vt:i4>
      </vt:variant>
      <vt:variant>
        <vt:i4>5</vt:i4>
      </vt:variant>
      <vt:variant>
        <vt:lpwstr>http://pbo.unavco.org/index.php/station/data/P150</vt:lpwstr>
      </vt:variant>
      <vt:variant>
        <vt:lpwstr/>
      </vt:variant>
      <vt:variant>
        <vt:i4>1966156</vt:i4>
      </vt:variant>
      <vt:variant>
        <vt:i4>24</vt:i4>
      </vt:variant>
      <vt:variant>
        <vt:i4>0</vt:i4>
      </vt:variant>
      <vt:variant>
        <vt:i4>5</vt:i4>
      </vt:variant>
      <vt:variant>
        <vt:lpwstr>http://facility.unavco.org/data/maps/GPSVelocityViewer/GPSVelocityViewer-frames.html</vt:lpwstr>
      </vt:variant>
      <vt:variant>
        <vt:lpwstr/>
      </vt:variant>
      <vt:variant>
        <vt:i4>7274604</vt:i4>
      </vt:variant>
      <vt:variant>
        <vt:i4>21</vt:i4>
      </vt:variant>
      <vt:variant>
        <vt:i4>0</vt:i4>
      </vt:variant>
      <vt:variant>
        <vt:i4>5</vt:i4>
      </vt:variant>
      <vt:variant>
        <vt:lpwstr>http://www.icsm.gov.au/mapping/datums1.html</vt:lpwstr>
      </vt:variant>
      <vt:variant>
        <vt:lpwstr>spheroid</vt:lpwstr>
      </vt:variant>
      <vt:variant>
        <vt:i4>7405676</vt:i4>
      </vt:variant>
      <vt:variant>
        <vt:i4>18</vt:i4>
      </vt:variant>
      <vt:variant>
        <vt:i4>0</vt:i4>
      </vt:variant>
      <vt:variant>
        <vt:i4>5</vt:i4>
      </vt:variant>
      <vt:variant>
        <vt:lpwstr>http://www.icsm.gov.au/mapping/datums1.html</vt:lpwstr>
      </vt:variant>
      <vt:variant>
        <vt:lpwstr/>
      </vt:variant>
      <vt:variant>
        <vt:i4>3539069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http://en.wikipedia.org/wiki/Geographic_coordinate_system</vt:lpwstr>
      </vt:variant>
      <vt:variant>
        <vt:lpwstr/>
      </vt:variant>
      <vt:variant>
        <vt:i4>7667825</vt:i4>
      </vt:variant>
      <vt:variant>
        <vt:i4>12</vt:i4>
      </vt:variant>
      <vt:variant>
        <vt:i4>0</vt:i4>
      </vt:variant>
      <vt:variant>
        <vt:i4>5</vt:i4>
      </vt:variant>
      <vt:variant>
        <vt:lpwstr>http://pbo.unavco.org/station/photos/P150/</vt:lpwstr>
      </vt:variant>
      <vt:variant>
        <vt:lpwstr/>
      </vt:variant>
      <vt:variant>
        <vt:i4>3080232</vt:i4>
      </vt:variant>
      <vt:variant>
        <vt:i4>9</vt:i4>
      </vt:variant>
      <vt:variant>
        <vt:i4>0</vt:i4>
      </vt:variant>
      <vt:variant>
        <vt:i4>5</vt:i4>
      </vt:variant>
      <vt:variant>
        <vt:lpwstr>http://pbo.unavco.org/station/overview/P150</vt:lpwstr>
      </vt:variant>
      <vt:variant>
        <vt:lpwstr/>
      </vt:variant>
      <vt:variant>
        <vt:i4>983107</vt:i4>
      </vt:variant>
      <vt:variant>
        <vt:i4>6</vt:i4>
      </vt:variant>
      <vt:variant>
        <vt:i4>0</vt:i4>
      </vt:variant>
      <vt:variant>
        <vt:i4>5</vt:i4>
      </vt:variant>
      <vt:variant>
        <vt:lpwstr>http://pbo.unavco.org/network/gps</vt:lpwstr>
      </vt:variant>
      <vt:variant>
        <vt:lpwstr/>
      </vt:variant>
      <vt:variant>
        <vt:i4>983107</vt:i4>
      </vt:variant>
      <vt:variant>
        <vt:i4>3</vt:i4>
      </vt:variant>
      <vt:variant>
        <vt:i4>0</vt:i4>
      </vt:variant>
      <vt:variant>
        <vt:i4>5</vt:i4>
      </vt:variant>
      <vt:variant>
        <vt:lpwstr>http://pbo.unavco.org/network/gps</vt:lpwstr>
      </vt:variant>
      <vt:variant>
        <vt:lpwstr/>
      </vt:variant>
      <vt:variant>
        <vt:i4>3145770</vt:i4>
      </vt:variant>
      <vt:variant>
        <vt:i4>0</vt:i4>
      </vt:variant>
      <vt:variant>
        <vt:i4>0</vt:i4>
      </vt:variant>
      <vt:variant>
        <vt:i4>5</vt:i4>
      </vt:variant>
      <vt:variant>
        <vt:lpwstr>http://pbo.unavco.org/data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Pratt-Sitaula</dc:creator>
  <cp:lastModifiedBy>Michael J Stoffel</cp:lastModifiedBy>
  <cp:revision>3</cp:revision>
  <cp:lastPrinted>2012-11-07T23:31:00Z</cp:lastPrinted>
  <dcterms:created xsi:type="dcterms:W3CDTF">2022-11-09T19:02:00Z</dcterms:created>
  <dcterms:modified xsi:type="dcterms:W3CDTF">2023-02-02T02:10:00Z</dcterms:modified>
</cp:coreProperties>
</file>