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479887F" w14:textId="61E7EEFB" w:rsidR="00075BBF" w:rsidRPr="006349BC" w:rsidRDefault="00FC4A46" w:rsidP="00075BBF">
      <w:pPr>
        <w:pStyle w:val="Title"/>
      </w:pPr>
      <w:r>
        <w:t>Ice Mass &amp; Sea Level Change Unit</w:t>
      </w:r>
      <w:r w:rsidR="00075BBF" w:rsidRPr="006349BC">
        <w:t xml:space="preserve"> 4: Additional Calculations</w:t>
      </w:r>
    </w:p>
    <w:p w14:paraId="657635E5" w14:textId="77777777" w:rsidR="00075BBF" w:rsidRPr="00AB5D55" w:rsidRDefault="00075BBF" w:rsidP="00075BBF">
      <w:pPr>
        <w:pStyle w:val="Authortext"/>
      </w:pPr>
      <w:r w:rsidRPr="00AB5D55">
        <w:t>Becca Walker and Leigh Stearns</w:t>
      </w:r>
    </w:p>
    <w:p w14:paraId="7AC39AC6" w14:textId="3D159AD6" w:rsidR="00AB5D55" w:rsidRPr="00AB5D55" w:rsidRDefault="00AB5D55" w:rsidP="00AB5D55">
      <w:pPr>
        <w:rPr>
          <w:i/>
        </w:rPr>
      </w:pPr>
      <w:r w:rsidRPr="00AB5D55">
        <w:rPr>
          <w:i/>
        </w:rPr>
        <w:t>Instructors may have students calculate the amount of water that Helheim Glacier contributes to global sea level instead of simply giving them the solution. The calculation involves basic equations for area, volume, and unit co</w:t>
      </w:r>
      <w:bookmarkStart w:id="0" w:name="_GoBack"/>
      <w:bookmarkEnd w:id="0"/>
      <w:r w:rsidRPr="00AB5D55">
        <w:rPr>
          <w:i/>
        </w:rPr>
        <w:t>nversions. They will need a calculator for exact results or can make rough estimates of the values.</w:t>
      </w:r>
    </w:p>
    <w:p w14:paraId="00E1D5CB" w14:textId="77777777" w:rsidR="00AB5D55" w:rsidRPr="00AB5D55" w:rsidRDefault="00AB5D55" w:rsidP="00AB5D55">
      <w:pPr>
        <w:rPr>
          <w:i/>
        </w:rPr>
      </w:pPr>
    </w:p>
    <w:p w14:paraId="49982D39" w14:textId="13B8F9C6" w:rsidR="00AB5D55" w:rsidRPr="00AB5D55" w:rsidRDefault="00AA0C41" w:rsidP="00AB5D55">
      <w:pPr>
        <w:pStyle w:val="Heading1"/>
        <w:rPr>
          <w:rFonts w:ascii="Times New Roman" w:hAnsi="Times New Roman" w:cs="Times New Roman"/>
          <w:szCs w:val="24"/>
        </w:rPr>
      </w:pPr>
      <w:r w:rsidRPr="00AB5D55">
        <w:rPr>
          <w:rFonts w:ascii="Times New Roman" w:hAnsi="Times New Roman" w:cs="Times New Roman"/>
          <w:szCs w:val="24"/>
        </w:rPr>
        <w:t xml:space="preserve">Part 1: </w:t>
      </w:r>
      <w:r w:rsidR="00AB5D55" w:rsidRPr="00AB5D55">
        <w:rPr>
          <w:rFonts w:ascii="Times New Roman" w:hAnsi="Times New Roman" w:cs="Times New Roman"/>
          <w:szCs w:val="24"/>
        </w:rPr>
        <w:t>How much water does Helheim Glacier contribute to global sea level?</w:t>
      </w:r>
    </w:p>
    <w:p w14:paraId="17048772" w14:textId="33F23BDD" w:rsidR="00AB5D55" w:rsidRPr="00AB5D55" w:rsidRDefault="00AB5D55" w:rsidP="00AB5D55">
      <w:r w:rsidRPr="00AB5D55">
        <w:t>In this exercise, you will calculate the amount of water that Helheim Glacier contributed to global sea level bet</w:t>
      </w:r>
      <w:r w:rsidR="002335E6">
        <w:t xml:space="preserve">ween 2003 and 2011. </w:t>
      </w:r>
      <w:r w:rsidR="00075BBF">
        <w:t>First, you wi</w:t>
      </w:r>
      <w:r w:rsidRPr="00AB5D55">
        <w:t>l</w:t>
      </w:r>
      <w:r w:rsidR="00075BBF">
        <w:t>l calculate the volume loss, th</w:t>
      </w:r>
      <w:r w:rsidR="002335E6">
        <w:t>e</w:t>
      </w:r>
      <w:r w:rsidRPr="00AB5D55">
        <w:t xml:space="preserve">n </w:t>
      </w:r>
      <w:r w:rsidR="00075BBF">
        <w:t>you wi</w:t>
      </w:r>
      <w:r w:rsidRPr="00AB5D55">
        <w:t>ll determine how much sea level rises once that liquid flux is spread across the global ocean.</w:t>
      </w:r>
    </w:p>
    <w:p w14:paraId="1739F328" w14:textId="77777777" w:rsidR="00A5755D" w:rsidRPr="00AB5D55" w:rsidRDefault="00A5755D" w:rsidP="00A5755D">
      <w:pPr>
        <w:rPr>
          <w:u w:val="single"/>
        </w:rPr>
      </w:pPr>
    </w:p>
    <w:p w14:paraId="25320645" w14:textId="4C098B31" w:rsidR="00A5755D" w:rsidRPr="00AB5D55" w:rsidRDefault="00AB5D55" w:rsidP="00A5755D">
      <w:pPr>
        <w:rPr>
          <w:u w:val="single"/>
        </w:rPr>
      </w:pPr>
      <w:r w:rsidRPr="00AB5D55">
        <w:rPr>
          <w:noProof/>
        </w:rPr>
        <w:drawing>
          <wp:inline distT="0" distB="0" distL="0" distR="0" wp14:anchorId="252DA28E" wp14:editId="62C1ED90">
            <wp:extent cx="5486400" cy="3248526"/>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86400" cy="3248526"/>
                    </a:xfrm>
                    <a:prstGeom prst="rect">
                      <a:avLst/>
                    </a:prstGeom>
                    <a:noFill/>
                    <a:ln>
                      <a:noFill/>
                    </a:ln>
                  </pic:spPr>
                </pic:pic>
              </a:graphicData>
            </a:graphic>
          </wp:inline>
        </w:drawing>
      </w:r>
    </w:p>
    <w:p w14:paraId="0B275C83" w14:textId="5EFAB75F" w:rsidR="00A5755D" w:rsidRPr="00AB5D55" w:rsidRDefault="00A5755D" w:rsidP="00A5755D">
      <w:pPr>
        <w:rPr>
          <w:i/>
        </w:rPr>
      </w:pPr>
      <w:r w:rsidRPr="00AB5D55">
        <w:rPr>
          <w:i/>
          <w:noProof/>
        </w:rPr>
        <mc:AlternateContent>
          <mc:Choice Requires="wps">
            <w:drawing>
              <wp:anchor distT="0" distB="0" distL="114300" distR="114300" simplePos="0" relativeHeight="251659264" behindDoc="0" locked="0" layoutInCell="1" allowOverlap="1" wp14:anchorId="098AAAFC" wp14:editId="34BC1ECB">
                <wp:simplePos x="0" y="0"/>
                <wp:positionH relativeFrom="column">
                  <wp:posOffset>-114300</wp:posOffset>
                </wp:positionH>
                <wp:positionV relativeFrom="paragraph">
                  <wp:posOffset>113665</wp:posOffset>
                </wp:positionV>
                <wp:extent cx="5715000" cy="970280"/>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5715000" cy="97028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32B02D6" w14:textId="173CEFEE" w:rsidR="00C26AD8" w:rsidRPr="00CA1503" w:rsidRDefault="00C26AD8" w:rsidP="00C26AD8">
                            <w:pPr>
                              <w:pStyle w:val="Captiontext"/>
                            </w:pPr>
                            <w:r w:rsidRPr="00A5755D">
                              <w:rPr>
                                <w:b/>
                              </w:rPr>
                              <w:t>Figure 1</w:t>
                            </w:r>
                            <w:r>
                              <w:t xml:space="preserve">: </w:t>
                            </w:r>
                            <w:r w:rsidRPr="00CA1503">
                              <w:t xml:space="preserve">A. Landsat image of Helheim Glacier. The red box illustrates the region where students will calculate the volume change. B. Surface topography of Helheim Glacier. The red star shows the </w:t>
                            </w:r>
                            <w:r w:rsidR="002335E6">
                              <w:t xml:space="preserve">location of the elevation time </w:t>
                            </w:r>
                            <w:r w:rsidRPr="00CA1503">
                              <w:t>series in panel D</w:t>
                            </w:r>
                            <w:r>
                              <w:t xml:space="preserve"> (Stearns and Hamilton, 2007)</w:t>
                            </w:r>
                            <w:r w:rsidRPr="00CA1503">
                              <w:t>. C. GPS time series showing vertical change since 200</w:t>
                            </w:r>
                            <w:r w:rsidR="002335E6">
                              <w:t xml:space="preserve">0 (Bevis et al., 2012). D. Time </w:t>
                            </w:r>
                            <w:r w:rsidRPr="00CA1503">
                              <w:t xml:space="preserve">series of elevation from 2000 to 2011, </w:t>
                            </w:r>
                            <w:r>
                              <w:t>(</w:t>
                            </w:r>
                            <w:r w:rsidRPr="00CA1503">
                              <w:t>Csatho et al., 2014</w:t>
                            </w:r>
                            <w:r>
                              <w:t>)</w:t>
                            </w:r>
                            <w:r w:rsidRPr="00CA1503">
                              <w:t>.</w:t>
                            </w:r>
                          </w:p>
                          <w:p w14:paraId="5418D070" w14:textId="77777777" w:rsidR="00C26AD8" w:rsidRDefault="00C26AD8" w:rsidP="00C26AD8">
                            <w:pPr>
                              <w:pStyle w:val="Captiontext"/>
                            </w:pPr>
                          </w:p>
                          <w:p w14:paraId="4EF9E5DC" w14:textId="5EBFCA6C" w:rsidR="00731942" w:rsidRDefault="00731942" w:rsidP="00731942">
                            <w:pPr>
                              <w:pStyle w:val="Captiontex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 o:spid="_x0000_s1026" type="#_x0000_t202" style="position:absolute;margin-left:-8.95pt;margin-top:8.95pt;width:450pt;height:76.4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" filled="f" stroked="f">
                <v:textbox>
                  <w:txbxContent>
                    <w:p w14:paraId="732B02D6" w14:textId="173CEFEE" w:rsidR="00C26AD8" w:rsidRPr="00CA1503" w:rsidRDefault="00C26AD8" w:rsidP="00C26AD8">
                      <w:pPr>
                        <w:pStyle w:val="Captiontext"/>
                      </w:pPr>
                      <w:r w:rsidRPr="00A5755D">
                        <w:rPr>
                          <w:b/>
                        </w:rPr>
                        <w:t>Figure 1</w:t>
                      </w:r>
                      <w:r>
                        <w:t xml:space="preserve">: </w:t>
                      </w:r>
                      <w:r w:rsidRPr="00CA1503">
                        <w:t xml:space="preserve">A. Landsat image of Helheim Glacier. The red box illustrates the region where students will calculate the volume change. B. Surface topography of Helheim Glacier. The red star shows the </w:t>
                      </w:r>
                      <w:r w:rsidR="002335E6">
                        <w:t xml:space="preserve">location of the elevation time </w:t>
                      </w:r>
                      <w:r w:rsidRPr="00CA1503">
                        <w:t>series in panel D</w:t>
                      </w:r>
                      <w:r>
                        <w:t xml:space="preserve"> (Stearns and Hamilton, 2007)</w:t>
                      </w:r>
                      <w:r w:rsidRPr="00CA1503">
                        <w:t>. C. GPS time series showing vertical change since 200</w:t>
                      </w:r>
                      <w:r w:rsidR="002335E6">
                        <w:t xml:space="preserve">0 (Bevis et al., 2012). D. Time </w:t>
                      </w:r>
                      <w:r w:rsidRPr="00CA1503">
                        <w:t xml:space="preserve">series of elevation from 2000 to 2011, </w:t>
                      </w:r>
                      <w:r>
                        <w:t>(</w:t>
                      </w:r>
                      <w:r w:rsidRPr="00CA1503">
                        <w:t>Csatho et al., 2014</w:t>
                      </w:r>
                      <w:r>
                        <w:t>)</w:t>
                      </w:r>
                      <w:r w:rsidRPr="00CA1503">
                        <w:t>.</w:t>
                      </w:r>
                    </w:p>
                    <w:p w14:paraId="5418D070" w14:textId="77777777" w:rsidR="00C26AD8" w:rsidRDefault="00C26AD8" w:rsidP="00C26AD8">
                      <w:pPr>
                        <w:pStyle w:val="Captiontext"/>
                      </w:pPr>
                    </w:p>
                    <w:p w14:paraId="4EF9E5DC" w14:textId="5EBFCA6C" w:rsidR="00731942" w:rsidRDefault="00731942" w:rsidP="00731942">
                      <w:pPr>
                        <w:pStyle w:val="Captiontext"/>
                      </w:pPr>
                    </w:p>
                  </w:txbxContent>
                </v:textbox>
                <w10:wrap type="square"/>
              </v:shape>
            </w:pict>
          </mc:Fallback>
        </mc:AlternateContent>
      </w:r>
    </w:p>
    <w:p w14:paraId="0014C019" w14:textId="77777777" w:rsidR="00A5755D" w:rsidRPr="00AB5D55" w:rsidRDefault="00A5755D" w:rsidP="00A5755D">
      <w:pPr>
        <w:rPr>
          <w:u w:val="single"/>
        </w:rPr>
      </w:pPr>
    </w:p>
    <w:p w14:paraId="2FF627FD" w14:textId="77777777" w:rsidR="00AB5D55" w:rsidRPr="00AB5D55" w:rsidRDefault="00A5755D" w:rsidP="00A5755D">
      <w:r w:rsidRPr="00AB5D55">
        <w:br/>
      </w:r>
    </w:p>
    <w:p w14:paraId="0200A8E6" w14:textId="77777777" w:rsidR="00AB5D55" w:rsidRPr="00AB5D55" w:rsidRDefault="00AB5D55" w:rsidP="00A5755D"/>
    <w:p w14:paraId="6E5C3BCB" w14:textId="77777777" w:rsidR="00AB5D55" w:rsidRPr="00AB5D55" w:rsidRDefault="00AB5D55" w:rsidP="00A5755D"/>
    <w:p w14:paraId="6595F2AB" w14:textId="77777777" w:rsidR="00AB5D55" w:rsidRPr="00AB5D55" w:rsidRDefault="00AB5D55" w:rsidP="00A5755D"/>
    <w:p w14:paraId="6B4C5CBB" w14:textId="5C1AEE70" w:rsidR="00AB5D55" w:rsidRPr="00AB5D55" w:rsidRDefault="002335E6" w:rsidP="00AB5D55">
      <w:r>
        <w:lastRenderedPageBreak/>
        <w:t>First, we wi</w:t>
      </w:r>
      <w:r w:rsidR="00AB5D55" w:rsidRPr="00AB5D55">
        <w:t xml:space="preserve">ll calculate how much ice is added to </w:t>
      </w:r>
      <w:r>
        <w:t>the oceans. For simplicity, let u</w:t>
      </w:r>
      <w:r w:rsidR="00AB5D55" w:rsidRPr="00AB5D55">
        <w:t>s assume that all the thinning on Helheim takes place uniform</w:t>
      </w:r>
      <w:r>
        <w:t>ly over the box in Figure A. We wi</w:t>
      </w:r>
      <w:r w:rsidR="00AB5D55" w:rsidRPr="00AB5D55">
        <w:t>ll also assume that the ice in the red box is thinning at the same rate as what is observed at the star in Figure B (and shown in a time series in Figure D).</w:t>
      </w:r>
    </w:p>
    <w:p w14:paraId="6B8E5B6E" w14:textId="77777777" w:rsidR="00AB5D55" w:rsidRPr="00AB5D55" w:rsidRDefault="00AB5D55" w:rsidP="00AB5D55"/>
    <w:p w14:paraId="4F568192" w14:textId="77777777" w:rsidR="00AB5D55" w:rsidRPr="00AB5D55" w:rsidRDefault="00AB5D55" w:rsidP="00AB5D55">
      <w:pPr>
        <w:pStyle w:val="ListParagraph"/>
        <w:numPr>
          <w:ilvl w:val="0"/>
          <w:numId w:val="16"/>
        </w:numPr>
        <w:rPr>
          <w:rFonts w:ascii="Times New Roman" w:hAnsi="Times New Roman" w:cs="Times New Roman"/>
        </w:rPr>
      </w:pPr>
      <w:r w:rsidRPr="00AB5D55">
        <w:rPr>
          <w:rFonts w:ascii="Times New Roman" w:hAnsi="Times New Roman" w:cs="Times New Roman"/>
        </w:rPr>
        <w:t>The red box in Figure A is 6 km x 60 km. The box area is ___________.</w:t>
      </w:r>
    </w:p>
    <w:p w14:paraId="08A9C0B8" w14:textId="77777777" w:rsidR="00AB5D55" w:rsidRDefault="00AB5D55" w:rsidP="00AB5D55">
      <w:pPr>
        <w:pStyle w:val="ListParagraph"/>
        <w:rPr>
          <w:rFonts w:ascii="Times New Roman" w:hAnsi="Times New Roman" w:cs="Times New Roman"/>
          <w:color w:val="FF0000"/>
        </w:rPr>
      </w:pPr>
    </w:p>
    <w:p w14:paraId="2F26805A" w14:textId="77777777" w:rsidR="003A3777" w:rsidRPr="00AB5D55" w:rsidRDefault="003A3777" w:rsidP="00AB5D55">
      <w:pPr>
        <w:pStyle w:val="ListParagraph"/>
        <w:rPr>
          <w:rFonts w:ascii="Times New Roman" w:hAnsi="Times New Roman" w:cs="Times New Roman"/>
        </w:rPr>
      </w:pPr>
    </w:p>
    <w:p w14:paraId="7353135B" w14:textId="21DFA3CB" w:rsidR="00AB5D55" w:rsidRPr="00AB5D55" w:rsidRDefault="00AB5D55" w:rsidP="00AB5D55">
      <w:pPr>
        <w:pStyle w:val="ListParagraph"/>
        <w:numPr>
          <w:ilvl w:val="0"/>
          <w:numId w:val="16"/>
        </w:numPr>
        <w:rPr>
          <w:rFonts w:ascii="Times New Roman" w:hAnsi="Times New Roman" w:cs="Times New Roman"/>
        </w:rPr>
      </w:pPr>
      <w:r w:rsidRPr="00AB5D55">
        <w:rPr>
          <w:rFonts w:ascii="Times New Roman" w:hAnsi="Times New Roman" w:cs="Times New Roman"/>
        </w:rPr>
        <w:t>From Figure D, what was</w:t>
      </w:r>
      <w:r w:rsidR="002335E6">
        <w:rPr>
          <w:rFonts w:ascii="Times New Roman" w:hAnsi="Times New Roman" w:cs="Times New Roman"/>
        </w:rPr>
        <w:t xml:space="preserve"> the elevation change from 2003 to </w:t>
      </w:r>
      <w:r w:rsidRPr="00AB5D55">
        <w:rPr>
          <w:rFonts w:ascii="Times New Roman" w:hAnsi="Times New Roman" w:cs="Times New Roman"/>
        </w:rPr>
        <w:t>2011? __________.</w:t>
      </w:r>
    </w:p>
    <w:p w14:paraId="72B9063B" w14:textId="77777777" w:rsidR="00AB5D55" w:rsidRDefault="00AB5D55" w:rsidP="00AB5D55">
      <w:pPr>
        <w:pStyle w:val="ListParagraph"/>
        <w:rPr>
          <w:rFonts w:ascii="Times New Roman" w:hAnsi="Times New Roman" w:cs="Times New Roman"/>
          <w:color w:val="FF0000"/>
        </w:rPr>
      </w:pPr>
    </w:p>
    <w:p w14:paraId="1C62CC5B" w14:textId="77777777" w:rsidR="003A3777" w:rsidRPr="00AB5D55" w:rsidRDefault="003A3777" w:rsidP="00AB5D55">
      <w:pPr>
        <w:pStyle w:val="ListParagraph"/>
        <w:rPr>
          <w:rFonts w:ascii="Times New Roman" w:hAnsi="Times New Roman" w:cs="Times New Roman"/>
          <w:color w:val="FF0000"/>
        </w:rPr>
      </w:pPr>
    </w:p>
    <w:p w14:paraId="3F30EE7C" w14:textId="77777777" w:rsidR="00AB5D55" w:rsidRPr="00AB5D55" w:rsidRDefault="00AB5D55" w:rsidP="00AB5D55"/>
    <w:p w14:paraId="5339D7FF" w14:textId="3655202F" w:rsidR="00AB5D55" w:rsidRPr="00AB5D55" w:rsidRDefault="00AB5D55" w:rsidP="00AB5D55">
      <w:pPr>
        <w:pStyle w:val="ListParagraph"/>
        <w:numPr>
          <w:ilvl w:val="0"/>
          <w:numId w:val="16"/>
        </w:numPr>
        <w:rPr>
          <w:rFonts w:ascii="Times New Roman" w:hAnsi="Times New Roman" w:cs="Times New Roman"/>
        </w:rPr>
      </w:pPr>
      <w:r w:rsidRPr="00AB5D55">
        <w:rPr>
          <w:rFonts w:ascii="Times New Roman" w:hAnsi="Times New Roman" w:cs="Times New Roman"/>
        </w:rPr>
        <w:t xml:space="preserve">What is the volume of ice lost in the red box from </w:t>
      </w:r>
      <w:r w:rsidR="002335E6">
        <w:rPr>
          <w:rFonts w:ascii="Times New Roman" w:hAnsi="Times New Roman" w:cs="Times New Roman"/>
        </w:rPr>
        <w:t xml:space="preserve">2003 to </w:t>
      </w:r>
      <w:r w:rsidRPr="00AB5D55">
        <w:rPr>
          <w:rFonts w:ascii="Times New Roman" w:hAnsi="Times New Roman" w:cs="Times New Roman"/>
        </w:rPr>
        <w:t>2011? ____________.</w:t>
      </w:r>
    </w:p>
    <w:p w14:paraId="0952B4EA" w14:textId="77777777" w:rsidR="00AB5D55" w:rsidRDefault="00AB5D55" w:rsidP="00AB5D55"/>
    <w:p w14:paraId="78602B1C" w14:textId="77777777" w:rsidR="003A3777" w:rsidRPr="00AB5D55" w:rsidRDefault="003A3777" w:rsidP="00AB5D55"/>
    <w:p w14:paraId="44F3293C" w14:textId="77777777" w:rsidR="00AB5D55" w:rsidRPr="00AB5D55" w:rsidRDefault="00AB5D55" w:rsidP="00AB5D55">
      <w:pPr>
        <w:pStyle w:val="ListParagraph"/>
        <w:numPr>
          <w:ilvl w:val="0"/>
          <w:numId w:val="16"/>
        </w:numPr>
        <w:rPr>
          <w:rFonts w:ascii="Times New Roman" w:hAnsi="Times New Roman" w:cs="Times New Roman"/>
        </w:rPr>
      </w:pPr>
      <w:r w:rsidRPr="00AB5D55">
        <w:rPr>
          <w:rFonts w:ascii="Times New Roman" w:hAnsi="Times New Roman" w:cs="Times New Roman"/>
        </w:rPr>
        <w:t>The answer (#3) gives the volume of ice added to the oceans. Do we need to convert ice volume to water volume or are they the same?</w:t>
      </w:r>
    </w:p>
    <w:p w14:paraId="3F81AD6D" w14:textId="77777777" w:rsidR="00AB5D55" w:rsidRPr="00AB5D55" w:rsidRDefault="00AB5D55" w:rsidP="00AB5D55">
      <w:r w:rsidRPr="00AB5D55">
        <w:tab/>
      </w:r>
      <w:r w:rsidRPr="003A3777">
        <w:t>Same</w:t>
      </w:r>
      <w:r w:rsidRPr="00AB5D55">
        <w:rPr>
          <w:color w:val="FF0000"/>
        </w:rPr>
        <w:tab/>
      </w:r>
      <w:r w:rsidRPr="00AB5D55">
        <w:tab/>
      </w:r>
      <w:r w:rsidRPr="00AB5D55">
        <w:tab/>
        <w:t>Not same</w:t>
      </w:r>
    </w:p>
    <w:p w14:paraId="6CE70523" w14:textId="77777777" w:rsidR="00AB5D55" w:rsidRPr="00AB5D55" w:rsidRDefault="00AB5D55" w:rsidP="00AB5D55"/>
    <w:p w14:paraId="75BD080C" w14:textId="0D865143" w:rsidR="00AB5D55" w:rsidRPr="00AB5D55" w:rsidRDefault="002335E6" w:rsidP="00AB5D55">
      <w:r>
        <w:t>(If you a</w:t>
      </w:r>
      <w:r w:rsidR="00AB5D55" w:rsidRPr="00AB5D55">
        <w:t xml:space="preserve">re unsure about your answer, watch this </w:t>
      </w:r>
      <w:r>
        <w:t>YouT</w:t>
      </w:r>
      <w:r w:rsidR="00AB5D55" w:rsidRPr="00AB5D55">
        <w:t xml:space="preserve">ube video: </w:t>
      </w:r>
      <w:hyperlink r:id="rId10" w:history="1">
        <w:r w:rsidR="00AB5D55" w:rsidRPr="00AB5D55">
          <w:rPr>
            <w:rStyle w:val="Hyperlink"/>
          </w:rPr>
          <w:t>https://www.youtube.com/watch?v=aOCqHRpQh88</w:t>
        </w:r>
      </w:hyperlink>
      <w:r w:rsidR="00AB5D55" w:rsidRPr="00AB5D55">
        <w:t>)</w:t>
      </w:r>
    </w:p>
    <w:p w14:paraId="6FEAA9C5" w14:textId="77777777" w:rsidR="00AB5D55" w:rsidRPr="00AB5D55" w:rsidRDefault="00AB5D55" w:rsidP="00AB5D55"/>
    <w:p w14:paraId="187FDCAF" w14:textId="77777777" w:rsidR="00AB5D55" w:rsidRPr="00AB5D55" w:rsidRDefault="00AB5D55" w:rsidP="00AB5D55"/>
    <w:p w14:paraId="7C41F1A0" w14:textId="39D751A1" w:rsidR="00AB5D55" w:rsidRPr="00AB5D55" w:rsidRDefault="00AB5D55" w:rsidP="00AB5D55">
      <w:pPr>
        <w:pStyle w:val="ListParagraph"/>
        <w:numPr>
          <w:ilvl w:val="0"/>
          <w:numId w:val="16"/>
        </w:numPr>
        <w:rPr>
          <w:rFonts w:ascii="Times New Roman" w:hAnsi="Times New Roman" w:cs="Times New Roman"/>
        </w:rPr>
      </w:pPr>
      <w:r w:rsidRPr="00AB5D55">
        <w:rPr>
          <w:rFonts w:ascii="Times New Roman" w:hAnsi="Times New Roman" w:cs="Times New Roman"/>
        </w:rPr>
        <w:t>The oceans have an area of roughly 361 million km2. Calculate how much sea level the volume you calculated above (#3) a</w:t>
      </w:r>
      <w:r w:rsidR="002335E6">
        <w:rPr>
          <w:rFonts w:ascii="Times New Roman" w:hAnsi="Times New Roman" w:cs="Times New Roman"/>
        </w:rPr>
        <w:t xml:space="preserve">dded to the oceans between 2003 and </w:t>
      </w:r>
      <w:r w:rsidRPr="00AB5D55">
        <w:rPr>
          <w:rFonts w:ascii="Times New Roman" w:hAnsi="Times New Roman" w:cs="Times New Roman"/>
        </w:rPr>
        <w:t>2011</w:t>
      </w:r>
      <w:r w:rsidR="002335E6">
        <w:rPr>
          <w:rFonts w:ascii="Times New Roman" w:hAnsi="Times New Roman" w:cs="Times New Roman"/>
        </w:rPr>
        <w:t>.</w:t>
      </w:r>
      <w:r w:rsidRPr="00AB5D55">
        <w:rPr>
          <w:rFonts w:ascii="Times New Roman" w:hAnsi="Times New Roman" w:cs="Times New Roman"/>
        </w:rPr>
        <w:t xml:space="preserve"> ______________.</w:t>
      </w:r>
    </w:p>
    <w:p w14:paraId="0AC45F92" w14:textId="77777777" w:rsidR="00AB5D55" w:rsidRDefault="00AB5D55" w:rsidP="00AB5D55">
      <w:pPr>
        <w:ind w:left="720"/>
        <w:rPr>
          <w:color w:val="FF0000"/>
          <w:u w:val="single"/>
        </w:rPr>
      </w:pPr>
    </w:p>
    <w:p w14:paraId="4AC81ECD" w14:textId="77777777" w:rsidR="003A3777" w:rsidRDefault="003A3777" w:rsidP="00AB5D55">
      <w:pPr>
        <w:ind w:left="720"/>
        <w:rPr>
          <w:color w:val="FF0000"/>
          <w:u w:val="single"/>
        </w:rPr>
      </w:pPr>
    </w:p>
    <w:p w14:paraId="7A528D10" w14:textId="77777777" w:rsidR="003A3777" w:rsidRDefault="003A3777" w:rsidP="00AB5D55">
      <w:pPr>
        <w:ind w:left="720"/>
        <w:rPr>
          <w:color w:val="FF0000"/>
          <w:u w:val="single"/>
        </w:rPr>
      </w:pPr>
    </w:p>
    <w:p w14:paraId="4BFAA2E9" w14:textId="77777777" w:rsidR="003A3777" w:rsidRDefault="003A3777" w:rsidP="00AB5D55">
      <w:pPr>
        <w:ind w:left="720"/>
        <w:rPr>
          <w:color w:val="FF0000"/>
          <w:u w:val="single"/>
        </w:rPr>
      </w:pPr>
    </w:p>
    <w:p w14:paraId="6948A779" w14:textId="77777777" w:rsidR="003A3777" w:rsidRDefault="003A3777" w:rsidP="00AB5D55">
      <w:pPr>
        <w:ind w:left="720"/>
        <w:rPr>
          <w:color w:val="FF0000"/>
          <w:u w:val="single"/>
        </w:rPr>
      </w:pPr>
    </w:p>
    <w:p w14:paraId="234DBD34" w14:textId="77777777" w:rsidR="003A3777" w:rsidRDefault="003A3777" w:rsidP="00AB5D55">
      <w:pPr>
        <w:ind w:left="720"/>
      </w:pPr>
    </w:p>
    <w:p w14:paraId="364F65EC" w14:textId="77777777" w:rsidR="00AB5D55" w:rsidRPr="00AB5D55" w:rsidRDefault="00AB5D55" w:rsidP="00AB5D55">
      <w:pPr>
        <w:ind w:left="720"/>
      </w:pPr>
    </w:p>
    <w:p w14:paraId="2A931D5C" w14:textId="77777777" w:rsidR="00AB5D55" w:rsidRPr="00AB5D55" w:rsidRDefault="00AB5D55" w:rsidP="00AB5D55">
      <w:pPr>
        <w:pStyle w:val="ListParagraph"/>
        <w:numPr>
          <w:ilvl w:val="0"/>
          <w:numId w:val="16"/>
        </w:numPr>
        <w:rPr>
          <w:rFonts w:ascii="Times New Roman" w:hAnsi="Times New Roman" w:cs="Times New Roman"/>
        </w:rPr>
      </w:pPr>
      <w:r w:rsidRPr="00AB5D55">
        <w:rPr>
          <w:rFonts w:ascii="Times New Roman" w:hAnsi="Times New Roman" w:cs="Times New Roman"/>
        </w:rPr>
        <w:t>Calculate the sea level contribution per year. _______________.</w:t>
      </w:r>
    </w:p>
    <w:p w14:paraId="149EBAFD" w14:textId="77777777" w:rsidR="00AB5D55" w:rsidRDefault="00AB5D55" w:rsidP="00AB5D55">
      <w:pPr>
        <w:rPr>
          <w:vertAlign w:val="superscript"/>
        </w:rPr>
      </w:pPr>
    </w:p>
    <w:p w14:paraId="448B7D36" w14:textId="77777777" w:rsidR="00AB5D55" w:rsidRPr="00AB5D55" w:rsidRDefault="00AB5D55" w:rsidP="00AB5D55">
      <w:pPr>
        <w:rPr>
          <w:vertAlign w:val="superscript"/>
        </w:rPr>
      </w:pPr>
    </w:p>
    <w:p w14:paraId="287840FF" w14:textId="42608BA1" w:rsidR="00AB5D55" w:rsidRPr="00AB5D55" w:rsidRDefault="00AB5D55" w:rsidP="00AB5D55">
      <w:pPr>
        <w:pStyle w:val="ListParagraph"/>
        <w:numPr>
          <w:ilvl w:val="0"/>
          <w:numId w:val="16"/>
        </w:numPr>
        <w:rPr>
          <w:rFonts w:ascii="Times New Roman" w:hAnsi="Times New Roman" w:cs="Times New Roman"/>
        </w:rPr>
      </w:pPr>
      <w:r w:rsidRPr="00AB5D55">
        <w:rPr>
          <w:rFonts w:ascii="Times New Roman" w:hAnsi="Times New Roman" w:cs="Times New Roman"/>
        </w:rPr>
        <w:t>Look at Figure D again. The calculated rate of sea level rise is the average from 2003</w:t>
      </w:r>
      <w:r w:rsidR="002335E6">
        <w:rPr>
          <w:rFonts w:ascii="Times New Roman" w:hAnsi="Times New Roman" w:cs="Times New Roman"/>
        </w:rPr>
        <w:t xml:space="preserve"> to </w:t>
      </w:r>
      <w:r w:rsidRPr="00AB5D55">
        <w:rPr>
          <w:rFonts w:ascii="Times New Roman" w:hAnsi="Times New Roman" w:cs="Times New Roman"/>
        </w:rPr>
        <w:t>2011. During what time period did most of this change take place? _________________.</w:t>
      </w:r>
    </w:p>
    <w:p w14:paraId="5BAE0CE9" w14:textId="77777777" w:rsidR="00AB5D55" w:rsidRDefault="00AB5D55" w:rsidP="00AB5D55">
      <w:pPr>
        <w:ind w:left="720"/>
        <w:rPr>
          <w:color w:val="FF0000"/>
        </w:rPr>
      </w:pPr>
    </w:p>
    <w:p w14:paraId="3C34A5C4" w14:textId="77777777" w:rsidR="003A3777" w:rsidRPr="00AB5D55" w:rsidRDefault="003A3777" w:rsidP="00AB5D55">
      <w:pPr>
        <w:ind w:left="720"/>
      </w:pPr>
    </w:p>
    <w:p w14:paraId="3F32202F" w14:textId="77777777" w:rsidR="00AB5D55" w:rsidRPr="00AB5D55" w:rsidRDefault="00AB5D55" w:rsidP="00AB5D55">
      <w:pPr>
        <w:pStyle w:val="ListParagraph"/>
        <w:numPr>
          <w:ilvl w:val="0"/>
          <w:numId w:val="16"/>
        </w:numPr>
        <w:rPr>
          <w:rFonts w:ascii="Times New Roman" w:hAnsi="Times New Roman" w:cs="Times New Roman"/>
        </w:rPr>
      </w:pPr>
      <w:r w:rsidRPr="00AB5D55">
        <w:rPr>
          <w:rFonts w:ascii="Times New Roman" w:hAnsi="Times New Roman" w:cs="Times New Roman"/>
        </w:rPr>
        <w:t>What is the maximum rate of sea level rate of contribution (divide your answer in #5 by the time you estimated in #7)? _______________.</w:t>
      </w:r>
    </w:p>
    <w:p w14:paraId="636EDC73" w14:textId="06B72C8C" w:rsidR="00AB5D55" w:rsidRDefault="00AB5D55" w:rsidP="00AB5D55"/>
    <w:p w14:paraId="0EA722ED" w14:textId="77777777" w:rsidR="00731942" w:rsidRDefault="00731942" w:rsidP="00AB5D55"/>
    <w:p w14:paraId="3CF38DAD" w14:textId="77777777" w:rsidR="00731942" w:rsidRDefault="00731942" w:rsidP="00AB5D55"/>
    <w:p w14:paraId="668F0CCC" w14:textId="77777777" w:rsidR="00731942" w:rsidRDefault="00731942" w:rsidP="00AB5D55"/>
    <w:p w14:paraId="18EADDFB" w14:textId="3C49AC63" w:rsidR="00731942" w:rsidRDefault="00731942" w:rsidP="00731942">
      <w:pPr>
        <w:pStyle w:val="Heading1"/>
      </w:pPr>
      <w:r>
        <w:t>References</w:t>
      </w:r>
    </w:p>
    <w:p w14:paraId="2805E475" w14:textId="450E7950" w:rsidR="0022616B" w:rsidRDefault="0022616B" w:rsidP="0022616B">
      <w:pPr>
        <w:ind w:left="360" w:hanging="360"/>
      </w:pPr>
      <w:r w:rsidRPr="0022616B">
        <w:t>Bevis, Michael</w:t>
      </w:r>
      <w:r>
        <w:t xml:space="preserve">, </w:t>
      </w:r>
      <w:r w:rsidRPr="0022616B">
        <w:t>John Wahr, Shfaqat A. Khan, Finn Bo Madsen, Abel Brown, Michael Willis, Eric Kendrick,</w:t>
      </w:r>
      <w:r>
        <w:t xml:space="preserve"> </w:t>
      </w:r>
      <w:r w:rsidRPr="0022616B">
        <w:t>Per Knudsen, Jason E. Box, Tonie van Dam, Dana J. Caccamise II, Bjorn Johns, Thomas Nylen,</w:t>
      </w:r>
      <w:r>
        <w:t xml:space="preserve"> </w:t>
      </w:r>
      <w:r w:rsidRPr="0022616B">
        <w:t>Robin Abbott, Seth White, Jeremy Miner, Rene Forsberg, Hao Zhou, Jian Wang, Terry Wilson,</w:t>
      </w:r>
      <w:r>
        <w:t xml:space="preserve"> </w:t>
      </w:r>
      <w:r w:rsidRPr="0022616B">
        <w:t>David Bromwich, and Olivier Francis</w:t>
      </w:r>
      <w:r>
        <w:t xml:space="preserve">. </w:t>
      </w:r>
      <w:r w:rsidR="00C26AD8">
        <w:t xml:space="preserve">2012. </w:t>
      </w:r>
      <w:r w:rsidRPr="0022616B">
        <w:rPr>
          <w:bCs/>
        </w:rPr>
        <w:t>Bedrock displacements in Greenland manifest ice mass variations, climate cycles and climate change</w:t>
      </w:r>
      <w:r>
        <w:t xml:space="preserve">. </w:t>
      </w:r>
      <w:r w:rsidRPr="0022616B">
        <w:t>PNAS 2012 109 (30) 11944-11948, 2012,</w:t>
      </w:r>
      <w:r>
        <w:t xml:space="preserve"> </w:t>
      </w:r>
      <w:r w:rsidRPr="0022616B">
        <w:t>doi:10.1073/pnas.1204664109</w:t>
      </w:r>
    </w:p>
    <w:p w14:paraId="3D762D4E" w14:textId="1DD6718A" w:rsidR="00731942" w:rsidRDefault="00731942" w:rsidP="0022616B">
      <w:pPr>
        <w:ind w:left="360" w:hanging="360"/>
      </w:pPr>
      <w:r w:rsidRPr="00731942">
        <w:t>Csatho,</w:t>
      </w:r>
      <w:r w:rsidR="0022616B">
        <w:t xml:space="preserve"> </w:t>
      </w:r>
      <w:r w:rsidR="0022616B" w:rsidRPr="00731942">
        <w:t>Beata M.</w:t>
      </w:r>
      <w:r w:rsidR="0022616B">
        <w:t>,</w:t>
      </w:r>
      <w:r w:rsidRPr="00731942">
        <w:t> </w:t>
      </w:r>
      <w:r>
        <w:t>A</w:t>
      </w:r>
      <w:r w:rsidRPr="00731942">
        <w:t>nton F. Schenk, Cornelis J. van der Veen, Gregory Babonis, Kyle Duncan,</w:t>
      </w:r>
      <w:r>
        <w:t xml:space="preserve"> </w:t>
      </w:r>
      <w:r w:rsidRPr="00731942">
        <w:t>Soroush Rezvanbehbahani, Michiel R. van den Broeke, Sebastian B. Simonsen, Sudhagar Nagarajan,</w:t>
      </w:r>
      <w:r w:rsidR="0022616B">
        <w:t xml:space="preserve"> </w:t>
      </w:r>
      <w:r w:rsidRPr="00731942">
        <w:t>and Jan H. van Angelen</w:t>
      </w:r>
      <w:r w:rsidR="0022616B">
        <w:t xml:space="preserve">. </w:t>
      </w:r>
      <w:r w:rsidR="00C26AD8">
        <w:t xml:space="preserve">2014. </w:t>
      </w:r>
      <w:r w:rsidRPr="0022616B">
        <w:rPr>
          <w:bCs/>
        </w:rPr>
        <w:t>Laser altimetry reveals complex pattern of Greenland Ice Sheet dynamics</w:t>
      </w:r>
      <w:r w:rsidR="0022616B">
        <w:rPr>
          <w:bCs/>
        </w:rPr>
        <w:t xml:space="preserve">. </w:t>
      </w:r>
      <w:r w:rsidRPr="00731942">
        <w:t>PNAS 2014 111 (52) 18478-18483,</w:t>
      </w:r>
      <w:r w:rsidR="0022616B">
        <w:t xml:space="preserve"> </w:t>
      </w:r>
      <w:r w:rsidRPr="00731942">
        <w:t>doi:10.1073/pnas.1411680112</w:t>
      </w:r>
    </w:p>
    <w:p w14:paraId="4D0BCA95" w14:textId="504A14D8" w:rsidR="00C26AD8" w:rsidRPr="00C26AD8" w:rsidRDefault="00C26AD8" w:rsidP="00C26AD8">
      <w:pPr>
        <w:ind w:left="360" w:hanging="360"/>
      </w:pPr>
      <w:r>
        <w:t xml:space="preserve">Stearns, Leigh, and </w:t>
      </w:r>
      <w:r w:rsidRPr="00C26AD8">
        <w:t>Gordon S. Hamilton</w:t>
      </w:r>
      <w:r>
        <w:t xml:space="preserve">. 2007. </w:t>
      </w:r>
      <w:r w:rsidRPr="00C26AD8">
        <w:t>Rapid volume loss from two East Greenland outlet glaciers quantified using repeat stereo satellite imagery</w:t>
      </w:r>
      <w:r>
        <w:t>.</w:t>
      </w:r>
      <w:r w:rsidRPr="00C26AD8">
        <w:t xml:space="preserve"> G</w:t>
      </w:r>
      <w:r>
        <w:t>eophysical Research Letters. Vol</w:t>
      </w:r>
      <w:r w:rsidRPr="00C26AD8">
        <w:t>. 34, L05503</w:t>
      </w:r>
      <w:r>
        <w:t>, doi:10.1029/2006GL028982.</w:t>
      </w:r>
    </w:p>
    <w:p w14:paraId="19285B77" w14:textId="77777777" w:rsidR="00731942" w:rsidRDefault="00731942" w:rsidP="00731942"/>
    <w:p w14:paraId="57014CE6" w14:textId="52F7EDA4" w:rsidR="00C26AD8" w:rsidRPr="00731942" w:rsidRDefault="00C26AD8" w:rsidP="00731942">
      <w:r>
        <w:t>PNAS (Proceedings of the National Academy of Science) allows reuse of published figures for non-commercial and educational uses. (</w:t>
      </w:r>
      <w:hyperlink r:id="rId11" w:history="1">
        <w:r w:rsidRPr="00EC387C">
          <w:rPr>
            <w:rStyle w:val="Hyperlink"/>
          </w:rPr>
          <w:t>http://www.pnas.org/site/aboutpnas/authorfaq.xhtml</w:t>
        </w:r>
      </w:hyperlink>
      <w:r>
        <w:t xml:space="preserve">). Geophysical Research Letters allows reuse of a single figure from an article for </w:t>
      </w:r>
      <w:r w:rsidR="003B33B7">
        <w:t>non-commer</w:t>
      </w:r>
      <w:r>
        <w:t>cial and education uses.</w:t>
      </w:r>
    </w:p>
    <w:sectPr w:rsidR="00C26AD8" w:rsidRPr="00731942" w:rsidSect="006C674F">
      <w:headerReference w:type="default" r:id="rId12"/>
      <w:footerReference w:type="even" r:id="rId13"/>
      <w:footerReference w:type="default" r:id="rId14"/>
      <w:headerReference w:type="first" r:id="rId15"/>
      <w:footerReference w:type="first" r:id="rId16"/>
      <w:pgSz w:w="12240" w:h="15840"/>
      <w:pgMar w:top="1440" w:right="1440" w:bottom="1440" w:left="1440" w:header="720" w:footer="864"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3C1E671" w14:textId="77777777" w:rsidR="00731942" w:rsidRDefault="00731942" w:rsidP="008D0B9B">
      <w:r>
        <w:separator/>
      </w:r>
    </w:p>
  </w:endnote>
  <w:endnote w:type="continuationSeparator" w:id="0">
    <w:p w14:paraId="783D1226" w14:textId="77777777" w:rsidR="00731942" w:rsidRDefault="00731942" w:rsidP="008D0B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charset w:val="80"/>
    <w:family w:val="modern"/>
    <w:pitch w:val="fixed"/>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Times">
    <w:altName w:val="Times Roman"/>
    <w:panose1 w:val="02000500000000000000"/>
    <w:charset w:val="4D"/>
    <w:family w:val="roman"/>
    <w:notTrueType/>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25CAC9" w14:textId="77777777" w:rsidR="00731942" w:rsidRDefault="00731942" w:rsidP="00DE500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CE144E8" w14:textId="77777777" w:rsidR="00731942" w:rsidRDefault="00731942" w:rsidP="00222B89">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478131" w14:textId="2A421DED" w:rsidR="00731942" w:rsidRPr="00075BBF" w:rsidRDefault="00731942" w:rsidP="00075BBF">
    <w:pPr>
      <w:pStyle w:val="footertext"/>
      <w:spacing w:line="220" w:lineRule="exact"/>
    </w:pPr>
    <w:r w:rsidRPr="00A1626C">
      <w:t>Quest</w:t>
    </w:r>
    <w:r>
      <w:t>ions/comments: education_AT_unavco.org, stearns_AT_ku.edu, or rwalker_AT_mtsac.edu</w:t>
    </w:r>
    <w:r w:rsidRPr="00A1626C">
      <w:tab/>
      <w:t>Page</w:t>
    </w:r>
    <w:r>
      <w:t xml:space="preserve"> </w:t>
    </w:r>
    <w:r w:rsidRPr="00070ABA">
      <w:fldChar w:fldCharType="begin"/>
    </w:r>
    <w:r w:rsidRPr="00070ABA">
      <w:instrText xml:space="preserve"> PAGE   \* MERGEFORMAT </w:instrText>
    </w:r>
    <w:r w:rsidRPr="00070ABA">
      <w:fldChar w:fldCharType="separate"/>
    </w:r>
    <w:r w:rsidR="00FC4A46">
      <w:rPr>
        <w:noProof/>
      </w:rPr>
      <w:t>2</w:t>
    </w:r>
    <w:r w:rsidRPr="00070ABA">
      <w:rPr>
        <w:noProof/>
      </w:rPr>
      <w:fldChar w:fldCharType="end"/>
    </w:r>
    <w:r>
      <w:rPr>
        <w:noProof/>
      </w:rPr>
      <w:br/>
      <w:t>Version 07/24/2015</w: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FD4ACE" w14:textId="055316B1" w:rsidR="00731942" w:rsidRPr="00075BBF" w:rsidRDefault="00731942" w:rsidP="00075BBF">
    <w:pPr>
      <w:pStyle w:val="footertext"/>
      <w:spacing w:line="220" w:lineRule="exact"/>
    </w:pPr>
    <w:r w:rsidRPr="00A1626C">
      <w:t>Quest</w:t>
    </w:r>
    <w:r>
      <w:t>ions/comments: education_AT_unavco.org, stearns_AT_ku.edu, or rwalker_AT_mtsac.edu</w:t>
    </w:r>
    <w:r w:rsidRPr="00A1626C">
      <w:tab/>
      <w:t>Page</w:t>
    </w:r>
    <w:r>
      <w:t xml:space="preserve"> </w:t>
    </w:r>
    <w:r w:rsidRPr="00070ABA">
      <w:fldChar w:fldCharType="begin"/>
    </w:r>
    <w:r w:rsidRPr="00070ABA">
      <w:instrText xml:space="preserve"> PAGE   \* MERGEFORMAT </w:instrText>
    </w:r>
    <w:r w:rsidRPr="00070ABA">
      <w:fldChar w:fldCharType="separate"/>
    </w:r>
    <w:r w:rsidR="00FC4A46">
      <w:rPr>
        <w:noProof/>
      </w:rPr>
      <w:t>1</w:t>
    </w:r>
    <w:r w:rsidRPr="00070ABA">
      <w:rPr>
        <w:noProof/>
      </w:rPr>
      <w:fldChar w:fldCharType="end"/>
    </w:r>
    <w:r>
      <w:rPr>
        <w:noProof/>
      </w:rPr>
      <w:br/>
      <w:t>Version 07/24/2015</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FB2E1AE" w14:textId="77777777" w:rsidR="00731942" w:rsidRDefault="00731942" w:rsidP="008D0B9B">
      <w:r>
        <w:separator/>
      </w:r>
    </w:p>
  </w:footnote>
  <w:footnote w:type="continuationSeparator" w:id="0">
    <w:p w14:paraId="31161039" w14:textId="77777777" w:rsidR="00731942" w:rsidRDefault="00731942" w:rsidP="008D0B9B">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78CD65" w14:textId="3CA95D50" w:rsidR="00731942" w:rsidRPr="0015703B" w:rsidRDefault="00731942" w:rsidP="00070ABA">
    <w:pPr>
      <w:pStyle w:val="Header"/>
      <w:pBdr>
        <w:bottom w:val="single" w:sz="4" w:space="1" w:color="auto"/>
      </w:pBdr>
      <w:spacing w:after="0"/>
      <w:rPr>
        <w:rFonts w:ascii="Arial" w:hAnsi="Arial"/>
        <w:i/>
        <w:color w:val="7F7F7F" w:themeColor="text1" w:themeTint="80"/>
        <w:sz w:val="20"/>
        <w:szCs w:val="20"/>
      </w:rPr>
    </w:pPr>
    <w:r>
      <w:rPr>
        <w:rFonts w:ascii="Arial" w:hAnsi="Arial"/>
        <w:i/>
        <w:noProof/>
        <w:color w:val="7F7F7F" w:themeColor="text1" w:themeTint="80"/>
        <w:sz w:val="20"/>
        <w:szCs w:val="20"/>
      </w:rPr>
      <w:drawing>
        <wp:anchor distT="0" distB="0" distL="114300" distR="114300" simplePos="0" relativeHeight="251660288" behindDoc="0" locked="0" layoutInCell="1" allowOverlap="1" wp14:anchorId="14180A7A" wp14:editId="79569C38">
          <wp:simplePos x="0" y="0"/>
          <wp:positionH relativeFrom="column">
            <wp:posOffset>5327015</wp:posOffset>
          </wp:positionH>
          <wp:positionV relativeFrom="paragraph">
            <wp:posOffset>-207645</wp:posOffset>
          </wp:positionV>
          <wp:extent cx="616585" cy="321945"/>
          <wp:effectExtent l="0" t="0" r="0" b="825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TSI_title.png"/>
                  <pic:cNvPicPr/>
                </pic:nvPicPr>
                <pic:blipFill>
                  <a:blip r:embed="rId1">
                    <a:extLst>
                      <a:ext uri="{28A0092B-C50C-407E-A947-70E740481C1C}">
                        <a14:useLocalDpi xmlns:a14="http://schemas.microsoft.com/office/drawing/2010/main" val="0"/>
                      </a:ext>
                    </a:extLst>
                  </a:blip>
                  <a:stretch>
                    <a:fillRect/>
                  </a:stretch>
                </pic:blipFill>
                <pic:spPr>
                  <a:xfrm>
                    <a:off x="0" y="0"/>
                    <a:ext cx="616585" cy="32194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i/>
        <w:sz w:val="20"/>
        <w:szCs w:val="20"/>
      </w:rPr>
      <w:t xml:space="preserve">Unit 4: </w:t>
    </w:r>
    <w:r w:rsidR="00FC4A46">
      <w:rPr>
        <w:rFonts w:ascii="Arial" w:hAnsi="Arial"/>
        <w:i/>
        <w:sz w:val="20"/>
        <w:szCs w:val="20"/>
      </w:rPr>
      <w:t xml:space="preserve">Additional </w:t>
    </w:r>
    <w:r>
      <w:rPr>
        <w:rFonts w:ascii="Arial" w:hAnsi="Arial"/>
        <w:i/>
        <w:sz w:val="20"/>
        <w:szCs w:val="20"/>
      </w:rPr>
      <w:t>Calculations</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33BA79" w14:textId="77777777" w:rsidR="00731942" w:rsidRDefault="00731942">
    <w:pPr>
      <w:pStyle w:val="Header"/>
    </w:pPr>
    <w:r>
      <w:rPr>
        <w:noProof/>
      </w:rPr>
      <w:drawing>
        <wp:inline distT="0" distB="0" distL="0" distR="0" wp14:anchorId="0AB40F80" wp14:editId="38C35E6B">
          <wp:extent cx="5943600" cy="648970"/>
          <wp:effectExtent l="0" t="0" r="0" b="1143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TSI_banner_narow.png"/>
                  <pic:cNvPicPr/>
                </pic:nvPicPr>
                <pic:blipFill>
                  <a:blip r:embed="rId1">
                    <a:extLst>
                      <a:ext uri="{28A0092B-C50C-407E-A947-70E740481C1C}">
                        <a14:useLocalDpi xmlns:a14="http://schemas.microsoft.com/office/drawing/2010/main" val="0"/>
                      </a:ext>
                    </a:extLst>
                  </a:blip>
                  <a:stretch>
                    <a:fillRect/>
                  </a:stretch>
                </pic:blipFill>
                <pic:spPr>
                  <a:xfrm>
                    <a:off x="0" y="0"/>
                    <a:ext cx="5943600" cy="648970"/>
                  </a:xfrm>
                  <a:prstGeom prst="rect">
                    <a:avLst/>
                  </a:prstGeom>
                </pic:spPr>
              </pic:pic>
            </a:graphicData>
          </a:graphic>
        </wp:inline>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24484A2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F887FC8"/>
    <w:multiLevelType w:val="hybridMultilevel"/>
    <w:tmpl w:val="FEE89F90"/>
    <w:lvl w:ilvl="0" w:tplc="E6B447DA">
      <w:start w:val="1"/>
      <w:numFmt w:val="decimal"/>
      <w:lvlText w:val="(%1)"/>
      <w:lvlJc w:val="left"/>
      <w:pPr>
        <w:ind w:left="720" w:hanging="360"/>
      </w:pPr>
      <w:rPr>
        <w:rFonts w:ascii="Times New Roman" w:eastAsia="MS Mincho"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32D5692"/>
    <w:multiLevelType w:val="hybridMultilevel"/>
    <w:tmpl w:val="C2D63C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69762FD"/>
    <w:multiLevelType w:val="multilevel"/>
    <w:tmpl w:val="8EE43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6A1299C"/>
    <w:multiLevelType w:val="hybridMultilevel"/>
    <w:tmpl w:val="BDD4F9A2"/>
    <w:lvl w:ilvl="0" w:tplc="62886C0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27EF3C73"/>
    <w:multiLevelType w:val="hybridMultilevel"/>
    <w:tmpl w:val="441C31AC"/>
    <w:lvl w:ilvl="0" w:tplc="4EA0B3B8">
      <w:start w:val="1"/>
      <w:numFmt w:val="decimal"/>
      <w:lvlText w:val="%1."/>
      <w:lvlJc w:val="left"/>
      <w:pPr>
        <w:ind w:left="720" w:hanging="360"/>
      </w:pPr>
      <w:rPr>
        <w:rFonts w:eastAsia="MS Mincho"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79F1D97"/>
    <w:multiLevelType w:val="hybridMultilevel"/>
    <w:tmpl w:val="D52C79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2667BCA"/>
    <w:multiLevelType w:val="multilevel"/>
    <w:tmpl w:val="A97A3C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46CA6AC1"/>
    <w:multiLevelType w:val="hybridMultilevel"/>
    <w:tmpl w:val="6B24C8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E393910"/>
    <w:multiLevelType w:val="hybridMultilevel"/>
    <w:tmpl w:val="AC0E0FDE"/>
    <w:lvl w:ilvl="0" w:tplc="E6B447DA">
      <w:start w:val="1"/>
      <w:numFmt w:val="decimal"/>
      <w:lvlText w:val="(%1)"/>
      <w:lvlJc w:val="left"/>
      <w:pPr>
        <w:ind w:left="720" w:hanging="360"/>
      </w:pPr>
      <w:rPr>
        <w:rFonts w:ascii="Times New Roman" w:eastAsia="MS Mincho"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1294C6D"/>
    <w:multiLevelType w:val="hybridMultilevel"/>
    <w:tmpl w:val="8C02B544"/>
    <w:lvl w:ilvl="0" w:tplc="696EFBD4">
      <w:start w:val="16"/>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44774E6"/>
    <w:multiLevelType w:val="hybridMultilevel"/>
    <w:tmpl w:val="B4DCDC96"/>
    <w:lvl w:ilvl="0" w:tplc="696EFBD4">
      <w:start w:val="16"/>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16E0C44"/>
    <w:multiLevelType w:val="hybridMultilevel"/>
    <w:tmpl w:val="AF26CE08"/>
    <w:lvl w:ilvl="0" w:tplc="56B0F5AE">
      <w:start w:val="10"/>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74D4D76"/>
    <w:multiLevelType w:val="hybridMultilevel"/>
    <w:tmpl w:val="097AF506"/>
    <w:lvl w:ilvl="0" w:tplc="696EFBD4">
      <w:start w:val="10"/>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A7306BA"/>
    <w:multiLevelType w:val="hybridMultilevel"/>
    <w:tmpl w:val="772E8A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A9C386F"/>
    <w:multiLevelType w:val="hybridMultilevel"/>
    <w:tmpl w:val="5DEE09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F1D688A"/>
    <w:multiLevelType w:val="hybridMultilevel"/>
    <w:tmpl w:val="6E589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7DA85D24"/>
    <w:multiLevelType w:val="hybridMultilevel"/>
    <w:tmpl w:val="6BD0AA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5"/>
  </w:num>
  <w:num w:numId="3">
    <w:abstractNumId w:val="4"/>
  </w:num>
  <w:num w:numId="4">
    <w:abstractNumId w:val="1"/>
  </w:num>
  <w:num w:numId="5">
    <w:abstractNumId w:val="9"/>
  </w:num>
  <w:num w:numId="6">
    <w:abstractNumId w:val="6"/>
  </w:num>
  <w:num w:numId="7">
    <w:abstractNumId w:val="12"/>
  </w:num>
  <w:num w:numId="8">
    <w:abstractNumId w:val="8"/>
  </w:num>
  <w:num w:numId="9">
    <w:abstractNumId w:val="15"/>
  </w:num>
  <w:num w:numId="10">
    <w:abstractNumId w:val="10"/>
  </w:num>
  <w:num w:numId="11">
    <w:abstractNumId w:val="11"/>
  </w:num>
  <w:num w:numId="12">
    <w:abstractNumId w:val="13"/>
  </w:num>
  <w:num w:numId="13">
    <w:abstractNumId w:val="2"/>
  </w:num>
  <w:num w:numId="14">
    <w:abstractNumId w:val="16"/>
  </w:num>
  <w:num w:numId="15">
    <w:abstractNumId w:val="14"/>
  </w:num>
  <w:num w:numId="16">
    <w:abstractNumId w:val="17"/>
  </w:num>
  <w:num w:numId="17">
    <w:abstractNumId w:val="3"/>
  </w:num>
  <w:num w:numId="1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attachedTemplate r:id="rId1"/>
  <w:defaultTabStop w:val="720"/>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046E0"/>
    <w:rsid w:val="00014336"/>
    <w:rsid w:val="00041CB8"/>
    <w:rsid w:val="00046557"/>
    <w:rsid w:val="00065C99"/>
    <w:rsid w:val="00070ABA"/>
    <w:rsid w:val="00075BBF"/>
    <w:rsid w:val="000E1B86"/>
    <w:rsid w:val="00105B8D"/>
    <w:rsid w:val="00112978"/>
    <w:rsid w:val="00134974"/>
    <w:rsid w:val="0015703B"/>
    <w:rsid w:val="001748DB"/>
    <w:rsid w:val="001906C9"/>
    <w:rsid w:val="00191160"/>
    <w:rsid w:val="0019721E"/>
    <w:rsid w:val="001F47D7"/>
    <w:rsid w:val="00222B89"/>
    <w:rsid w:val="0022616B"/>
    <w:rsid w:val="002335E6"/>
    <w:rsid w:val="0024069B"/>
    <w:rsid w:val="00241FD8"/>
    <w:rsid w:val="00250333"/>
    <w:rsid w:val="00253AED"/>
    <w:rsid w:val="00266649"/>
    <w:rsid w:val="002734AF"/>
    <w:rsid w:val="00276BB4"/>
    <w:rsid w:val="002A7D92"/>
    <w:rsid w:val="002B1E80"/>
    <w:rsid w:val="003175AE"/>
    <w:rsid w:val="003408AB"/>
    <w:rsid w:val="00340BD6"/>
    <w:rsid w:val="003439E4"/>
    <w:rsid w:val="00347693"/>
    <w:rsid w:val="003620E9"/>
    <w:rsid w:val="00372CBD"/>
    <w:rsid w:val="003947D1"/>
    <w:rsid w:val="003A3777"/>
    <w:rsid w:val="003B33B7"/>
    <w:rsid w:val="003B453A"/>
    <w:rsid w:val="003C241F"/>
    <w:rsid w:val="003E1136"/>
    <w:rsid w:val="003F3A76"/>
    <w:rsid w:val="003F6B46"/>
    <w:rsid w:val="004049DD"/>
    <w:rsid w:val="0041400D"/>
    <w:rsid w:val="004720F0"/>
    <w:rsid w:val="00482EA3"/>
    <w:rsid w:val="00487C72"/>
    <w:rsid w:val="004911E5"/>
    <w:rsid w:val="004A1346"/>
    <w:rsid w:val="004E2ED5"/>
    <w:rsid w:val="00500870"/>
    <w:rsid w:val="00507605"/>
    <w:rsid w:val="005114C1"/>
    <w:rsid w:val="00523576"/>
    <w:rsid w:val="0054669F"/>
    <w:rsid w:val="00556BAE"/>
    <w:rsid w:val="005575C5"/>
    <w:rsid w:val="00584DFA"/>
    <w:rsid w:val="005870CC"/>
    <w:rsid w:val="005B28D7"/>
    <w:rsid w:val="005D7F3B"/>
    <w:rsid w:val="005E5FA8"/>
    <w:rsid w:val="005F0E50"/>
    <w:rsid w:val="00613967"/>
    <w:rsid w:val="00617095"/>
    <w:rsid w:val="00630474"/>
    <w:rsid w:val="00645EA8"/>
    <w:rsid w:val="0064784A"/>
    <w:rsid w:val="006632E3"/>
    <w:rsid w:val="006B3910"/>
    <w:rsid w:val="006C674F"/>
    <w:rsid w:val="006D1436"/>
    <w:rsid w:val="006D28B2"/>
    <w:rsid w:val="006D4861"/>
    <w:rsid w:val="006D661E"/>
    <w:rsid w:val="006E16DC"/>
    <w:rsid w:val="006F5B55"/>
    <w:rsid w:val="00714852"/>
    <w:rsid w:val="00714963"/>
    <w:rsid w:val="00720DC6"/>
    <w:rsid w:val="00731942"/>
    <w:rsid w:val="00732314"/>
    <w:rsid w:val="007705CA"/>
    <w:rsid w:val="00794968"/>
    <w:rsid w:val="007A5481"/>
    <w:rsid w:val="007B2F1B"/>
    <w:rsid w:val="007D2785"/>
    <w:rsid w:val="007D6EF1"/>
    <w:rsid w:val="0080428E"/>
    <w:rsid w:val="00822DF7"/>
    <w:rsid w:val="00832E40"/>
    <w:rsid w:val="0084315F"/>
    <w:rsid w:val="0086334F"/>
    <w:rsid w:val="008945A5"/>
    <w:rsid w:val="008953C3"/>
    <w:rsid w:val="008D0B9B"/>
    <w:rsid w:val="008F6116"/>
    <w:rsid w:val="008F7011"/>
    <w:rsid w:val="0091559F"/>
    <w:rsid w:val="00924EC5"/>
    <w:rsid w:val="00965F8C"/>
    <w:rsid w:val="009925FF"/>
    <w:rsid w:val="009A6198"/>
    <w:rsid w:val="009B5F68"/>
    <w:rsid w:val="009B7A8D"/>
    <w:rsid w:val="009C0FCD"/>
    <w:rsid w:val="009E0245"/>
    <w:rsid w:val="009E437A"/>
    <w:rsid w:val="009F14B9"/>
    <w:rsid w:val="00A1122F"/>
    <w:rsid w:val="00A13144"/>
    <w:rsid w:val="00A1626C"/>
    <w:rsid w:val="00A25E6D"/>
    <w:rsid w:val="00A43310"/>
    <w:rsid w:val="00A45D7F"/>
    <w:rsid w:val="00A507E5"/>
    <w:rsid w:val="00A5755D"/>
    <w:rsid w:val="00A57AEC"/>
    <w:rsid w:val="00A64993"/>
    <w:rsid w:val="00A66B8D"/>
    <w:rsid w:val="00A70874"/>
    <w:rsid w:val="00AA0C41"/>
    <w:rsid w:val="00AA46F5"/>
    <w:rsid w:val="00AB5D55"/>
    <w:rsid w:val="00AC2E78"/>
    <w:rsid w:val="00AC56E7"/>
    <w:rsid w:val="00AD5AE6"/>
    <w:rsid w:val="00AE0B81"/>
    <w:rsid w:val="00AF1728"/>
    <w:rsid w:val="00B046E0"/>
    <w:rsid w:val="00B11989"/>
    <w:rsid w:val="00B2585F"/>
    <w:rsid w:val="00B417FC"/>
    <w:rsid w:val="00B5468C"/>
    <w:rsid w:val="00B84C8B"/>
    <w:rsid w:val="00B947C5"/>
    <w:rsid w:val="00BB24EE"/>
    <w:rsid w:val="00BC410A"/>
    <w:rsid w:val="00C00F8C"/>
    <w:rsid w:val="00C011DA"/>
    <w:rsid w:val="00C1198A"/>
    <w:rsid w:val="00C13A0E"/>
    <w:rsid w:val="00C26AD8"/>
    <w:rsid w:val="00C30211"/>
    <w:rsid w:val="00C441A4"/>
    <w:rsid w:val="00C45DB5"/>
    <w:rsid w:val="00C63146"/>
    <w:rsid w:val="00C76B27"/>
    <w:rsid w:val="00C9384C"/>
    <w:rsid w:val="00CF3C06"/>
    <w:rsid w:val="00CF6C62"/>
    <w:rsid w:val="00D01A1A"/>
    <w:rsid w:val="00D038B9"/>
    <w:rsid w:val="00D217D0"/>
    <w:rsid w:val="00D31244"/>
    <w:rsid w:val="00D717BB"/>
    <w:rsid w:val="00D7206E"/>
    <w:rsid w:val="00D800AD"/>
    <w:rsid w:val="00DA305D"/>
    <w:rsid w:val="00DB700F"/>
    <w:rsid w:val="00DD4C42"/>
    <w:rsid w:val="00DE3E9B"/>
    <w:rsid w:val="00DE5005"/>
    <w:rsid w:val="00DF411A"/>
    <w:rsid w:val="00DF4166"/>
    <w:rsid w:val="00E05EEC"/>
    <w:rsid w:val="00E14496"/>
    <w:rsid w:val="00E218F9"/>
    <w:rsid w:val="00E25C57"/>
    <w:rsid w:val="00E27410"/>
    <w:rsid w:val="00E900F5"/>
    <w:rsid w:val="00E956EE"/>
    <w:rsid w:val="00EB1267"/>
    <w:rsid w:val="00ED214C"/>
    <w:rsid w:val="00F00C75"/>
    <w:rsid w:val="00F37159"/>
    <w:rsid w:val="00F414F8"/>
    <w:rsid w:val="00F445CB"/>
    <w:rsid w:val="00F56EED"/>
    <w:rsid w:val="00FA00A8"/>
    <w:rsid w:val="00FB1766"/>
    <w:rsid w:val="00FC4A46"/>
    <w:rsid w:val="00FD2C4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43117CF0"/>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MS Mincho" w:hAnsi="Cambria"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 Spacing" w:semiHidden="0" w:unhideWhenUsed="0" w:qFormat="1"/>
    <w:lsdException w:name="Medium Grid 1"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sid w:val="004049DD"/>
    <w:pPr>
      <w:spacing w:after="120"/>
    </w:pPr>
    <w:rPr>
      <w:rFonts w:ascii="Times New Roman" w:hAnsi="Times New Roman"/>
      <w:sz w:val="24"/>
      <w:szCs w:val="24"/>
    </w:rPr>
  </w:style>
  <w:style w:type="paragraph" w:styleId="Heading1">
    <w:name w:val="heading 1"/>
    <w:basedOn w:val="Normal"/>
    <w:next w:val="Normal"/>
    <w:link w:val="Heading1Char"/>
    <w:uiPriority w:val="9"/>
    <w:qFormat/>
    <w:rsid w:val="003F6B46"/>
    <w:pPr>
      <w:keepNext/>
      <w:keepLines/>
      <w:spacing w:before="240"/>
      <w:outlineLvl w:val="0"/>
    </w:pPr>
    <w:rPr>
      <w:rFonts w:ascii="Arial" w:eastAsiaTheme="majorEastAsia" w:hAnsi="Arial" w:cstheme="majorBidi"/>
      <w:b/>
      <w:bCs/>
      <w:szCs w:val="28"/>
    </w:rPr>
  </w:style>
  <w:style w:type="paragraph" w:styleId="Heading2">
    <w:name w:val="heading 2"/>
    <w:basedOn w:val="Normal"/>
    <w:next w:val="Normal"/>
    <w:link w:val="Heading2Char"/>
    <w:uiPriority w:val="9"/>
    <w:unhideWhenUsed/>
    <w:qFormat/>
    <w:rsid w:val="004049DD"/>
    <w:pPr>
      <w:keepNext/>
      <w:keepLines/>
      <w:outlineLvl w:val="1"/>
    </w:pPr>
    <w:rPr>
      <w:rFonts w:ascii="Arial" w:eastAsiaTheme="majorEastAsia" w:hAnsi="Arial" w:cstheme="majorBidi"/>
      <w:bCs/>
      <w:i/>
      <w:sz w:val="22"/>
      <w:szCs w:val="26"/>
      <w:u w:val="single"/>
    </w:rPr>
  </w:style>
  <w:style w:type="paragraph" w:styleId="Heading5">
    <w:name w:val="heading 5"/>
    <w:basedOn w:val="Normal"/>
    <w:link w:val="Heading5Char"/>
    <w:uiPriority w:val="9"/>
    <w:qFormat/>
    <w:rsid w:val="00AA0C41"/>
    <w:pPr>
      <w:spacing w:before="100" w:beforeAutospacing="1" w:after="100" w:afterAutospacing="1"/>
      <w:outlineLvl w:val="4"/>
    </w:pPr>
    <w:rPr>
      <w:rFonts w:ascii="Times" w:eastAsiaTheme="minorEastAsia" w:hAnsi="Times" w:cstheme="minorBidi"/>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A6198"/>
    <w:rPr>
      <w:rFonts w:ascii="Lucida Grande" w:hAnsi="Lucida Grande" w:cs="Lucida Grande"/>
      <w:sz w:val="18"/>
      <w:szCs w:val="18"/>
    </w:rPr>
  </w:style>
  <w:style w:type="character" w:customStyle="1" w:styleId="BalloonTextChar">
    <w:name w:val="Balloon Text Char"/>
    <w:link w:val="BalloonText"/>
    <w:uiPriority w:val="99"/>
    <w:semiHidden/>
    <w:rsid w:val="009A6198"/>
    <w:rPr>
      <w:rFonts w:ascii="Lucida Grande" w:hAnsi="Lucida Grande" w:cs="Lucida Grande"/>
      <w:sz w:val="18"/>
      <w:szCs w:val="18"/>
    </w:rPr>
  </w:style>
  <w:style w:type="paragraph" w:styleId="Header">
    <w:name w:val="header"/>
    <w:basedOn w:val="Normal"/>
    <w:link w:val="HeaderChar"/>
    <w:uiPriority w:val="99"/>
    <w:unhideWhenUsed/>
    <w:rsid w:val="008D0B9B"/>
    <w:pPr>
      <w:tabs>
        <w:tab w:val="center" w:pos="4320"/>
        <w:tab w:val="right" w:pos="8640"/>
      </w:tabs>
    </w:pPr>
  </w:style>
  <w:style w:type="character" w:customStyle="1" w:styleId="HeaderChar">
    <w:name w:val="Header Char"/>
    <w:link w:val="Header"/>
    <w:uiPriority w:val="99"/>
    <w:rsid w:val="008D0B9B"/>
    <w:rPr>
      <w:sz w:val="24"/>
      <w:szCs w:val="24"/>
    </w:rPr>
  </w:style>
  <w:style w:type="paragraph" w:styleId="Footer">
    <w:name w:val="footer"/>
    <w:basedOn w:val="Normal"/>
    <w:link w:val="FooterChar"/>
    <w:uiPriority w:val="99"/>
    <w:unhideWhenUsed/>
    <w:rsid w:val="008D0B9B"/>
    <w:pPr>
      <w:tabs>
        <w:tab w:val="center" w:pos="4320"/>
        <w:tab w:val="right" w:pos="8640"/>
      </w:tabs>
    </w:pPr>
  </w:style>
  <w:style w:type="character" w:customStyle="1" w:styleId="FooterChar">
    <w:name w:val="Footer Char"/>
    <w:link w:val="Footer"/>
    <w:uiPriority w:val="99"/>
    <w:rsid w:val="008D0B9B"/>
    <w:rPr>
      <w:sz w:val="24"/>
      <w:szCs w:val="24"/>
    </w:rPr>
  </w:style>
  <w:style w:type="character" w:styleId="PageNumber">
    <w:name w:val="page number"/>
    <w:uiPriority w:val="99"/>
    <w:semiHidden/>
    <w:unhideWhenUsed/>
    <w:rsid w:val="00222B89"/>
  </w:style>
  <w:style w:type="character" w:styleId="CommentReference">
    <w:name w:val="annotation reference"/>
    <w:uiPriority w:val="99"/>
    <w:semiHidden/>
    <w:unhideWhenUsed/>
    <w:rsid w:val="004911E5"/>
    <w:rPr>
      <w:sz w:val="16"/>
      <w:szCs w:val="16"/>
    </w:rPr>
  </w:style>
  <w:style w:type="paragraph" w:styleId="CommentText">
    <w:name w:val="annotation text"/>
    <w:basedOn w:val="Normal"/>
    <w:link w:val="CommentTextChar"/>
    <w:uiPriority w:val="99"/>
    <w:semiHidden/>
    <w:unhideWhenUsed/>
    <w:rsid w:val="004911E5"/>
    <w:rPr>
      <w:sz w:val="20"/>
      <w:szCs w:val="20"/>
    </w:rPr>
  </w:style>
  <w:style w:type="character" w:customStyle="1" w:styleId="CommentTextChar">
    <w:name w:val="Comment Text Char"/>
    <w:basedOn w:val="DefaultParagraphFont"/>
    <w:link w:val="CommentText"/>
    <w:uiPriority w:val="99"/>
    <w:semiHidden/>
    <w:rsid w:val="004911E5"/>
  </w:style>
  <w:style w:type="paragraph" w:styleId="CommentSubject">
    <w:name w:val="annotation subject"/>
    <w:basedOn w:val="CommentText"/>
    <w:next w:val="CommentText"/>
    <w:link w:val="CommentSubjectChar"/>
    <w:uiPriority w:val="99"/>
    <w:semiHidden/>
    <w:unhideWhenUsed/>
    <w:rsid w:val="004911E5"/>
    <w:rPr>
      <w:b/>
      <w:bCs/>
    </w:rPr>
  </w:style>
  <w:style w:type="character" w:customStyle="1" w:styleId="CommentSubjectChar">
    <w:name w:val="Comment Subject Char"/>
    <w:link w:val="CommentSubject"/>
    <w:uiPriority w:val="99"/>
    <w:semiHidden/>
    <w:rsid w:val="004911E5"/>
    <w:rPr>
      <w:b/>
      <w:bCs/>
    </w:rPr>
  </w:style>
  <w:style w:type="character" w:styleId="Hyperlink">
    <w:name w:val="Hyperlink"/>
    <w:uiPriority w:val="99"/>
    <w:unhideWhenUsed/>
    <w:rsid w:val="0080428E"/>
    <w:rPr>
      <w:color w:val="0000FF"/>
      <w:u w:val="single"/>
    </w:rPr>
  </w:style>
  <w:style w:type="paragraph" w:customStyle="1" w:styleId="ColorfulShading-Accent11">
    <w:name w:val="Colorful Shading - Accent 11"/>
    <w:hidden/>
    <w:uiPriority w:val="71"/>
    <w:rsid w:val="00C441A4"/>
    <w:rPr>
      <w:sz w:val="24"/>
      <w:szCs w:val="24"/>
    </w:rPr>
  </w:style>
  <w:style w:type="paragraph" w:styleId="Title">
    <w:name w:val="Title"/>
    <w:basedOn w:val="Normal"/>
    <w:next w:val="Normal"/>
    <w:link w:val="TitleChar"/>
    <w:uiPriority w:val="10"/>
    <w:qFormat/>
    <w:rsid w:val="008945A5"/>
    <w:pPr>
      <w:pBdr>
        <w:bottom w:val="single" w:sz="8" w:space="1" w:color="7F7F7F" w:themeColor="text1" w:themeTint="80"/>
      </w:pBdr>
      <w:spacing w:after="60"/>
      <w:contextualSpacing/>
    </w:pPr>
    <w:rPr>
      <w:rFonts w:ascii="Arial" w:eastAsiaTheme="majorEastAsia" w:hAnsi="Arial" w:cstheme="majorBidi"/>
      <w:b/>
      <w:spacing w:val="5"/>
      <w:kern w:val="28"/>
      <w:sz w:val="28"/>
      <w:szCs w:val="52"/>
    </w:rPr>
  </w:style>
  <w:style w:type="character" w:customStyle="1" w:styleId="TitleChar">
    <w:name w:val="Title Char"/>
    <w:basedOn w:val="DefaultParagraphFont"/>
    <w:link w:val="Title"/>
    <w:uiPriority w:val="10"/>
    <w:rsid w:val="008945A5"/>
    <w:rPr>
      <w:rFonts w:ascii="Arial" w:eastAsiaTheme="majorEastAsia" w:hAnsi="Arial" w:cstheme="majorBidi"/>
      <w:b/>
      <w:spacing w:val="5"/>
      <w:kern w:val="28"/>
      <w:sz w:val="28"/>
      <w:szCs w:val="52"/>
    </w:rPr>
  </w:style>
  <w:style w:type="paragraph" w:customStyle="1" w:styleId="Authortext">
    <w:name w:val="Author text"/>
    <w:basedOn w:val="Normal"/>
    <w:link w:val="AuthortextChar"/>
    <w:qFormat/>
    <w:rsid w:val="008945A5"/>
    <w:pPr>
      <w:spacing w:after="240"/>
    </w:pPr>
    <w:rPr>
      <w:rFonts w:ascii="Arial" w:hAnsi="Arial" w:cs="Arial"/>
      <w:sz w:val="18"/>
      <w:szCs w:val="18"/>
    </w:rPr>
  </w:style>
  <w:style w:type="character" w:customStyle="1" w:styleId="Heading1Char">
    <w:name w:val="Heading 1 Char"/>
    <w:basedOn w:val="DefaultParagraphFont"/>
    <w:link w:val="Heading1"/>
    <w:uiPriority w:val="9"/>
    <w:rsid w:val="003F6B46"/>
    <w:rPr>
      <w:rFonts w:ascii="Arial" w:eastAsiaTheme="majorEastAsia" w:hAnsi="Arial" w:cstheme="majorBidi"/>
      <w:b/>
      <w:bCs/>
      <w:sz w:val="24"/>
      <w:szCs w:val="28"/>
    </w:rPr>
  </w:style>
  <w:style w:type="character" w:customStyle="1" w:styleId="AuthortextChar">
    <w:name w:val="Author text Char"/>
    <w:basedOn w:val="DefaultParagraphFont"/>
    <w:link w:val="Authortext"/>
    <w:rsid w:val="008945A5"/>
    <w:rPr>
      <w:rFonts w:ascii="Arial" w:hAnsi="Arial" w:cs="Arial"/>
      <w:sz w:val="18"/>
      <w:szCs w:val="18"/>
    </w:rPr>
  </w:style>
  <w:style w:type="character" w:customStyle="1" w:styleId="Heading2Char">
    <w:name w:val="Heading 2 Char"/>
    <w:basedOn w:val="DefaultParagraphFont"/>
    <w:link w:val="Heading2"/>
    <w:uiPriority w:val="9"/>
    <w:rsid w:val="004049DD"/>
    <w:rPr>
      <w:rFonts w:ascii="Arial" w:eastAsiaTheme="majorEastAsia" w:hAnsi="Arial" w:cstheme="majorBidi"/>
      <w:bCs/>
      <w:i/>
      <w:sz w:val="22"/>
      <w:szCs w:val="26"/>
      <w:u w:val="single"/>
    </w:rPr>
  </w:style>
  <w:style w:type="paragraph" w:customStyle="1" w:styleId="Captiontext">
    <w:name w:val="Caption text"/>
    <w:basedOn w:val="Normal"/>
    <w:link w:val="CaptiontextChar"/>
    <w:qFormat/>
    <w:rsid w:val="00965F8C"/>
    <w:pPr>
      <w:spacing w:after="0"/>
    </w:pPr>
    <w:rPr>
      <w:rFonts w:ascii="Arial" w:hAnsi="Arial" w:cs="Arial"/>
      <w:sz w:val="20"/>
      <w:szCs w:val="20"/>
    </w:rPr>
  </w:style>
  <w:style w:type="paragraph" w:customStyle="1" w:styleId="footertext">
    <w:name w:val="footer text"/>
    <w:basedOn w:val="Footer"/>
    <w:link w:val="footertextChar"/>
    <w:qFormat/>
    <w:rsid w:val="00276BB4"/>
    <w:pPr>
      <w:pBdr>
        <w:top w:val="single" w:sz="4" w:space="1" w:color="auto"/>
      </w:pBdr>
      <w:tabs>
        <w:tab w:val="clear" w:pos="4320"/>
        <w:tab w:val="clear" w:pos="8640"/>
        <w:tab w:val="right" w:pos="9090"/>
      </w:tabs>
      <w:spacing w:after="0" w:line="360" w:lineRule="exact"/>
    </w:pPr>
    <w:rPr>
      <w:rFonts w:ascii="Arial" w:hAnsi="Arial"/>
      <w:i/>
      <w:sz w:val="18"/>
      <w:szCs w:val="20"/>
    </w:rPr>
  </w:style>
  <w:style w:type="character" w:customStyle="1" w:styleId="CaptiontextChar">
    <w:name w:val="Caption text Char"/>
    <w:basedOn w:val="DefaultParagraphFont"/>
    <w:link w:val="Captiontext"/>
    <w:rsid w:val="00965F8C"/>
    <w:rPr>
      <w:rFonts w:ascii="Arial" w:hAnsi="Arial" w:cs="Arial"/>
    </w:rPr>
  </w:style>
  <w:style w:type="character" w:customStyle="1" w:styleId="footertextChar">
    <w:name w:val="footer text Char"/>
    <w:basedOn w:val="FooterChar"/>
    <w:link w:val="footertext"/>
    <w:rsid w:val="00276BB4"/>
    <w:rPr>
      <w:rFonts w:ascii="Arial" w:hAnsi="Arial"/>
      <w:i/>
      <w:sz w:val="18"/>
      <w:szCs w:val="24"/>
    </w:rPr>
  </w:style>
  <w:style w:type="paragraph" w:styleId="NormalWeb">
    <w:name w:val="Normal (Web)"/>
    <w:basedOn w:val="Normal"/>
    <w:uiPriority w:val="99"/>
    <w:unhideWhenUsed/>
    <w:rsid w:val="00B046E0"/>
    <w:pPr>
      <w:spacing w:before="100" w:beforeAutospacing="1" w:after="100" w:afterAutospacing="1"/>
    </w:pPr>
    <w:rPr>
      <w:rFonts w:ascii="Times" w:eastAsiaTheme="minorEastAsia" w:hAnsi="Times"/>
      <w:sz w:val="20"/>
      <w:szCs w:val="20"/>
    </w:rPr>
  </w:style>
  <w:style w:type="character" w:styleId="FollowedHyperlink">
    <w:name w:val="FollowedHyperlink"/>
    <w:basedOn w:val="DefaultParagraphFont"/>
    <w:uiPriority w:val="99"/>
    <w:semiHidden/>
    <w:unhideWhenUsed/>
    <w:rsid w:val="00B046E0"/>
    <w:rPr>
      <w:color w:val="800080" w:themeColor="followedHyperlink"/>
      <w:u w:val="single"/>
    </w:rPr>
  </w:style>
  <w:style w:type="paragraph" w:styleId="ListParagraph">
    <w:name w:val="List Paragraph"/>
    <w:basedOn w:val="Normal"/>
    <w:uiPriority w:val="34"/>
    <w:qFormat/>
    <w:rsid w:val="00B046E0"/>
    <w:pPr>
      <w:spacing w:after="0"/>
      <w:ind w:left="720"/>
      <w:contextualSpacing/>
    </w:pPr>
    <w:rPr>
      <w:rFonts w:asciiTheme="minorHAnsi" w:eastAsiaTheme="minorEastAsia" w:hAnsiTheme="minorHAnsi" w:cstheme="minorBidi"/>
    </w:rPr>
  </w:style>
  <w:style w:type="character" w:customStyle="1" w:styleId="Heading5Char">
    <w:name w:val="Heading 5 Char"/>
    <w:basedOn w:val="DefaultParagraphFont"/>
    <w:link w:val="Heading5"/>
    <w:uiPriority w:val="9"/>
    <w:rsid w:val="00AA0C41"/>
    <w:rPr>
      <w:rFonts w:ascii="Times" w:eastAsiaTheme="minorEastAsia" w:hAnsi="Times" w:cstheme="minorBidi"/>
      <w:b/>
      <w:bCs/>
    </w:rPr>
  </w:style>
  <w:style w:type="table" w:styleId="TableGrid">
    <w:name w:val="Table Grid"/>
    <w:basedOn w:val="TableNormal"/>
    <w:uiPriority w:val="59"/>
    <w:rsid w:val="00D717BB"/>
    <w:rPr>
      <w:rFonts w:asciiTheme="minorHAnsi" w:eastAsiaTheme="minorEastAsia" w:hAnsiTheme="minorHAnsi" w:cstheme="minorBidi"/>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MS Mincho" w:hAnsi="Cambria"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 Spacing" w:semiHidden="0" w:unhideWhenUsed="0" w:qFormat="1"/>
    <w:lsdException w:name="Medium Grid 1"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sid w:val="004049DD"/>
    <w:pPr>
      <w:spacing w:after="120"/>
    </w:pPr>
    <w:rPr>
      <w:rFonts w:ascii="Times New Roman" w:hAnsi="Times New Roman"/>
      <w:sz w:val="24"/>
      <w:szCs w:val="24"/>
    </w:rPr>
  </w:style>
  <w:style w:type="paragraph" w:styleId="Heading1">
    <w:name w:val="heading 1"/>
    <w:basedOn w:val="Normal"/>
    <w:next w:val="Normal"/>
    <w:link w:val="Heading1Char"/>
    <w:uiPriority w:val="9"/>
    <w:qFormat/>
    <w:rsid w:val="003F6B46"/>
    <w:pPr>
      <w:keepNext/>
      <w:keepLines/>
      <w:spacing w:before="240"/>
      <w:outlineLvl w:val="0"/>
    </w:pPr>
    <w:rPr>
      <w:rFonts w:ascii="Arial" w:eastAsiaTheme="majorEastAsia" w:hAnsi="Arial" w:cstheme="majorBidi"/>
      <w:b/>
      <w:bCs/>
      <w:szCs w:val="28"/>
    </w:rPr>
  </w:style>
  <w:style w:type="paragraph" w:styleId="Heading2">
    <w:name w:val="heading 2"/>
    <w:basedOn w:val="Normal"/>
    <w:next w:val="Normal"/>
    <w:link w:val="Heading2Char"/>
    <w:uiPriority w:val="9"/>
    <w:unhideWhenUsed/>
    <w:qFormat/>
    <w:rsid w:val="004049DD"/>
    <w:pPr>
      <w:keepNext/>
      <w:keepLines/>
      <w:outlineLvl w:val="1"/>
    </w:pPr>
    <w:rPr>
      <w:rFonts w:ascii="Arial" w:eastAsiaTheme="majorEastAsia" w:hAnsi="Arial" w:cstheme="majorBidi"/>
      <w:bCs/>
      <w:i/>
      <w:sz w:val="22"/>
      <w:szCs w:val="26"/>
      <w:u w:val="single"/>
    </w:rPr>
  </w:style>
  <w:style w:type="paragraph" w:styleId="Heading5">
    <w:name w:val="heading 5"/>
    <w:basedOn w:val="Normal"/>
    <w:link w:val="Heading5Char"/>
    <w:uiPriority w:val="9"/>
    <w:qFormat/>
    <w:rsid w:val="00AA0C41"/>
    <w:pPr>
      <w:spacing w:before="100" w:beforeAutospacing="1" w:after="100" w:afterAutospacing="1"/>
      <w:outlineLvl w:val="4"/>
    </w:pPr>
    <w:rPr>
      <w:rFonts w:ascii="Times" w:eastAsiaTheme="minorEastAsia" w:hAnsi="Times" w:cstheme="minorBidi"/>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A6198"/>
    <w:rPr>
      <w:rFonts w:ascii="Lucida Grande" w:hAnsi="Lucida Grande" w:cs="Lucida Grande"/>
      <w:sz w:val="18"/>
      <w:szCs w:val="18"/>
    </w:rPr>
  </w:style>
  <w:style w:type="character" w:customStyle="1" w:styleId="BalloonTextChar">
    <w:name w:val="Balloon Text Char"/>
    <w:link w:val="BalloonText"/>
    <w:uiPriority w:val="99"/>
    <w:semiHidden/>
    <w:rsid w:val="009A6198"/>
    <w:rPr>
      <w:rFonts w:ascii="Lucida Grande" w:hAnsi="Lucida Grande" w:cs="Lucida Grande"/>
      <w:sz w:val="18"/>
      <w:szCs w:val="18"/>
    </w:rPr>
  </w:style>
  <w:style w:type="paragraph" w:styleId="Header">
    <w:name w:val="header"/>
    <w:basedOn w:val="Normal"/>
    <w:link w:val="HeaderChar"/>
    <w:uiPriority w:val="99"/>
    <w:unhideWhenUsed/>
    <w:rsid w:val="008D0B9B"/>
    <w:pPr>
      <w:tabs>
        <w:tab w:val="center" w:pos="4320"/>
        <w:tab w:val="right" w:pos="8640"/>
      </w:tabs>
    </w:pPr>
  </w:style>
  <w:style w:type="character" w:customStyle="1" w:styleId="HeaderChar">
    <w:name w:val="Header Char"/>
    <w:link w:val="Header"/>
    <w:uiPriority w:val="99"/>
    <w:rsid w:val="008D0B9B"/>
    <w:rPr>
      <w:sz w:val="24"/>
      <w:szCs w:val="24"/>
    </w:rPr>
  </w:style>
  <w:style w:type="paragraph" w:styleId="Footer">
    <w:name w:val="footer"/>
    <w:basedOn w:val="Normal"/>
    <w:link w:val="FooterChar"/>
    <w:uiPriority w:val="99"/>
    <w:unhideWhenUsed/>
    <w:rsid w:val="008D0B9B"/>
    <w:pPr>
      <w:tabs>
        <w:tab w:val="center" w:pos="4320"/>
        <w:tab w:val="right" w:pos="8640"/>
      </w:tabs>
    </w:pPr>
  </w:style>
  <w:style w:type="character" w:customStyle="1" w:styleId="FooterChar">
    <w:name w:val="Footer Char"/>
    <w:link w:val="Footer"/>
    <w:uiPriority w:val="99"/>
    <w:rsid w:val="008D0B9B"/>
    <w:rPr>
      <w:sz w:val="24"/>
      <w:szCs w:val="24"/>
    </w:rPr>
  </w:style>
  <w:style w:type="character" w:styleId="PageNumber">
    <w:name w:val="page number"/>
    <w:uiPriority w:val="99"/>
    <w:semiHidden/>
    <w:unhideWhenUsed/>
    <w:rsid w:val="00222B89"/>
  </w:style>
  <w:style w:type="character" w:styleId="CommentReference">
    <w:name w:val="annotation reference"/>
    <w:uiPriority w:val="99"/>
    <w:semiHidden/>
    <w:unhideWhenUsed/>
    <w:rsid w:val="004911E5"/>
    <w:rPr>
      <w:sz w:val="16"/>
      <w:szCs w:val="16"/>
    </w:rPr>
  </w:style>
  <w:style w:type="paragraph" w:styleId="CommentText">
    <w:name w:val="annotation text"/>
    <w:basedOn w:val="Normal"/>
    <w:link w:val="CommentTextChar"/>
    <w:uiPriority w:val="99"/>
    <w:semiHidden/>
    <w:unhideWhenUsed/>
    <w:rsid w:val="004911E5"/>
    <w:rPr>
      <w:sz w:val="20"/>
      <w:szCs w:val="20"/>
    </w:rPr>
  </w:style>
  <w:style w:type="character" w:customStyle="1" w:styleId="CommentTextChar">
    <w:name w:val="Comment Text Char"/>
    <w:basedOn w:val="DefaultParagraphFont"/>
    <w:link w:val="CommentText"/>
    <w:uiPriority w:val="99"/>
    <w:semiHidden/>
    <w:rsid w:val="004911E5"/>
  </w:style>
  <w:style w:type="paragraph" w:styleId="CommentSubject">
    <w:name w:val="annotation subject"/>
    <w:basedOn w:val="CommentText"/>
    <w:next w:val="CommentText"/>
    <w:link w:val="CommentSubjectChar"/>
    <w:uiPriority w:val="99"/>
    <w:semiHidden/>
    <w:unhideWhenUsed/>
    <w:rsid w:val="004911E5"/>
    <w:rPr>
      <w:b/>
      <w:bCs/>
    </w:rPr>
  </w:style>
  <w:style w:type="character" w:customStyle="1" w:styleId="CommentSubjectChar">
    <w:name w:val="Comment Subject Char"/>
    <w:link w:val="CommentSubject"/>
    <w:uiPriority w:val="99"/>
    <w:semiHidden/>
    <w:rsid w:val="004911E5"/>
    <w:rPr>
      <w:b/>
      <w:bCs/>
    </w:rPr>
  </w:style>
  <w:style w:type="character" w:styleId="Hyperlink">
    <w:name w:val="Hyperlink"/>
    <w:uiPriority w:val="99"/>
    <w:unhideWhenUsed/>
    <w:rsid w:val="0080428E"/>
    <w:rPr>
      <w:color w:val="0000FF"/>
      <w:u w:val="single"/>
    </w:rPr>
  </w:style>
  <w:style w:type="paragraph" w:customStyle="1" w:styleId="ColorfulShading-Accent11">
    <w:name w:val="Colorful Shading - Accent 11"/>
    <w:hidden/>
    <w:uiPriority w:val="71"/>
    <w:rsid w:val="00C441A4"/>
    <w:rPr>
      <w:sz w:val="24"/>
      <w:szCs w:val="24"/>
    </w:rPr>
  </w:style>
  <w:style w:type="paragraph" w:styleId="Title">
    <w:name w:val="Title"/>
    <w:basedOn w:val="Normal"/>
    <w:next w:val="Normal"/>
    <w:link w:val="TitleChar"/>
    <w:uiPriority w:val="10"/>
    <w:qFormat/>
    <w:rsid w:val="008945A5"/>
    <w:pPr>
      <w:pBdr>
        <w:bottom w:val="single" w:sz="8" w:space="1" w:color="7F7F7F" w:themeColor="text1" w:themeTint="80"/>
      </w:pBdr>
      <w:spacing w:after="60"/>
      <w:contextualSpacing/>
    </w:pPr>
    <w:rPr>
      <w:rFonts w:ascii="Arial" w:eastAsiaTheme="majorEastAsia" w:hAnsi="Arial" w:cstheme="majorBidi"/>
      <w:b/>
      <w:spacing w:val="5"/>
      <w:kern w:val="28"/>
      <w:sz w:val="28"/>
      <w:szCs w:val="52"/>
    </w:rPr>
  </w:style>
  <w:style w:type="character" w:customStyle="1" w:styleId="TitleChar">
    <w:name w:val="Title Char"/>
    <w:basedOn w:val="DefaultParagraphFont"/>
    <w:link w:val="Title"/>
    <w:uiPriority w:val="10"/>
    <w:rsid w:val="008945A5"/>
    <w:rPr>
      <w:rFonts w:ascii="Arial" w:eastAsiaTheme="majorEastAsia" w:hAnsi="Arial" w:cstheme="majorBidi"/>
      <w:b/>
      <w:spacing w:val="5"/>
      <w:kern w:val="28"/>
      <w:sz w:val="28"/>
      <w:szCs w:val="52"/>
    </w:rPr>
  </w:style>
  <w:style w:type="paragraph" w:customStyle="1" w:styleId="Authortext">
    <w:name w:val="Author text"/>
    <w:basedOn w:val="Normal"/>
    <w:link w:val="AuthortextChar"/>
    <w:qFormat/>
    <w:rsid w:val="008945A5"/>
    <w:pPr>
      <w:spacing w:after="240"/>
    </w:pPr>
    <w:rPr>
      <w:rFonts w:ascii="Arial" w:hAnsi="Arial" w:cs="Arial"/>
      <w:sz w:val="18"/>
      <w:szCs w:val="18"/>
    </w:rPr>
  </w:style>
  <w:style w:type="character" w:customStyle="1" w:styleId="Heading1Char">
    <w:name w:val="Heading 1 Char"/>
    <w:basedOn w:val="DefaultParagraphFont"/>
    <w:link w:val="Heading1"/>
    <w:uiPriority w:val="9"/>
    <w:rsid w:val="003F6B46"/>
    <w:rPr>
      <w:rFonts w:ascii="Arial" w:eastAsiaTheme="majorEastAsia" w:hAnsi="Arial" w:cstheme="majorBidi"/>
      <w:b/>
      <w:bCs/>
      <w:sz w:val="24"/>
      <w:szCs w:val="28"/>
    </w:rPr>
  </w:style>
  <w:style w:type="character" w:customStyle="1" w:styleId="AuthortextChar">
    <w:name w:val="Author text Char"/>
    <w:basedOn w:val="DefaultParagraphFont"/>
    <w:link w:val="Authortext"/>
    <w:rsid w:val="008945A5"/>
    <w:rPr>
      <w:rFonts w:ascii="Arial" w:hAnsi="Arial" w:cs="Arial"/>
      <w:sz w:val="18"/>
      <w:szCs w:val="18"/>
    </w:rPr>
  </w:style>
  <w:style w:type="character" w:customStyle="1" w:styleId="Heading2Char">
    <w:name w:val="Heading 2 Char"/>
    <w:basedOn w:val="DefaultParagraphFont"/>
    <w:link w:val="Heading2"/>
    <w:uiPriority w:val="9"/>
    <w:rsid w:val="004049DD"/>
    <w:rPr>
      <w:rFonts w:ascii="Arial" w:eastAsiaTheme="majorEastAsia" w:hAnsi="Arial" w:cstheme="majorBidi"/>
      <w:bCs/>
      <w:i/>
      <w:sz w:val="22"/>
      <w:szCs w:val="26"/>
      <w:u w:val="single"/>
    </w:rPr>
  </w:style>
  <w:style w:type="paragraph" w:customStyle="1" w:styleId="Captiontext">
    <w:name w:val="Caption text"/>
    <w:basedOn w:val="Normal"/>
    <w:link w:val="CaptiontextChar"/>
    <w:qFormat/>
    <w:rsid w:val="00965F8C"/>
    <w:pPr>
      <w:spacing w:after="0"/>
    </w:pPr>
    <w:rPr>
      <w:rFonts w:ascii="Arial" w:hAnsi="Arial" w:cs="Arial"/>
      <w:sz w:val="20"/>
      <w:szCs w:val="20"/>
    </w:rPr>
  </w:style>
  <w:style w:type="paragraph" w:customStyle="1" w:styleId="footertext">
    <w:name w:val="footer text"/>
    <w:basedOn w:val="Footer"/>
    <w:link w:val="footertextChar"/>
    <w:qFormat/>
    <w:rsid w:val="00276BB4"/>
    <w:pPr>
      <w:pBdr>
        <w:top w:val="single" w:sz="4" w:space="1" w:color="auto"/>
      </w:pBdr>
      <w:tabs>
        <w:tab w:val="clear" w:pos="4320"/>
        <w:tab w:val="clear" w:pos="8640"/>
        <w:tab w:val="right" w:pos="9090"/>
      </w:tabs>
      <w:spacing w:after="0" w:line="360" w:lineRule="exact"/>
    </w:pPr>
    <w:rPr>
      <w:rFonts w:ascii="Arial" w:hAnsi="Arial"/>
      <w:i/>
      <w:sz w:val="18"/>
      <w:szCs w:val="20"/>
    </w:rPr>
  </w:style>
  <w:style w:type="character" w:customStyle="1" w:styleId="CaptiontextChar">
    <w:name w:val="Caption text Char"/>
    <w:basedOn w:val="DefaultParagraphFont"/>
    <w:link w:val="Captiontext"/>
    <w:rsid w:val="00965F8C"/>
    <w:rPr>
      <w:rFonts w:ascii="Arial" w:hAnsi="Arial" w:cs="Arial"/>
    </w:rPr>
  </w:style>
  <w:style w:type="character" w:customStyle="1" w:styleId="footertextChar">
    <w:name w:val="footer text Char"/>
    <w:basedOn w:val="FooterChar"/>
    <w:link w:val="footertext"/>
    <w:rsid w:val="00276BB4"/>
    <w:rPr>
      <w:rFonts w:ascii="Arial" w:hAnsi="Arial"/>
      <w:i/>
      <w:sz w:val="18"/>
      <w:szCs w:val="24"/>
    </w:rPr>
  </w:style>
  <w:style w:type="paragraph" w:styleId="NormalWeb">
    <w:name w:val="Normal (Web)"/>
    <w:basedOn w:val="Normal"/>
    <w:uiPriority w:val="99"/>
    <w:unhideWhenUsed/>
    <w:rsid w:val="00B046E0"/>
    <w:pPr>
      <w:spacing w:before="100" w:beforeAutospacing="1" w:after="100" w:afterAutospacing="1"/>
    </w:pPr>
    <w:rPr>
      <w:rFonts w:ascii="Times" w:eastAsiaTheme="minorEastAsia" w:hAnsi="Times"/>
      <w:sz w:val="20"/>
      <w:szCs w:val="20"/>
    </w:rPr>
  </w:style>
  <w:style w:type="character" w:styleId="FollowedHyperlink">
    <w:name w:val="FollowedHyperlink"/>
    <w:basedOn w:val="DefaultParagraphFont"/>
    <w:uiPriority w:val="99"/>
    <w:semiHidden/>
    <w:unhideWhenUsed/>
    <w:rsid w:val="00B046E0"/>
    <w:rPr>
      <w:color w:val="800080" w:themeColor="followedHyperlink"/>
      <w:u w:val="single"/>
    </w:rPr>
  </w:style>
  <w:style w:type="paragraph" w:styleId="ListParagraph">
    <w:name w:val="List Paragraph"/>
    <w:basedOn w:val="Normal"/>
    <w:uiPriority w:val="34"/>
    <w:qFormat/>
    <w:rsid w:val="00B046E0"/>
    <w:pPr>
      <w:spacing w:after="0"/>
      <w:ind w:left="720"/>
      <w:contextualSpacing/>
    </w:pPr>
    <w:rPr>
      <w:rFonts w:asciiTheme="minorHAnsi" w:eastAsiaTheme="minorEastAsia" w:hAnsiTheme="minorHAnsi" w:cstheme="minorBidi"/>
    </w:rPr>
  </w:style>
  <w:style w:type="character" w:customStyle="1" w:styleId="Heading5Char">
    <w:name w:val="Heading 5 Char"/>
    <w:basedOn w:val="DefaultParagraphFont"/>
    <w:link w:val="Heading5"/>
    <w:uiPriority w:val="9"/>
    <w:rsid w:val="00AA0C41"/>
    <w:rPr>
      <w:rFonts w:ascii="Times" w:eastAsiaTheme="minorEastAsia" w:hAnsi="Times" w:cstheme="minorBidi"/>
      <w:b/>
      <w:bCs/>
    </w:rPr>
  </w:style>
  <w:style w:type="table" w:styleId="TableGrid">
    <w:name w:val="Table Grid"/>
    <w:basedOn w:val="TableNormal"/>
    <w:uiPriority w:val="59"/>
    <w:rsid w:val="00D717BB"/>
    <w:rPr>
      <w:rFonts w:asciiTheme="minorHAnsi" w:eastAsiaTheme="minorEastAsia" w:hAnsiTheme="minorHAnsi" w:cstheme="minorBidi"/>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2338272">
      <w:bodyDiv w:val="1"/>
      <w:marLeft w:val="0"/>
      <w:marRight w:val="0"/>
      <w:marTop w:val="0"/>
      <w:marBottom w:val="0"/>
      <w:divBdr>
        <w:top w:val="none" w:sz="0" w:space="0" w:color="auto"/>
        <w:left w:val="none" w:sz="0" w:space="0" w:color="auto"/>
        <w:bottom w:val="none" w:sz="0" w:space="0" w:color="auto"/>
        <w:right w:val="none" w:sz="0" w:space="0" w:color="auto"/>
      </w:divBdr>
    </w:div>
    <w:div w:id="308096992">
      <w:bodyDiv w:val="1"/>
      <w:marLeft w:val="0"/>
      <w:marRight w:val="0"/>
      <w:marTop w:val="0"/>
      <w:marBottom w:val="0"/>
      <w:divBdr>
        <w:top w:val="none" w:sz="0" w:space="0" w:color="auto"/>
        <w:left w:val="none" w:sz="0" w:space="0" w:color="auto"/>
        <w:bottom w:val="none" w:sz="0" w:space="0" w:color="auto"/>
        <w:right w:val="none" w:sz="0" w:space="0" w:color="auto"/>
      </w:divBdr>
    </w:div>
    <w:div w:id="466167062">
      <w:bodyDiv w:val="1"/>
      <w:marLeft w:val="0"/>
      <w:marRight w:val="0"/>
      <w:marTop w:val="0"/>
      <w:marBottom w:val="0"/>
      <w:divBdr>
        <w:top w:val="none" w:sz="0" w:space="0" w:color="auto"/>
        <w:left w:val="none" w:sz="0" w:space="0" w:color="auto"/>
        <w:bottom w:val="none" w:sz="0" w:space="0" w:color="auto"/>
        <w:right w:val="none" w:sz="0" w:space="0" w:color="auto"/>
      </w:divBdr>
    </w:div>
    <w:div w:id="1158502467">
      <w:bodyDiv w:val="1"/>
      <w:marLeft w:val="0"/>
      <w:marRight w:val="0"/>
      <w:marTop w:val="0"/>
      <w:marBottom w:val="0"/>
      <w:divBdr>
        <w:top w:val="none" w:sz="0" w:space="0" w:color="auto"/>
        <w:left w:val="none" w:sz="0" w:space="0" w:color="auto"/>
        <w:bottom w:val="none" w:sz="0" w:space="0" w:color="auto"/>
        <w:right w:val="none" w:sz="0" w:space="0" w:color="auto"/>
      </w:divBdr>
    </w:div>
    <w:div w:id="128877511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hyperlink" Target="http://www.pnas.org/site/aboutpnas/authorfaq.xhtml" TargetMode="External"/><Relationship Id="rId12" Type="http://schemas.openxmlformats.org/officeDocument/2006/relationships/header" Target="header1.xml"/><Relationship Id="rId13" Type="http://schemas.openxmlformats.org/officeDocument/2006/relationships/footer" Target="footer1.xml"/><Relationship Id="rId14" Type="http://schemas.openxmlformats.org/officeDocument/2006/relationships/footer" Target="footer2.xml"/><Relationship Id="rId15" Type="http://schemas.openxmlformats.org/officeDocument/2006/relationships/header" Target="header2.xml"/><Relationship Id="rId16" Type="http://schemas.openxmlformats.org/officeDocument/2006/relationships/footer" Target="footer3.xml"/><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0" Type="http://schemas.openxmlformats.org/officeDocument/2006/relationships/hyperlink" Target="https://www.youtube.com/watch?v=aOCqHRpQh88"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Users:leigh:Desktop:GETSI%20docx%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836546-34E9-C24B-927D-EBD630CE0E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GETSI docx template.dotx</Template>
  <TotalTime>17</TotalTime>
  <Pages>3</Pages>
  <Words>551</Words>
  <Characters>3141</Characters>
  <Application>Microsoft Macintosh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Baylor University</Company>
  <LinksUpToDate>false</LinksUpToDate>
  <CharactersWithSpaces>3685</CharactersWithSpaces>
  <SharedDoc>false</SharedDoc>
  <HLinks>
    <vt:vector size="108" baseType="variant">
      <vt:variant>
        <vt:i4>1245211</vt:i4>
      </vt:variant>
      <vt:variant>
        <vt:i4>57</vt:i4>
      </vt:variant>
      <vt:variant>
        <vt:i4>0</vt:i4>
      </vt:variant>
      <vt:variant>
        <vt:i4>5</vt:i4>
      </vt:variant>
      <vt:variant>
        <vt:lpwstr>http://facility.unavco.org/data/dai2/app/dai2.html%23</vt:lpwstr>
      </vt:variant>
      <vt:variant>
        <vt:lpwstr/>
      </vt:variant>
      <vt:variant>
        <vt:i4>3080239</vt:i4>
      </vt:variant>
      <vt:variant>
        <vt:i4>54</vt:i4>
      </vt:variant>
      <vt:variant>
        <vt:i4>0</vt:i4>
      </vt:variant>
      <vt:variant>
        <vt:i4>5</vt:i4>
      </vt:variant>
      <vt:variant>
        <vt:lpwstr>http://www.unavco.org/</vt:lpwstr>
      </vt:variant>
      <vt:variant>
        <vt:lpwstr/>
      </vt:variant>
      <vt:variant>
        <vt:i4>5046294</vt:i4>
      </vt:variant>
      <vt:variant>
        <vt:i4>51</vt:i4>
      </vt:variant>
      <vt:variant>
        <vt:i4>0</vt:i4>
      </vt:variant>
      <vt:variant>
        <vt:i4>5</vt:i4>
      </vt:variant>
      <vt:variant>
        <vt:lpwstr>http://www.uwgb.edu/dutchs/usefuldata/utmformulas.htm</vt:lpwstr>
      </vt:variant>
      <vt:variant>
        <vt:lpwstr/>
      </vt:variant>
      <vt:variant>
        <vt:i4>655437</vt:i4>
      </vt:variant>
      <vt:variant>
        <vt:i4>48</vt:i4>
      </vt:variant>
      <vt:variant>
        <vt:i4>0</vt:i4>
      </vt:variant>
      <vt:variant>
        <vt:i4>5</vt:i4>
      </vt:variant>
      <vt:variant>
        <vt:lpwstr>http://egsc.usgs.gov/isb/pubs/factsheets/fs07701.html</vt:lpwstr>
      </vt:variant>
      <vt:variant>
        <vt:lpwstr/>
      </vt:variant>
      <vt:variant>
        <vt:i4>1769543</vt:i4>
      </vt:variant>
      <vt:variant>
        <vt:i4>45</vt:i4>
      </vt:variant>
      <vt:variant>
        <vt:i4>0</vt:i4>
      </vt:variant>
      <vt:variant>
        <vt:i4>5</vt:i4>
      </vt:variant>
      <vt:variant>
        <vt:lpwstr>http://en.wikipedia.org/wiki/Universal_Transverse_Mercator_coordinate_system</vt:lpwstr>
      </vt:variant>
      <vt:variant>
        <vt:lpwstr/>
      </vt:variant>
      <vt:variant>
        <vt:i4>1966156</vt:i4>
      </vt:variant>
      <vt:variant>
        <vt:i4>42</vt:i4>
      </vt:variant>
      <vt:variant>
        <vt:i4>0</vt:i4>
      </vt:variant>
      <vt:variant>
        <vt:i4>5</vt:i4>
      </vt:variant>
      <vt:variant>
        <vt:lpwstr>http://facility.unavco.org/data/maps/GPSVelocityViewer/GPSVelocityViewer-frames.html</vt:lpwstr>
      </vt:variant>
      <vt:variant>
        <vt:lpwstr/>
      </vt:variant>
      <vt:variant>
        <vt:i4>6422654</vt:i4>
      </vt:variant>
      <vt:variant>
        <vt:i4>39</vt:i4>
      </vt:variant>
      <vt:variant>
        <vt:i4>0</vt:i4>
      </vt:variant>
      <vt:variant>
        <vt:i4>5</vt:i4>
      </vt:variant>
      <vt:variant>
        <vt:lpwstr>http://www.unavco.org/community_science/workinggroups_projects/snarf/snarf.html</vt:lpwstr>
      </vt:variant>
      <vt:variant>
        <vt:lpwstr/>
      </vt:variant>
      <vt:variant>
        <vt:i4>3145786</vt:i4>
      </vt:variant>
      <vt:variant>
        <vt:i4>36</vt:i4>
      </vt:variant>
      <vt:variant>
        <vt:i4>0</vt:i4>
      </vt:variant>
      <vt:variant>
        <vt:i4>5</vt:i4>
      </vt:variant>
      <vt:variant>
        <vt:lpwstr>http://pbo.unavco.org/</vt:lpwstr>
      </vt:variant>
      <vt:variant>
        <vt:lpwstr/>
      </vt:variant>
      <vt:variant>
        <vt:i4>5701716</vt:i4>
      </vt:variant>
      <vt:variant>
        <vt:i4>33</vt:i4>
      </vt:variant>
      <vt:variant>
        <vt:i4>0</vt:i4>
      </vt:variant>
      <vt:variant>
        <vt:i4>5</vt:i4>
      </vt:variant>
      <vt:variant>
        <vt:lpwstr>http://pbo.unavco.org/index.php/station/data/P150</vt:lpwstr>
      </vt:variant>
      <vt:variant>
        <vt:lpwstr/>
      </vt:variant>
      <vt:variant>
        <vt:i4>1966156</vt:i4>
      </vt:variant>
      <vt:variant>
        <vt:i4>24</vt:i4>
      </vt:variant>
      <vt:variant>
        <vt:i4>0</vt:i4>
      </vt:variant>
      <vt:variant>
        <vt:i4>5</vt:i4>
      </vt:variant>
      <vt:variant>
        <vt:lpwstr>http://facility.unavco.org/data/maps/GPSVelocityViewer/GPSVelocityViewer-frames.html</vt:lpwstr>
      </vt:variant>
      <vt:variant>
        <vt:lpwstr/>
      </vt:variant>
      <vt:variant>
        <vt:i4>7274604</vt:i4>
      </vt:variant>
      <vt:variant>
        <vt:i4>21</vt:i4>
      </vt:variant>
      <vt:variant>
        <vt:i4>0</vt:i4>
      </vt:variant>
      <vt:variant>
        <vt:i4>5</vt:i4>
      </vt:variant>
      <vt:variant>
        <vt:lpwstr>http://www.icsm.gov.au/mapping/datums1.html</vt:lpwstr>
      </vt:variant>
      <vt:variant>
        <vt:lpwstr>spheroid</vt:lpwstr>
      </vt:variant>
      <vt:variant>
        <vt:i4>7405676</vt:i4>
      </vt:variant>
      <vt:variant>
        <vt:i4>18</vt:i4>
      </vt:variant>
      <vt:variant>
        <vt:i4>0</vt:i4>
      </vt:variant>
      <vt:variant>
        <vt:i4>5</vt:i4>
      </vt:variant>
      <vt:variant>
        <vt:lpwstr>http://www.icsm.gov.au/mapping/datums1.html</vt:lpwstr>
      </vt:variant>
      <vt:variant>
        <vt:lpwstr/>
      </vt:variant>
      <vt:variant>
        <vt:i4>3539069</vt:i4>
      </vt:variant>
      <vt:variant>
        <vt:i4>15</vt:i4>
      </vt:variant>
      <vt:variant>
        <vt:i4>0</vt:i4>
      </vt:variant>
      <vt:variant>
        <vt:i4>5</vt:i4>
      </vt:variant>
      <vt:variant>
        <vt:lpwstr>http://en.wikipedia.org/wiki/Geographic_coordinate_system</vt:lpwstr>
      </vt:variant>
      <vt:variant>
        <vt:lpwstr/>
      </vt:variant>
      <vt:variant>
        <vt:i4>7667825</vt:i4>
      </vt:variant>
      <vt:variant>
        <vt:i4>12</vt:i4>
      </vt:variant>
      <vt:variant>
        <vt:i4>0</vt:i4>
      </vt:variant>
      <vt:variant>
        <vt:i4>5</vt:i4>
      </vt:variant>
      <vt:variant>
        <vt:lpwstr>http://pbo.unavco.org/station/photos/P150/</vt:lpwstr>
      </vt:variant>
      <vt:variant>
        <vt:lpwstr/>
      </vt:variant>
      <vt:variant>
        <vt:i4>3080232</vt:i4>
      </vt:variant>
      <vt:variant>
        <vt:i4>9</vt:i4>
      </vt:variant>
      <vt:variant>
        <vt:i4>0</vt:i4>
      </vt:variant>
      <vt:variant>
        <vt:i4>5</vt:i4>
      </vt:variant>
      <vt:variant>
        <vt:lpwstr>http://pbo.unavco.org/station/overview/P150</vt:lpwstr>
      </vt:variant>
      <vt:variant>
        <vt:lpwstr/>
      </vt:variant>
      <vt:variant>
        <vt:i4>983107</vt:i4>
      </vt:variant>
      <vt:variant>
        <vt:i4>6</vt:i4>
      </vt:variant>
      <vt:variant>
        <vt:i4>0</vt:i4>
      </vt:variant>
      <vt:variant>
        <vt:i4>5</vt:i4>
      </vt:variant>
      <vt:variant>
        <vt:lpwstr>http://pbo.unavco.org/network/gps</vt:lpwstr>
      </vt:variant>
      <vt:variant>
        <vt:lpwstr/>
      </vt:variant>
      <vt:variant>
        <vt:i4>983107</vt:i4>
      </vt:variant>
      <vt:variant>
        <vt:i4>3</vt:i4>
      </vt:variant>
      <vt:variant>
        <vt:i4>0</vt:i4>
      </vt:variant>
      <vt:variant>
        <vt:i4>5</vt:i4>
      </vt:variant>
      <vt:variant>
        <vt:lpwstr>http://pbo.unavco.org/network/gps</vt:lpwstr>
      </vt:variant>
      <vt:variant>
        <vt:lpwstr/>
      </vt:variant>
      <vt:variant>
        <vt:i4>3145770</vt:i4>
      </vt:variant>
      <vt:variant>
        <vt:i4>0</vt:i4>
      </vt:variant>
      <vt:variant>
        <vt:i4>0</vt:i4>
      </vt:variant>
      <vt:variant>
        <vt:i4>5</vt:i4>
      </vt:variant>
      <vt:variant>
        <vt:lpwstr>http://pbo.unavco.org/data</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Leigh Stearns</dc:creator>
  <cp:lastModifiedBy>Beth Pratt-Sitaula</cp:lastModifiedBy>
  <cp:revision>8</cp:revision>
  <cp:lastPrinted>2012-11-07T23:31:00Z</cp:lastPrinted>
  <dcterms:created xsi:type="dcterms:W3CDTF">2015-07-20T21:54:00Z</dcterms:created>
  <dcterms:modified xsi:type="dcterms:W3CDTF">2017-12-09T02:28:00Z</dcterms:modified>
</cp:coreProperties>
</file>