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4DD25" w14:textId="793B3DCD" w:rsidR="00AE68B6" w:rsidRPr="004565B2" w:rsidRDefault="000619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Understanding Our Changing Climate</w:t>
      </w:r>
      <w:r w:rsidR="00DE21CF">
        <w:rPr>
          <w:rFonts w:ascii="Arial" w:hAnsi="Arial" w:cs="Arial"/>
          <w:b/>
        </w:rPr>
        <w:t xml:space="preserve"> Unit </w:t>
      </w:r>
      <w:r w:rsidR="00B3710B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: </w:t>
      </w:r>
      <w:r w:rsidR="00F50FDE" w:rsidRPr="004565B2">
        <w:rPr>
          <w:rFonts w:ascii="Arial" w:hAnsi="Arial" w:cs="Arial"/>
          <w:b/>
        </w:rPr>
        <w:t xml:space="preserve">Example </w:t>
      </w:r>
      <w:r w:rsidR="00AE68B6" w:rsidRPr="004565B2">
        <w:rPr>
          <w:rFonts w:ascii="Arial" w:hAnsi="Arial" w:cs="Arial"/>
          <w:b/>
        </w:rPr>
        <w:t>Assessment Rubric</w:t>
      </w:r>
    </w:p>
    <w:p w14:paraId="0ED4AC8F" w14:textId="77777777" w:rsidR="00AE68B6" w:rsidRDefault="00AE68B6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1548"/>
        <w:gridCol w:w="3360"/>
        <w:gridCol w:w="3360"/>
        <w:gridCol w:w="3360"/>
        <w:gridCol w:w="1800"/>
      </w:tblGrid>
      <w:tr w:rsidR="004565B2" w14:paraId="7B0D09BC" w14:textId="6E3DA177" w:rsidTr="004565B2">
        <w:tc>
          <w:tcPr>
            <w:tcW w:w="1548" w:type="dxa"/>
          </w:tcPr>
          <w:p w14:paraId="06E107EC" w14:textId="7AE8ABCB" w:rsidR="004565B2" w:rsidRPr="00B3710B" w:rsidRDefault="004565B2" w:rsidP="00AE68B6">
            <w:pPr>
              <w:rPr>
                <w:rFonts w:ascii="Arial" w:hAnsi="Arial" w:cs="Arial"/>
                <w:sz w:val="18"/>
                <w:szCs w:val="18"/>
              </w:rPr>
            </w:pPr>
            <w:r w:rsidRPr="00B3710B">
              <w:rPr>
                <w:rFonts w:ascii="Arial" w:hAnsi="Arial" w:cs="Arial"/>
                <w:sz w:val="18"/>
                <w:szCs w:val="18"/>
              </w:rPr>
              <w:t>Responses to individual numbered tasks/questions</w:t>
            </w:r>
          </w:p>
        </w:tc>
        <w:tc>
          <w:tcPr>
            <w:tcW w:w="3360" w:type="dxa"/>
          </w:tcPr>
          <w:p w14:paraId="01F9AE59" w14:textId="47F4ECB9" w:rsidR="004565B2" w:rsidRPr="00B3710B" w:rsidRDefault="004565B2" w:rsidP="00AE68B6">
            <w:pPr>
              <w:rPr>
                <w:rFonts w:ascii="Arial" w:hAnsi="Arial" w:cs="Arial"/>
                <w:sz w:val="18"/>
                <w:szCs w:val="18"/>
              </w:rPr>
            </w:pPr>
            <w:r w:rsidRPr="00B3710B">
              <w:rPr>
                <w:rFonts w:ascii="Arial" w:hAnsi="Arial" w:cs="Arial"/>
                <w:sz w:val="18"/>
                <w:szCs w:val="18"/>
              </w:rPr>
              <w:t>5 points:</w:t>
            </w:r>
          </w:p>
          <w:p w14:paraId="62A235FE" w14:textId="0DA5446B" w:rsidR="004565B2" w:rsidRPr="00B3710B" w:rsidRDefault="00DE21CF" w:rsidP="009166DF">
            <w:pPr>
              <w:rPr>
                <w:rFonts w:ascii="Arial" w:hAnsi="Arial" w:cs="Arial"/>
                <w:sz w:val="18"/>
                <w:szCs w:val="18"/>
              </w:rPr>
            </w:pPr>
            <w:r w:rsidRPr="00B3710B">
              <w:rPr>
                <w:rFonts w:ascii="Arial" w:hAnsi="Arial" w:cs="Arial"/>
                <w:sz w:val="18"/>
                <w:szCs w:val="18"/>
              </w:rPr>
              <w:t xml:space="preserve">Concepts or </w:t>
            </w:r>
            <w:r w:rsidR="004565B2" w:rsidRPr="00B3710B">
              <w:rPr>
                <w:rFonts w:ascii="Arial" w:hAnsi="Arial" w:cs="Arial"/>
                <w:sz w:val="18"/>
                <w:szCs w:val="18"/>
              </w:rPr>
              <w:t>Methodology described</w:t>
            </w:r>
            <w:r w:rsidR="009166DF" w:rsidRPr="00B3710B">
              <w:rPr>
                <w:rFonts w:ascii="Arial" w:hAnsi="Arial" w:cs="Arial"/>
                <w:sz w:val="18"/>
                <w:szCs w:val="18"/>
              </w:rPr>
              <w:t xml:space="preserve"> and appropriate;</w:t>
            </w:r>
            <w:r w:rsidR="004565B2" w:rsidRPr="00B371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3710B">
              <w:rPr>
                <w:rFonts w:ascii="Arial" w:hAnsi="Arial" w:cs="Arial"/>
                <w:sz w:val="18"/>
                <w:szCs w:val="18"/>
              </w:rPr>
              <w:t xml:space="preserve">discussion, </w:t>
            </w:r>
            <w:r w:rsidR="004565B2" w:rsidRPr="00B3710B">
              <w:rPr>
                <w:rFonts w:ascii="Arial" w:hAnsi="Arial" w:cs="Arial"/>
                <w:sz w:val="18"/>
                <w:szCs w:val="18"/>
              </w:rPr>
              <w:t xml:space="preserve">equations or </w:t>
            </w:r>
            <w:r w:rsidR="009166DF" w:rsidRPr="00B3710B">
              <w:rPr>
                <w:rFonts w:ascii="Arial" w:hAnsi="Arial" w:cs="Arial"/>
                <w:sz w:val="18"/>
                <w:szCs w:val="18"/>
              </w:rPr>
              <w:t>methodology</w:t>
            </w:r>
            <w:r w:rsidR="004565B2" w:rsidRPr="00B371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66DF" w:rsidRPr="00B3710B">
              <w:rPr>
                <w:rFonts w:ascii="Arial" w:hAnsi="Arial" w:cs="Arial"/>
                <w:sz w:val="18"/>
                <w:szCs w:val="18"/>
              </w:rPr>
              <w:t xml:space="preserve">components defined; </w:t>
            </w:r>
            <w:r w:rsidRPr="00B3710B">
              <w:rPr>
                <w:rFonts w:ascii="Arial" w:hAnsi="Arial" w:cs="Arial"/>
                <w:sz w:val="18"/>
                <w:szCs w:val="18"/>
              </w:rPr>
              <w:t xml:space="preserve">inferences, </w:t>
            </w:r>
            <w:r w:rsidR="004565B2" w:rsidRPr="00B3710B">
              <w:rPr>
                <w:rFonts w:ascii="Arial" w:hAnsi="Arial" w:cs="Arial"/>
                <w:sz w:val="18"/>
                <w:szCs w:val="18"/>
              </w:rPr>
              <w:t>calculations</w:t>
            </w:r>
            <w:r w:rsidRPr="00B3710B">
              <w:rPr>
                <w:rFonts w:ascii="Arial" w:hAnsi="Arial" w:cs="Arial"/>
                <w:sz w:val="18"/>
                <w:szCs w:val="18"/>
              </w:rPr>
              <w:t xml:space="preserve">, or </w:t>
            </w:r>
            <w:r w:rsidR="009166DF" w:rsidRPr="00B3710B">
              <w:rPr>
                <w:rFonts w:ascii="Arial" w:hAnsi="Arial" w:cs="Arial"/>
                <w:sz w:val="18"/>
                <w:szCs w:val="18"/>
              </w:rPr>
              <w:t>products are correct; and comments made regarding expected results and variations</w:t>
            </w:r>
          </w:p>
        </w:tc>
        <w:tc>
          <w:tcPr>
            <w:tcW w:w="3360" w:type="dxa"/>
          </w:tcPr>
          <w:p w14:paraId="03FE2AD2" w14:textId="6D86DDDD" w:rsidR="004565B2" w:rsidRPr="00B3710B" w:rsidRDefault="00AD502E" w:rsidP="00AE68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4–</w:t>
            </w:r>
            <w:r w:rsidR="0019379E" w:rsidRPr="00B3710B">
              <w:rPr>
                <w:rFonts w:ascii="Arial" w:hAnsi="Arial" w:cs="Arial"/>
                <w:sz w:val="18"/>
                <w:szCs w:val="18"/>
              </w:rPr>
              <w:t>2</w:t>
            </w:r>
            <w:r w:rsidR="004565B2" w:rsidRPr="00B3710B">
              <w:rPr>
                <w:rFonts w:ascii="Arial" w:hAnsi="Arial" w:cs="Arial"/>
                <w:sz w:val="18"/>
                <w:szCs w:val="18"/>
              </w:rPr>
              <w:t xml:space="preserve"> points:</w:t>
            </w:r>
          </w:p>
          <w:p w14:paraId="48BD60BA" w14:textId="265CA3AC" w:rsidR="004565B2" w:rsidRPr="00B3710B" w:rsidRDefault="004565B2" w:rsidP="009166DF">
            <w:pPr>
              <w:rPr>
                <w:rFonts w:ascii="Arial" w:hAnsi="Arial" w:cs="Arial"/>
                <w:sz w:val="18"/>
                <w:szCs w:val="18"/>
              </w:rPr>
            </w:pPr>
            <w:r w:rsidRPr="00B3710B">
              <w:rPr>
                <w:rFonts w:ascii="Arial" w:hAnsi="Arial" w:cs="Arial"/>
                <w:sz w:val="18"/>
                <w:szCs w:val="18"/>
              </w:rPr>
              <w:t>Cha</w:t>
            </w:r>
            <w:r w:rsidR="009166DF" w:rsidRPr="00B3710B">
              <w:rPr>
                <w:rFonts w:ascii="Arial" w:hAnsi="Arial" w:cs="Arial"/>
                <w:sz w:val="18"/>
                <w:szCs w:val="18"/>
              </w:rPr>
              <w:t>racteristics of 5</w:t>
            </w:r>
            <w:r w:rsidRPr="00B3710B">
              <w:rPr>
                <w:rFonts w:ascii="Arial" w:hAnsi="Arial" w:cs="Arial"/>
                <w:sz w:val="18"/>
                <w:szCs w:val="18"/>
              </w:rPr>
              <w:t xml:space="preserve">-point response but </w:t>
            </w:r>
            <w:r w:rsidR="009166DF" w:rsidRPr="00B3710B">
              <w:rPr>
                <w:rFonts w:ascii="Arial" w:hAnsi="Arial" w:cs="Arial"/>
                <w:sz w:val="18"/>
                <w:szCs w:val="18"/>
              </w:rPr>
              <w:t xml:space="preserve">lacking in details; incorrect results or products; </w:t>
            </w:r>
            <w:r w:rsidRPr="00B3710B">
              <w:rPr>
                <w:rFonts w:ascii="Arial" w:hAnsi="Arial" w:cs="Arial"/>
                <w:sz w:val="18"/>
                <w:szCs w:val="18"/>
              </w:rPr>
              <w:t xml:space="preserve">AND/OR </w:t>
            </w:r>
            <w:r w:rsidR="009166DF" w:rsidRPr="00B3710B">
              <w:rPr>
                <w:rFonts w:ascii="Arial" w:hAnsi="Arial" w:cs="Arial"/>
                <w:sz w:val="18"/>
                <w:szCs w:val="18"/>
              </w:rPr>
              <w:t>demonstration of having m</w:t>
            </w:r>
            <w:r w:rsidRPr="00B3710B">
              <w:rPr>
                <w:rFonts w:ascii="Arial" w:hAnsi="Arial" w:cs="Arial"/>
                <w:sz w:val="18"/>
                <w:szCs w:val="18"/>
              </w:rPr>
              <w:t>inor conceptual errors.</w:t>
            </w:r>
          </w:p>
        </w:tc>
        <w:tc>
          <w:tcPr>
            <w:tcW w:w="3360" w:type="dxa"/>
          </w:tcPr>
          <w:p w14:paraId="2434A061" w14:textId="69FA46E4" w:rsidR="004565B2" w:rsidRPr="00B3710B" w:rsidRDefault="0019379E" w:rsidP="00AE68B6">
            <w:pPr>
              <w:rPr>
                <w:rFonts w:ascii="Arial" w:hAnsi="Arial" w:cs="Arial"/>
                <w:sz w:val="18"/>
                <w:szCs w:val="18"/>
              </w:rPr>
            </w:pPr>
            <w:r w:rsidRPr="00B3710B">
              <w:rPr>
                <w:rFonts w:ascii="Arial" w:hAnsi="Arial" w:cs="Arial"/>
                <w:sz w:val="18"/>
                <w:szCs w:val="18"/>
              </w:rPr>
              <w:t>1</w:t>
            </w:r>
            <w:r w:rsidR="004565B2" w:rsidRPr="00B3710B">
              <w:rPr>
                <w:rFonts w:ascii="Arial" w:hAnsi="Arial" w:cs="Arial"/>
                <w:sz w:val="18"/>
                <w:szCs w:val="18"/>
              </w:rPr>
              <w:t xml:space="preserve"> point</w:t>
            </w:r>
            <w:bookmarkStart w:id="0" w:name="_GoBack"/>
            <w:bookmarkEnd w:id="0"/>
            <w:r w:rsidR="004565B2" w:rsidRPr="00B3710B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F976CB" w14:textId="3ADC81F1" w:rsidR="004565B2" w:rsidRPr="00B3710B" w:rsidRDefault="009166DF" w:rsidP="00AE68B6">
            <w:pPr>
              <w:rPr>
                <w:rFonts w:ascii="Arial" w:hAnsi="Arial" w:cs="Arial"/>
                <w:sz w:val="18"/>
                <w:szCs w:val="18"/>
              </w:rPr>
            </w:pPr>
            <w:r w:rsidRPr="00B3710B">
              <w:rPr>
                <w:rFonts w:ascii="Arial" w:hAnsi="Arial" w:cs="Arial"/>
                <w:sz w:val="18"/>
                <w:szCs w:val="18"/>
              </w:rPr>
              <w:t>M</w:t>
            </w:r>
            <w:r w:rsidR="004565B2" w:rsidRPr="00B3710B">
              <w:rPr>
                <w:rFonts w:ascii="Arial" w:hAnsi="Arial" w:cs="Arial"/>
                <w:sz w:val="18"/>
                <w:szCs w:val="18"/>
              </w:rPr>
              <w:t>ajor conceptual errors</w:t>
            </w:r>
            <w:r w:rsidRPr="00B3710B">
              <w:rPr>
                <w:rFonts w:ascii="Arial" w:hAnsi="Arial" w:cs="Arial"/>
                <w:sz w:val="18"/>
                <w:szCs w:val="18"/>
              </w:rPr>
              <w:t xml:space="preserve"> for methodology and selection of equations; lacking definitions or clarifications; no comments</w:t>
            </w:r>
          </w:p>
          <w:p w14:paraId="33526582" w14:textId="626E41BB" w:rsidR="004565B2" w:rsidRPr="00B3710B" w:rsidRDefault="004565B2" w:rsidP="00AE68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1E0B2F1" w14:textId="77777777" w:rsidR="004565B2" w:rsidRPr="00B3710B" w:rsidRDefault="004565B2" w:rsidP="00AE68B6">
            <w:pPr>
              <w:rPr>
                <w:rFonts w:ascii="Arial" w:hAnsi="Arial" w:cs="Arial"/>
                <w:sz w:val="18"/>
                <w:szCs w:val="18"/>
              </w:rPr>
            </w:pPr>
            <w:r w:rsidRPr="00B3710B">
              <w:rPr>
                <w:rFonts w:ascii="Arial" w:hAnsi="Arial" w:cs="Arial"/>
                <w:sz w:val="18"/>
                <w:szCs w:val="18"/>
              </w:rPr>
              <w:t>0 points:</w:t>
            </w:r>
          </w:p>
          <w:p w14:paraId="4D6835A9" w14:textId="543DBF96" w:rsidR="004565B2" w:rsidRPr="00B3710B" w:rsidRDefault="004565B2" w:rsidP="00AE68B6">
            <w:pPr>
              <w:rPr>
                <w:rFonts w:ascii="Arial" w:hAnsi="Arial" w:cs="Arial"/>
                <w:sz w:val="18"/>
                <w:szCs w:val="18"/>
              </w:rPr>
            </w:pPr>
            <w:r w:rsidRPr="00B3710B">
              <w:rPr>
                <w:rFonts w:ascii="Arial" w:hAnsi="Arial" w:cs="Arial"/>
                <w:sz w:val="18"/>
                <w:szCs w:val="18"/>
              </w:rPr>
              <w:t>No effort made to respond to task</w:t>
            </w:r>
          </w:p>
        </w:tc>
      </w:tr>
      <w:tr w:rsidR="004565B2" w14:paraId="78E09251" w14:textId="77777777" w:rsidTr="004565B2">
        <w:tc>
          <w:tcPr>
            <w:tcW w:w="1548" w:type="dxa"/>
          </w:tcPr>
          <w:p w14:paraId="26A3E4D9" w14:textId="77777777" w:rsidR="00AF124D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3710B">
              <w:rPr>
                <w:rFonts w:ascii="Arial" w:hAnsi="Arial" w:cs="Arial"/>
                <w:sz w:val="16"/>
                <w:szCs w:val="16"/>
              </w:rPr>
              <w:t>GPS Summary Table (35%)</w:t>
            </w:r>
          </w:p>
          <w:p w14:paraId="284FE564" w14:textId="77777777" w:rsidR="00B3710B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EB28BFC" w14:textId="788F30CB" w:rsidR="00B3710B" w:rsidRPr="00B3710B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</w:tcPr>
          <w:p w14:paraId="20E8D1A8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2B12B5F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51D9B9C5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28B8A7BD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F07CA16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7A830580" w14:textId="77777777" w:rsidTr="004565B2">
        <w:tc>
          <w:tcPr>
            <w:tcW w:w="1548" w:type="dxa"/>
          </w:tcPr>
          <w:p w14:paraId="11E2A3C4" w14:textId="77777777" w:rsidR="004565B2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3710B">
              <w:rPr>
                <w:rFonts w:ascii="Arial" w:hAnsi="Arial" w:cs="Arial"/>
                <w:sz w:val="16"/>
                <w:szCs w:val="16"/>
              </w:rPr>
              <w:t>Vertical Trends Map (15%)</w:t>
            </w:r>
          </w:p>
          <w:p w14:paraId="315BF5C8" w14:textId="77777777" w:rsidR="00B3710B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612069" w14:textId="3EB142C9" w:rsidR="00B3710B" w:rsidRPr="00B3710B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</w:tcPr>
          <w:p w14:paraId="1EBFCE69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332523ED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32E01563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59A14C15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BF0A8A8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443F960B" w14:textId="77777777" w:rsidTr="004565B2">
        <w:tc>
          <w:tcPr>
            <w:tcW w:w="1548" w:type="dxa"/>
          </w:tcPr>
          <w:p w14:paraId="4430C958" w14:textId="77777777" w:rsidR="004565B2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3710B">
              <w:rPr>
                <w:rFonts w:ascii="Arial" w:hAnsi="Arial" w:cs="Arial"/>
                <w:sz w:val="16"/>
                <w:szCs w:val="16"/>
              </w:rPr>
              <w:t>Analysis of Individual GPS Stations (20%)</w:t>
            </w:r>
          </w:p>
          <w:p w14:paraId="7A0EB015" w14:textId="1EA911CF" w:rsidR="00B3710B" w:rsidRPr="00B3710B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</w:tcPr>
          <w:p w14:paraId="3F5E4459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20860A4B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5145B20B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79CC1ED1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C73B6D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44787601" w14:textId="77777777" w:rsidTr="004565B2">
        <w:tc>
          <w:tcPr>
            <w:tcW w:w="1548" w:type="dxa"/>
          </w:tcPr>
          <w:p w14:paraId="2374F425" w14:textId="77777777" w:rsidR="00B3710B" w:rsidRPr="00B3710B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3710B">
              <w:rPr>
                <w:rFonts w:ascii="Arial" w:hAnsi="Arial" w:cs="Arial"/>
                <w:sz w:val="16"/>
                <w:szCs w:val="16"/>
              </w:rPr>
              <w:t>Analysis of Patterns/</w:t>
            </w:r>
          </w:p>
          <w:p w14:paraId="6F95C5C0" w14:textId="6FC00E93" w:rsidR="004565B2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B3710B">
              <w:rPr>
                <w:rFonts w:ascii="Arial" w:hAnsi="Arial" w:cs="Arial"/>
                <w:sz w:val="16"/>
                <w:szCs w:val="16"/>
              </w:rPr>
              <w:t>Groupi</w:t>
            </w:r>
            <w:r w:rsidR="00061913">
              <w:rPr>
                <w:rFonts w:ascii="Arial" w:hAnsi="Arial" w:cs="Arial"/>
                <w:sz w:val="16"/>
                <w:szCs w:val="16"/>
              </w:rPr>
              <w:t>n</w:t>
            </w:r>
            <w:r w:rsidRPr="00B3710B">
              <w:rPr>
                <w:rFonts w:ascii="Arial" w:hAnsi="Arial" w:cs="Arial"/>
                <w:sz w:val="16"/>
                <w:szCs w:val="16"/>
              </w:rPr>
              <w:t>gs (10%)</w:t>
            </w:r>
          </w:p>
          <w:p w14:paraId="3DE06FE2" w14:textId="0AF18C08" w:rsidR="00B3710B" w:rsidRPr="00B3710B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</w:tcPr>
          <w:p w14:paraId="1E70D8A2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66311534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04075F82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29E7BC1E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A28A616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3B756648" w14:textId="77777777" w:rsidTr="004565B2">
        <w:tc>
          <w:tcPr>
            <w:tcW w:w="1548" w:type="dxa"/>
          </w:tcPr>
          <w:p w14:paraId="566B22F9" w14:textId="77777777" w:rsidR="004565B2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Summary and Conclusions (10%)</w:t>
            </w:r>
          </w:p>
          <w:p w14:paraId="14B62C87" w14:textId="5FD05574" w:rsidR="00B3710B" w:rsidRPr="00B3710B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</w:tcPr>
          <w:p w14:paraId="6A339192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2BD6FFA6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721A5D84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78828577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471174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  <w:tr w:rsidR="004565B2" w14:paraId="690B8134" w14:textId="77777777" w:rsidTr="004565B2">
        <w:tc>
          <w:tcPr>
            <w:tcW w:w="1548" w:type="dxa"/>
          </w:tcPr>
          <w:p w14:paraId="4099B434" w14:textId="77777777" w:rsidR="004565B2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Mechanics Diagram (10%)</w:t>
            </w:r>
          </w:p>
          <w:p w14:paraId="7D934222" w14:textId="77777777" w:rsidR="00B3710B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F123333" w14:textId="63A2F4B9" w:rsidR="00B3710B" w:rsidRPr="00B3710B" w:rsidRDefault="00B3710B" w:rsidP="00B3710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0" w:type="dxa"/>
          </w:tcPr>
          <w:p w14:paraId="57647C42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  <w:p w14:paraId="1842EDC4" w14:textId="77777777" w:rsidR="00AF124D" w:rsidRDefault="00AF124D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5AA8418E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3360" w:type="dxa"/>
          </w:tcPr>
          <w:p w14:paraId="03E7DE20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411690" w14:textId="77777777" w:rsidR="004565B2" w:rsidRDefault="004565B2" w:rsidP="00AE68B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13AE10D5" w14:textId="77777777" w:rsidR="00F94ACC" w:rsidRDefault="00F94ACC" w:rsidP="00AE68B6"/>
    <w:sectPr w:rsidR="00F94ACC" w:rsidSect="004565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B6"/>
    <w:rsid w:val="00061913"/>
    <w:rsid w:val="00095F6F"/>
    <w:rsid w:val="0019379E"/>
    <w:rsid w:val="002A10C8"/>
    <w:rsid w:val="004565B2"/>
    <w:rsid w:val="0050639B"/>
    <w:rsid w:val="005334E0"/>
    <w:rsid w:val="009166DF"/>
    <w:rsid w:val="00AD502E"/>
    <w:rsid w:val="00AE68B6"/>
    <w:rsid w:val="00AF124D"/>
    <w:rsid w:val="00B3710B"/>
    <w:rsid w:val="00DE21CF"/>
    <w:rsid w:val="00F50FDE"/>
    <w:rsid w:val="00F9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AD6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8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8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E68B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Macintosh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Pratt-Sitaula</dc:creator>
  <cp:keywords/>
  <dc:description/>
  <cp:lastModifiedBy>Mike Stoffel</cp:lastModifiedBy>
  <cp:revision>4</cp:revision>
  <dcterms:created xsi:type="dcterms:W3CDTF">2019-01-04T03:23:00Z</dcterms:created>
  <dcterms:modified xsi:type="dcterms:W3CDTF">2019-11-11T22:41:00Z</dcterms:modified>
</cp:coreProperties>
</file>