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3B55B" w14:textId="77777777" w:rsidR="0043105F" w:rsidRDefault="007D7ED3" w:rsidP="00157A4A">
      <w:pPr>
        <w:pStyle w:val="Heading1"/>
      </w:pPr>
      <w:r>
        <w:t>AGU Heads and Chairs</w:t>
      </w:r>
    </w:p>
    <w:p w14:paraId="4F113C19" w14:textId="77777777" w:rsidR="007D7ED3" w:rsidRPr="00157A4A" w:rsidRDefault="007D7ED3" w:rsidP="00157A4A">
      <w:pPr>
        <w:pStyle w:val="Heading2"/>
      </w:pPr>
      <w:r>
        <w:t>Bystander Intervention</w:t>
      </w:r>
    </w:p>
    <w:p w14:paraId="633B7554" w14:textId="77777777" w:rsidR="007D7ED3" w:rsidRDefault="00131533">
      <w:r>
        <w:t>December, 2017</w:t>
      </w:r>
      <w:bookmarkStart w:id="0" w:name="_GoBack"/>
      <w:bookmarkEnd w:id="0"/>
    </w:p>
    <w:p w14:paraId="7B110715" w14:textId="77777777" w:rsidR="008627F4" w:rsidRDefault="008627F4" w:rsidP="008627F4">
      <w:pPr>
        <w:pStyle w:val="Heading2"/>
      </w:pPr>
      <w:r>
        <w:t>Definitions</w:t>
      </w:r>
    </w:p>
    <w:p w14:paraId="57499C3A" w14:textId="77777777" w:rsidR="000E7DCF" w:rsidRPr="000E7DCF" w:rsidRDefault="000E7DCF" w:rsidP="000E7DCF">
      <w:r w:rsidRPr="000E7DCF">
        <w:rPr>
          <w:b/>
          <w:bCs/>
        </w:rPr>
        <w:t xml:space="preserve">Sexual harassment: </w:t>
      </w:r>
      <w:r w:rsidRPr="000E7DCF">
        <w:rPr>
          <w:u w:val="single"/>
        </w:rPr>
        <w:t>unwelcome</w:t>
      </w:r>
      <w:r w:rsidRPr="000E7DCF">
        <w:t xml:space="preserve"> sexual advances, unwelcome requests for sexual acts in exchange for something, and unwelcome physical behavior or words that are sexual. Behavior that substantially interferes with your work or academic career or creates an intimidating, hostile, or offensive work or education environment is called </w:t>
      </w:r>
      <w:r w:rsidRPr="000E7DCF">
        <w:rPr>
          <w:u w:val="single"/>
        </w:rPr>
        <w:t>hostile environment sexual harassment</w:t>
      </w:r>
      <w:r w:rsidRPr="000E7DCF">
        <w:t xml:space="preserve">. When submitting to or rejecting this behavior influences employment or academic opportunities and decisions, it is called </w:t>
      </w:r>
      <w:r w:rsidRPr="000E7DCF">
        <w:rPr>
          <w:u w:val="single"/>
        </w:rPr>
        <w:t>quid pro quo (or “this for that”) sexual harassment</w:t>
      </w:r>
      <w:r w:rsidRPr="000E7DCF">
        <w:t xml:space="preserve">. </w:t>
      </w:r>
    </w:p>
    <w:p w14:paraId="3DFB309E" w14:textId="77777777" w:rsidR="000E7DCF" w:rsidRPr="000E7DCF" w:rsidRDefault="000E7DCF" w:rsidP="000E7DCF">
      <w:r w:rsidRPr="000E7DCF">
        <w:rPr>
          <w:b/>
          <w:bCs/>
        </w:rPr>
        <w:t xml:space="preserve">Sexual assault </w:t>
      </w:r>
      <w:r w:rsidRPr="000E7DCF">
        <w:t xml:space="preserve">is </w:t>
      </w:r>
      <w:r w:rsidRPr="000E7DCF">
        <w:rPr>
          <w:u w:val="single"/>
        </w:rPr>
        <w:t>any sexual contact without consent</w:t>
      </w:r>
      <w:r w:rsidRPr="000E7DCF">
        <w:t xml:space="preserve">. Consent means words or clear actions that openly show a person who is competent to give informed consent freely agrees to the sexual contact. </w:t>
      </w:r>
    </w:p>
    <w:p w14:paraId="6884E52D" w14:textId="77777777" w:rsidR="003931EF" w:rsidRPr="00E056B7" w:rsidRDefault="003931EF" w:rsidP="003931EF">
      <w:r>
        <w:rPr>
          <w:b/>
          <w:bCs/>
          <w:sz w:val="23"/>
          <w:szCs w:val="23"/>
        </w:rPr>
        <w:t xml:space="preserve">Harassment </w:t>
      </w:r>
      <w:r>
        <w:rPr>
          <w:sz w:val="23"/>
          <w:szCs w:val="23"/>
        </w:rPr>
        <w:t xml:space="preserve">is a type of discrimination that consists of a single intense and severe act, or of multiple persistent or pervasive acts, which are unwanted, unwelcome, demeaning, abusive, or offensive. Offensive conduct constitutes harassment when 1) it becomes a condition of an opportunity, education, benefit, evaluation, or employment or 2) the conduct is severe or pervasive enough to create a work or educational environment that most people would consider intimidating, hostile, or abusive. These acts may include epithets, slurs, or negative stereotyping based on gender, race, sexual identity, or other categories, as protected by U.S. federal law. Also included are threatening, intimidating, or hostile acts; denigrating jokes and displays; or circulation of written or graphic material that denigrates or shows hostility or aversion toward an individual or a group. </w:t>
      </w:r>
      <w:r>
        <w:rPr>
          <w:b/>
          <w:bCs/>
          <w:sz w:val="23"/>
          <w:szCs w:val="23"/>
        </w:rPr>
        <w:t>Sexual harassment</w:t>
      </w:r>
      <w:r>
        <w:rPr>
          <w:sz w:val="23"/>
          <w:szCs w:val="23"/>
        </w:rPr>
        <w:t xml:space="preserve">, includes any unwanted and/or unwelcome sexual advances, requests for sexual favors, and other verbal or physical harassment of a sexual nature. </w:t>
      </w:r>
      <w:r>
        <w:rPr>
          <w:b/>
          <w:bCs/>
          <w:sz w:val="23"/>
          <w:szCs w:val="23"/>
        </w:rPr>
        <w:t xml:space="preserve">Bullying </w:t>
      </w:r>
      <w:r>
        <w:rPr>
          <w:sz w:val="23"/>
          <w:szCs w:val="23"/>
        </w:rPr>
        <w:t xml:space="preserve">is the use of force, threat, or coercion to abuse, </w:t>
      </w:r>
      <w:r>
        <w:rPr>
          <w:rFonts w:ascii="Times New Roman" w:hAnsi="Times New Roman" w:cs="Times New Roman"/>
          <w:sz w:val="23"/>
          <w:szCs w:val="23"/>
        </w:rPr>
        <w:t>i</w:t>
      </w:r>
      <w:r>
        <w:rPr>
          <w:sz w:val="23"/>
          <w:szCs w:val="23"/>
        </w:rPr>
        <w:t>ntimidate, or aggressively dominate others in the professional environment that involves a real or perceived power imbalance. These actions can include abusive criticism, humiliation, the spreading of rumors, physical and verbal attacks, and professional exclusion and isolation of someone.</w:t>
      </w:r>
    </w:p>
    <w:p w14:paraId="4D58F000" w14:textId="77777777" w:rsidR="00A26677" w:rsidRDefault="00A26677" w:rsidP="008627F4">
      <w:pPr>
        <w:pStyle w:val="Heading2"/>
      </w:pPr>
      <w:r w:rsidRPr="00A26677">
        <w:t xml:space="preserve">Sexual Harassment – </w:t>
      </w:r>
      <w:r w:rsidR="00990C3C">
        <w:t>Examples</w:t>
      </w:r>
    </w:p>
    <w:p w14:paraId="67FC051E" w14:textId="77777777" w:rsidR="00D07176" w:rsidRDefault="00D07176" w:rsidP="007334B6">
      <w:pPr>
        <w:spacing w:after="0" w:line="240" w:lineRule="auto"/>
        <w:rPr>
          <w:b/>
          <w:bCs/>
        </w:rPr>
        <w:sectPr w:rsidR="00D07176">
          <w:pgSz w:w="12240" w:h="15840"/>
          <w:pgMar w:top="1440" w:right="1440" w:bottom="1440" w:left="1440" w:header="720" w:footer="720" w:gutter="0"/>
          <w:cols w:space="720"/>
          <w:docGrid w:linePitch="360"/>
        </w:sectPr>
      </w:pPr>
    </w:p>
    <w:p w14:paraId="4A5D36ED" w14:textId="77777777" w:rsidR="00A26677" w:rsidRDefault="00A26677" w:rsidP="007334B6">
      <w:pPr>
        <w:spacing w:after="0" w:line="240" w:lineRule="auto"/>
        <w:rPr>
          <w:b/>
          <w:bCs/>
        </w:rPr>
      </w:pPr>
      <w:r w:rsidRPr="00A26677">
        <w:rPr>
          <w:b/>
          <w:bCs/>
        </w:rPr>
        <w:lastRenderedPageBreak/>
        <w:t>Verbal examples</w:t>
      </w:r>
    </w:p>
    <w:p w14:paraId="7510F291" w14:textId="77777777" w:rsidR="00AC1BE9" w:rsidRPr="00A26677" w:rsidRDefault="007B6284" w:rsidP="007334B6">
      <w:pPr>
        <w:numPr>
          <w:ilvl w:val="0"/>
          <w:numId w:val="1"/>
        </w:numPr>
        <w:spacing w:after="0" w:line="240" w:lineRule="auto"/>
      </w:pPr>
      <w:r w:rsidRPr="00A26677">
        <w:t>Sexual stories</w:t>
      </w:r>
    </w:p>
    <w:p w14:paraId="2636A807" w14:textId="77777777" w:rsidR="00AC1BE9" w:rsidRPr="00A26677" w:rsidRDefault="007B6284" w:rsidP="007334B6">
      <w:pPr>
        <w:numPr>
          <w:ilvl w:val="0"/>
          <w:numId w:val="1"/>
        </w:numPr>
        <w:spacing w:after="0" w:line="240" w:lineRule="auto"/>
      </w:pPr>
      <w:r w:rsidRPr="00A26677">
        <w:t>Questions about a person’s sexual experiences, preferences</w:t>
      </w:r>
    </w:p>
    <w:p w14:paraId="19D8D80E" w14:textId="77777777" w:rsidR="00AC1BE9" w:rsidRPr="00A26677" w:rsidRDefault="007B6284" w:rsidP="007334B6">
      <w:pPr>
        <w:numPr>
          <w:ilvl w:val="0"/>
          <w:numId w:val="1"/>
        </w:numPr>
        <w:spacing w:after="0" w:line="240" w:lineRule="auto"/>
      </w:pPr>
      <w:r w:rsidRPr="00A26677">
        <w:t>Jokes</w:t>
      </w:r>
    </w:p>
    <w:p w14:paraId="2EE55DD0" w14:textId="77777777" w:rsidR="00AC1BE9" w:rsidRPr="00A26677" w:rsidRDefault="007B6284" w:rsidP="007334B6">
      <w:pPr>
        <w:numPr>
          <w:ilvl w:val="0"/>
          <w:numId w:val="1"/>
        </w:numPr>
        <w:spacing w:after="0" w:line="240" w:lineRule="auto"/>
      </w:pPr>
      <w:r w:rsidRPr="00A26677">
        <w:t>Four-letter obscenities</w:t>
      </w:r>
    </w:p>
    <w:p w14:paraId="304CCE67" w14:textId="77777777" w:rsidR="00AC1BE9" w:rsidRPr="00A26677" w:rsidRDefault="007B6284" w:rsidP="007334B6">
      <w:pPr>
        <w:numPr>
          <w:ilvl w:val="0"/>
          <w:numId w:val="1"/>
        </w:numPr>
        <w:spacing w:after="0" w:line="240" w:lineRule="auto"/>
      </w:pPr>
      <w:r w:rsidRPr="00A26677">
        <w:t>Inappropriately comments on a person’s body, appearance</w:t>
      </w:r>
    </w:p>
    <w:p w14:paraId="0D971718" w14:textId="77777777" w:rsidR="00AC1BE9" w:rsidRPr="00A26677" w:rsidRDefault="007B6284" w:rsidP="007334B6">
      <w:pPr>
        <w:numPr>
          <w:ilvl w:val="0"/>
          <w:numId w:val="1"/>
        </w:numPr>
        <w:spacing w:after="0" w:line="240" w:lineRule="auto"/>
      </w:pPr>
      <w:r w:rsidRPr="00A26677">
        <w:t>Asking for dates repeatedly</w:t>
      </w:r>
    </w:p>
    <w:p w14:paraId="785DA6BE" w14:textId="77777777" w:rsidR="00AC1BE9" w:rsidRPr="00A26677" w:rsidRDefault="007B6284" w:rsidP="007334B6">
      <w:pPr>
        <w:numPr>
          <w:ilvl w:val="0"/>
          <w:numId w:val="1"/>
        </w:numPr>
        <w:spacing w:after="0" w:line="240" w:lineRule="auto"/>
      </w:pPr>
      <w:r w:rsidRPr="00A26677">
        <w:t>Making suggesting sounds, whistling</w:t>
      </w:r>
    </w:p>
    <w:p w14:paraId="3BD2BB9D" w14:textId="77777777" w:rsidR="00AC1BE9" w:rsidRDefault="007B6284" w:rsidP="00A26677">
      <w:pPr>
        <w:numPr>
          <w:ilvl w:val="0"/>
          <w:numId w:val="1"/>
        </w:numPr>
      </w:pPr>
      <w:r w:rsidRPr="00A26677">
        <w:t xml:space="preserve">Name-calling: honey, doll, babe, stud, hunk, etc. </w:t>
      </w:r>
    </w:p>
    <w:p w14:paraId="1E7441CA" w14:textId="77777777" w:rsidR="007E5614" w:rsidRDefault="007E5614" w:rsidP="007334B6">
      <w:pPr>
        <w:spacing w:after="0"/>
        <w:rPr>
          <w:b/>
          <w:bCs/>
        </w:rPr>
      </w:pPr>
      <w:r w:rsidRPr="007E5614">
        <w:rPr>
          <w:b/>
          <w:bCs/>
        </w:rPr>
        <w:lastRenderedPageBreak/>
        <w:t>Nonverbal examples</w:t>
      </w:r>
    </w:p>
    <w:p w14:paraId="6D0CAE5C" w14:textId="77777777" w:rsidR="00AC1BE9" w:rsidRPr="007E5614" w:rsidRDefault="007B6284" w:rsidP="007334B6">
      <w:pPr>
        <w:numPr>
          <w:ilvl w:val="0"/>
          <w:numId w:val="3"/>
        </w:numPr>
        <w:spacing w:after="0"/>
        <w:rPr>
          <w:bCs/>
        </w:rPr>
      </w:pPr>
      <w:r w:rsidRPr="007E5614">
        <w:rPr>
          <w:bCs/>
        </w:rPr>
        <w:t>Staring at a person</w:t>
      </w:r>
    </w:p>
    <w:p w14:paraId="1A89E04F" w14:textId="77777777" w:rsidR="00AC1BE9" w:rsidRPr="007E5614" w:rsidRDefault="007B6284" w:rsidP="007334B6">
      <w:pPr>
        <w:numPr>
          <w:ilvl w:val="0"/>
          <w:numId w:val="3"/>
        </w:numPr>
        <w:spacing w:after="0"/>
        <w:rPr>
          <w:bCs/>
        </w:rPr>
      </w:pPr>
      <w:r w:rsidRPr="007E5614">
        <w:rPr>
          <w:bCs/>
        </w:rPr>
        <w:t>Following or blocking a person</w:t>
      </w:r>
    </w:p>
    <w:p w14:paraId="366EE4EE" w14:textId="77777777" w:rsidR="00AC1BE9" w:rsidRPr="007E5614" w:rsidRDefault="007B6284" w:rsidP="007334B6">
      <w:pPr>
        <w:numPr>
          <w:ilvl w:val="0"/>
          <w:numId w:val="3"/>
        </w:numPr>
        <w:spacing w:after="0"/>
        <w:rPr>
          <w:bCs/>
        </w:rPr>
      </w:pPr>
      <w:r w:rsidRPr="007E5614">
        <w:rPr>
          <w:bCs/>
        </w:rPr>
        <w:t>Showing sexually explicit pictures, cartoons, other visuals</w:t>
      </w:r>
    </w:p>
    <w:p w14:paraId="57515B12" w14:textId="77777777" w:rsidR="00AC1BE9" w:rsidRPr="007E5614" w:rsidRDefault="007B6284" w:rsidP="007334B6">
      <w:pPr>
        <w:numPr>
          <w:ilvl w:val="0"/>
          <w:numId w:val="3"/>
        </w:numPr>
        <w:spacing w:after="0"/>
        <w:rPr>
          <w:bCs/>
        </w:rPr>
      </w:pPr>
      <w:r w:rsidRPr="007E5614">
        <w:rPr>
          <w:bCs/>
        </w:rPr>
        <w:t>Making suggesting gestures</w:t>
      </w:r>
    </w:p>
    <w:p w14:paraId="671FAEDB" w14:textId="77777777" w:rsidR="00AC1BE9" w:rsidRPr="007E5614" w:rsidRDefault="007B6284" w:rsidP="007334B6">
      <w:pPr>
        <w:numPr>
          <w:ilvl w:val="0"/>
          <w:numId w:val="3"/>
        </w:numPr>
        <w:spacing w:after="0"/>
        <w:rPr>
          <w:bCs/>
        </w:rPr>
      </w:pPr>
      <w:r w:rsidRPr="007E5614">
        <w:rPr>
          <w:bCs/>
        </w:rPr>
        <w:t>Sending unwanted notes or other material</w:t>
      </w:r>
    </w:p>
    <w:p w14:paraId="45840849" w14:textId="77777777" w:rsidR="00AC1BE9" w:rsidRPr="007E5614" w:rsidRDefault="007B6284" w:rsidP="007334B6">
      <w:pPr>
        <w:numPr>
          <w:ilvl w:val="0"/>
          <w:numId w:val="3"/>
        </w:numPr>
        <w:spacing w:after="0"/>
        <w:rPr>
          <w:bCs/>
        </w:rPr>
      </w:pPr>
      <w:r w:rsidRPr="007E5614">
        <w:rPr>
          <w:bCs/>
        </w:rPr>
        <w:t>Giving unwanted personal gifts</w:t>
      </w:r>
    </w:p>
    <w:p w14:paraId="753EB49A" w14:textId="77777777" w:rsidR="00AC1BE9" w:rsidRPr="007E5614" w:rsidRDefault="007B6284" w:rsidP="007E5614">
      <w:pPr>
        <w:numPr>
          <w:ilvl w:val="0"/>
          <w:numId w:val="3"/>
        </w:numPr>
        <w:rPr>
          <w:bCs/>
        </w:rPr>
      </w:pPr>
      <w:r w:rsidRPr="007E5614">
        <w:rPr>
          <w:bCs/>
        </w:rPr>
        <w:t>Exposure (Doing a Harvey Weinstein)</w:t>
      </w:r>
    </w:p>
    <w:p w14:paraId="01A38138" w14:textId="77777777" w:rsidR="001D116D" w:rsidRDefault="001D116D" w:rsidP="00157A4A">
      <w:pPr>
        <w:spacing w:after="0"/>
        <w:rPr>
          <w:b/>
          <w:bCs/>
        </w:rPr>
      </w:pPr>
    </w:p>
    <w:p w14:paraId="78A0EBD3" w14:textId="77777777" w:rsidR="001D116D" w:rsidRDefault="001D116D" w:rsidP="00157A4A">
      <w:pPr>
        <w:spacing w:after="0"/>
        <w:rPr>
          <w:b/>
          <w:bCs/>
        </w:rPr>
      </w:pPr>
    </w:p>
    <w:p w14:paraId="5083FD7B" w14:textId="77777777" w:rsidR="007E5614" w:rsidRPr="00A26677" w:rsidRDefault="007E5614" w:rsidP="00157A4A">
      <w:pPr>
        <w:spacing w:after="0"/>
      </w:pPr>
      <w:r w:rsidRPr="007E5614">
        <w:rPr>
          <w:b/>
          <w:bCs/>
        </w:rPr>
        <w:lastRenderedPageBreak/>
        <w:t>Physical examples</w:t>
      </w:r>
    </w:p>
    <w:p w14:paraId="72A0386A" w14:textId="77777777" w:rsidR="00AC1BE9" w:rsidRPr="007E5614" w:rsidRDefault="00157A4A" w:rsidP="00157A4A">
      <w:pPr>
        <w:numPr>
          <w:ilvl w:val="0"/>
          <w:numId w:val="2"/>
        </w:numPr>
        <w:spacing w:after="0"/>
      </w:pPr>
      <w:r>
        <w:t>T</w:t>
      </w:r>
      <w:r w:rsidRPr="007E5614">
        <w:t>ouching</w:t>
      </w:r>
    </w:p>
    <w:p w14:paraId="07A12775" w14:textId="77777777" w:rsidR="00AC1BE9" w:rsidRPr="007E5614" w:rsidRDefault="007B6284" w:rsidP="00157A4A">
      <w:pPr>
        <w:numPr>
          <w:ilvl w:val="0"/>
          <w:numId w:val="2"/>
        </w:numPr>
        <w:spacing w:after="0"/>
      </w:pPr>
      <w:r w:rsidRPr="007E5614">
        <w:t>Leaning over a person</w:t>
      </w:r>
    </w:p>
    <w:p w14:paraId="4C736B2D" w14:textId="77777777" w:rsidR="00AC1BE9" w:rsidRPr="007E5614" w:rsidRDefault="007B6284" w:rsidP="00157A4A">
      <w:pPr>
        <w:numPr>
          <w:ilvl w:val="0"/>
          <w:numId w:val="2"/>
        </w:numPr>
        <w:spacing w:after="0"/>
      </w:pPr>
      <w:r w:rsidRPr="007E5614">
        <w:t>Standing too close to a person</w:t>
      </w:r>
    </w:p>
    <w:p w14:paraId="02E3759E" w14:textId="77777777" w:rsidR="00AC1BE9" w:rsidRPr="007E5614" w:rsidRDefault="007B6284" w:rsidP="00157A4A">
      <w:pPr>
        <w:numPr>
          <w:ilvl w:val="0"/>
          <w:numId w:val="2"/>
        </w:numPr>
        <w:spacing w:after="0"/>
      </w:pPr>
      <w:r w:rsidRPr="007E5614">
        <w:t>Brushing up against a person</w:t>
      </w:r>
    </w:p>
    <w:p w14:paraId="6B23E0D3" w14:textId="77777777" w:rsidR="00AC1BE9" w:rsidRPr="007E5614" w:rsidRDefault="007B6284" w:rsidP="00157A4A">
      <w:pPr>
        <w:numPr>
          <w:ilvl w:val="0"/>
          <w:numId w:val="2"/>
        </w:numPr>
        <w:spacing w:after="0"/>
      </w:pPr>
      <w:r w:rsidRPr="007E5614">
        <w:t>Kissing</w:t>
      </w:r>
    </w:p>
    <w:p w14:paraId="5A74E1DC" w14:textId="77777777" w:rsidR="00AC1BE9" w:rsidRPr="007E5614" w:rsidRDefault="007B6284" w:rsidP="00157A4A">
      <w:pPr>
        <w:numPr>
          <w:ilvl w:val="0"/>
          <w:numId w:val="2"/>
        </w:numPr>
        <w:spacing w:after="0"/>
      </w:pPr>
      <w:r w:rsidRPr="007E5614">
        <w:t>Caressing</w:t>
      </w:r>
    </w:p>
    <w:p w14:paraId="5109925B" w14:textId="77777777" w:rsidR="00AC1BE9" w:rsidRPr="007E5614" w:rsidRDefault="007B6284" w:rsidP="00157A4A">
      <w:pPr>
        <w:numPr>
          <w:ilvl w:val="0"/>
          <w:numId w:val="2"/>
        </w:numPr>
        <w:spacing w:after="0"/>
      </w:pPr>
      <w:r w:rsidRPr="007E5614">
        <w:t>Pinching</w:t>
      </w:r>
    </w:p>
    <w:p w14:paraId="77409A4D" w14:textId="77777777" w:rsidR="00AC1BE9" w:rsidRPr="007E5614" w:rsidRDefault="007B6284" w:rsidP="007E5614">
      <w:pPr>
        <w:numPr>
          <w:ilvl w:val="0"/>
          <w:numId w:val="2"/>
        </w:numPr>
      </w:pPr>
      <w:r w:rsidRPr="007E5614">
        <w:t>Actual / Attempted Rape</w:t>
      </w:r>
    </w:p>
    <w:p w14:paraId="046C75BC" w14:textId="77777777" w:rsidR="00D07176" w:rsidRDefault="00D07176" w:rsidP="00990C3C">
      <w:pPr>
        <w:rPr>
          <w:bCs/>
        </w:rPr>
        <w:sectPr w:rsidR="00D07176" w:rsidSect="00D07176">
          <w:type w:val="continuous"/>
          <w:pgSz w:w="12240" w:h="15840"/>
          <w:pgMar w:top="1440" w:right="1440" w:bottom="1440" w:left="1440" w:header="720" w:footer="720" w:gutter="0"/>
          <w:cols w:num="2" w:space="720"/>
          <w:docGrid w:linePitch="360"/>
        </w:sectPr>
      </w:pPr>
    </w:p>
    <w:p w14:paraId="4FED6737" w14:textId="77777777" w:rsidR="00BC5F87" w:rsidRDefault="00BC5F87" w:rsidP="00990C3C">
      <w:pPr>
        <w:rPr>
          <w:bCs/>
        </w:rPr>
      </w:pPr>
    </w:p>
    <w:p w14:paraId="619D927A" w14:textId="77777777" w:rsidR="00990C3C" w:rsidRDefault="00675C24" w:rsidP="00990C3C">
      <w:pPr>
        <w:rPr>
          <w:bCs/>
        </w:rPr>
      </w:pPr>
      <w:r>
        <w:rPr>
          <w:bCs/>
        </w:rPr>
        <w:t xml:space="preserve">Source of Examples: </w:t>
      </w:r>
      <w:r w:rsidR="00990C3C" w:rsidRPr="00990C3C">
        <w:rPr>
          <w:bCs/>
        </w:rPr>
        <w:t xml:space="preserve">Headquarters Marine Corps EEO Office Online Training, </w:t>
      </w:r>
      <w:hyperlink r:id="rId5" w:history="1">
        <w:r w:rsidRPr="00804902">
          <w:rPr>
            <w:rStyle w:val="Hyperlink"/>
          </w:rPr>
          <w:t>http://www.hqmc.marines.mil/Portals/143/Training/EEO/POSHTrng.pdf</w:t>
        </w:r>
      </w:hyperlink>
    </w:p>
    <w:p w14:paraId="750948EE" w14:textId="77777777" w:rsidR="00675C24" w:rsidRPr="00990C3C" w:rsidRDefault="00675C24" w:rsidP="00990C3C">
      <w:pPr>
        <w:rPr>
          <w:bCs/>
        </w:rPr>
      </w:pPr>
    </w:p>
    <w:p w14:paraId="003FC0E9" w14:textId="77777777" w:rsidR="00E056B7" w:rsidRDefault="00A267AE" w:rsidP="00A267AE">
      <w:pPr>
        <w:pStyle w:val="Heading2"/>
      </w:pPr>
      <w:r>
        <w:t>Books</w:t>
      </w:r>
    </w:p>
    <w:p w14:paraId="28D8543B" w14:textId="77777777" w:rsidR="00AD78DC" w:rsidRDefault="00AD78DC" w:rsidP="00AD78DC">
      <w:pPr>
        <w:pStyle w:val="Heading3"/>
      </w:pPr>
      <w:r>
        <w:t>Implicit Bias</w:t>
      </w:r>
      <w:r w:rsidR="00E41F0F">
        <w:t>, Hiring</w:t>
      </w:r>
    </w:p>
    <w:p w14:paraId="0E242E02" w14:textId="77777777" w:rsidR="00746647" w:rsidRPr="00746647" w:rsidRDefault="00746647" w:rsidP="00746647">
      <w:r w:rsidRPr="001A21B8">
        <w:rPr>
          <w:i/>
        </w:rPr>
        <w:t>Between the World and Me</w:t>
      </w:r>
      <w:r>
        <w:t>, Ta-Nehisi Coates</w:t>
      </w:r>
    </w:p>
    <w:p w14:paraId="1D05CB09" w14:textId="77777777" w:rsidR="00AD78DC" w:rsidRDefault="00AD78DC" w:rsidP="00AD78DC">
      <w:r w:rsidRPr="001A21B8">
        <w:rPr>
          <w:i/>
        </w:rPr>
        <w:t>Blink</w:t>
      </w:r>
      <w:r w:rsidR="000930DE">
        <w:rPr>
          <w:i/>
        </w:rPr>
        <w:t>: The Power of Thinking Without Thinking</w:t>
      </w:r>
      <w:r>
        <w:t>, Malcolm Gladwell</w:t>
      </w:r>
    </w:p>
    <w:p w14:paraId="024AD69D" w14:textId="77777777" w:rsidR="00C21727" w:rsidRDefault="00C21727" w:rsidP="00C21727">
      <w:r w:rsidRPr="001A21B8">
        <w:rPr>
          <w:i/>
        </w:rPr>
        <w:t>Gut Feelings</w:t>
      </w:r>
      <w:r>
        <w:t xml:space="preserve">, </w:t>
      </w:r>
      <w:r w:rsidR="00FC2ED4">
        <w:t>Gird Gigerenzer</w:t>
      </w:r>
    </w:p>
    <w:p w14:paraId="0C17FD4F" w14:textId="77777777" w:rsidR="00C21727" w:rsidRDefault="00C21727" w:rsidP="00C21727">
      <w:r w:rsidRPr="003467F7">
        <w:rPr>
          <w:i/>
        </w:rPr>
        <w:t>Hidden Brain</w:t>
      </w:r>
      <w:r>
        <w:t xml:space="preserve">, Shankar Vedantam, </w:t>
      </w:r>
    </w:p>
    <w:p w14:paraId="0F5D82FE" w14:textId="77777777" w:rsidR="00AD78DC" w:rsidRDefault="00AD78DC" w:rsidP="00AD78DC">
      <w:r w:rsidRPr="001A21B8">
        <w:rPr>
          <w:i/>
        </w:rPr>
        <w:t>Thinking, Fast and Slow</w:t>
      </w:r>
      <w:r>
        <w:t>,</w:t>
      </w:r>
      <w:r w:rsidR="00DD53A8">
        <w:t xml:space="preserve"> Daniel Kahneman</w:t>
      </w:r>
    </w:p>
    <w:p w14:paraId="1176F2BB" w14:textId="77777777" w:rsidR="00C111D4" w:rsidRDefault="00C111D4" w:rsidP="00AD78DC">
      <w:r w:rsidRPr="001A21B8">
        <w:rPr>
          <w:i/>
        </w:rPr>
        <w:t>Whistling Vivaldi</w:t>
      </w:r>
      <w:r>
        <w:t xml:space="preserve">, </w:t>
      </w:r>
    </w:p>
    <w:p w14:paraId="1B4A9776" w14:textId="77777777" w:rsidR="0014257D" w:rsidRDefault="00265DEB" w:rsidP="00AD78DC">
      <w:r w:rsidRPr="007238B5">
        <w:rPr>
          <w:i/>
        </w:rPr>
        <w:t>The All New Don’t Think of an Elephant</w:t>
      </w:r>
      <w:r>
        <w:t>, George Lakoff</w:t>
      </w:r>
    </w:p>
    <w:p w14:paraId="17A14972" w14:textId="77777777" w:rsidR="002953D0" w:rsidRDefault="002953D0" w:rsidP="00AD78DC">
      <w:r w:rsidRPr="005B496C">
        <w:rPr>
          <w:i/>
        </w:rPr>
        <w:t>The Politics of Sexual Harassment</w:t>
      </w:r>
      <w:r>
        <w:t>, Kathr</w:t>
      </w:r>
      <w:r w:rsidR="00B1150E">
        <w:t>i</w:t>
      </w:r>
      <w:r>
        <w:t>n Zippel</w:t>
      </w:r>
    </w:p>
    <w:p w14:paraId="218B65C2" w14:textId="77777777" w:rsidR="005B496C" w:rsidRDefault="005B496C" w:rsidP="00AD78DC"/>
    <w:p w14:paraId="7BCB7C4E" w14:textId="77777777" w:rsidR="00E41F0F" w:rsidRDefault="00E41F0F" w:rsidP="00E41F0F">
      <w:pPr>
        <w:pStyle w:val="Heading3"/>
      </w:pPr>
      <w:r>
        <w:t>Holding That Conversation</w:t>
      </w:r>
    </w:p>
    <w:p w14:paraId="486CC711" w14:textId="77777777" w:rsidR="0014257D" w:rsidRDefault="0014257D" w:rsidP="00AD78DC">
      <w:r w:rsidRPr="00F90ACF">
        <w:rPr>
          <w:i/>
        </w:rPr>
        <w:t>Crucial Conversations</w:t>
      </w:r>
      <w:r w:rsidR="00EA1BAC">
        <w:t xml:space="preserve">, </w:t>
      </w:r>
      <w:r w:rsidR="00F90ACF">
        <w:t>Kerry Patterson, Joseph Grenny, Ron McMillan, Al Switzer</w:t>
      </w:r>
    </w:p>
    <w:p w14:paraId="101DA9AD" w14:textId="77777777" w:rsidR="0014257D" w:rsidRDefault="0014257D" w:rsidP="00AD78DC">
      <w:r w:rsidRPr="00DC79C6">
        <w:rPr>
          <w:i/>
        </w:rPr>
        <w:t>Leadership Without Easy Answers</w:t>
      </w:r>
      <w:r w:rsidR="00EA1BAC">
        <w:t xml:space="preserve">, </w:t>
      </w:r>
      <w:r w:rsidR="00AB6A5A">
        <w:t>Richard Heifetz</w:t>
      </w:r>
    </w:p>
    <w:p w14:paraId="5D0304CC" w14:textId="77777777" w:rsidR="0014257D" w:rsidRDefault="0014257D" w:rsidP="00AD78DC">
      <w:r w:rsidRPr="00DC79C6">
        <w:rPr>
          <w:i/>
        </w:rPr>
        <w:t>Leadership on the Line</w:t>
      </w:r>
      <w:r w:rsidR="00EA1BAC">
        <w:t xml:space="preserve">, </w:t>
      </w:r>
      <w:r w:rsidR="003B7BB8">
        <w:t>Richard Heifetz and Marty Linsky</w:t>
      </w:r>
    </w:p>
    <w:p w14:paraId="57DBF3BA" w14:textId="77777777" w:rsidR="009D1950" w:rsidRPr="001A21B8" w:rsidRDefault="009D1950" w:rsidP="009D1950">
      <w:r w:rsidRPr="001A21B8">
        <w:rPr>
          <w:i/>
        </w:rPr>
        <w:t>The No Asshole Rule</w:t>
      </w:r>
      <w:r w:rsidRPr="002B3C14">
        <w:rPr>
          <w:i/>
        </w:rPr>
        <w:t>: Building a Civilized Workplace</w:t>
      </w:r>
      <w:r>
        <w:t>, Robert I. Sutton</w:t>
      </w:r>
    </w:p>
    <w:p w14:paraId="2C221CCF" w14:textId="77777777" w:rsidR="00675C24" w:rsidRDefault="00675C24" w:rsidP="00AD78DC"/>
    <w:p w14:paraId="33B7FCCE" w14:textId="77777777" w:rsidR="00675C24" w:rsidRDefault="00675C24" w:rsidP="00675C24">
      <w:pPr>
        <w:pStyle w:val="Heading2"/>
      </w:pPr>
      <w:r>
        <w:t>Podcasts</w:t>
      </w:r>
    </w:p>
    <w:p w14:paraId="346A28E1" w14:textId="77777777" w:rsidR="00675C24" w:rsidRDefault="00675C24" w:rsidP="00AD78DC">
      <w:r>
        <w:t>Hidden Brain</w:t>
      </w:r>
    </w:p>
    <w:p w14:paraId="67AF027F" w14:textId="77777777" w:rsidR="00A267AE" w:rsidRPr="00A267AE" w:rsidRDefault="00C551AB" w:rsidP="00A267AE">
      <w:r>
        <w:t>Freakonomics Radio</w:t>
      </w:r>
    </w:p>
    <w:p w14:paraId="3FFFBC45" w14:textId="77777777" w:rsidR="007E5614" w:rsidRDefault="007E5614"/>
    <w:sectPr w:rsidR="007E5614" w:rsidSect="00D0717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73CF3"/>
    <w:multiLevelType w:val="hybridMultilevel"/>
    <w:tmpl w:val="D91C9444"/>
    <w:lvl w:ilvl="0" w:tplc="9B766D38">
      <w:start w:val="1"/>
      <w:numFmt w:val="bullet"/>
      <w:lvlText w:val="•"/>
      <w:lvlJc w:val="left"/>
      <w:pPr>
        <w:tabs>
          <w:tab w:val="num" w:pos="720"/>
        </w:tabs>
        <w:ind w:left="720" w:hanging="360"/>
      </w:pPr>
      <w:rPr>
        <w:rFonts w:ascii="Arial" w:hAnsi="Arial" w:hint="default"/>
      </w:rPr>
    </w:lvl>
    <w:lvl w:ilvl="1" w:tplc="7E0C1290" w:tentative="1">
      <w:start w:val="1"/>
      <w:numFmt w:val="bullet"/>
      <w:lvlText w:val="•"/>
      <w:lvlJc w:val="left"/>
      <w:pPr>
        <w:tabs>
          <w:tab w:val="num" w:pos="1440"/>
        </w:tabs>
        <w:ind w:left="1440" w:hanging="360"/>
      </w:pPr>
      <w:rPr>
        <w:rFonts w:ascii="Arial" w:hAnsi="Arial" w:hint="default"/>
      </w:rPr>
    </w:lvl>
    <w:lvl w:ilvl="2" w:tplc="878C9D8A" w:tentative="1">
      <w:start w:val="1"/>
      <w:numFmt w:val="bullet"/>
      <w:lvlText w:val="•"/>
      <w:lvlJc w:val="left"/>
      <w:pPr>
        <w:tabs>
          <w:tab w:val="num" w:pos="2160"/>
        </w:tabs>
        <w:ind w:left="2160" w:hanging="360"/>
      </w:pPr>
      <w:rPr>
        <w:rFonts w:ascii="Arial" w:hAnsi="Arial" w:hint="default"/>
      </w:rPr>
    </w:lvl>
    <w:lvl w:ilvl="3" w:tplc="28F45F14" w:tentative="1">
      <w:start w:val="1"/>
      <w:numFmt w:val="bullet"/>
      <w:lvlText w:val="•"/>
      <w:lvlJc w:val="left"/>
      <w:pPr>
        <w:tabs>
          <w:tab w:val="num" w:pos="2880"/>
        </w:tabs>
        <w:ind w:left="2880" w:hanging="360"/>
      </w:pPr>
      <w:rPr>
        <w:rFonts w:ascii="Arial" w:hAnsi="Arial" w:hint="default"/>
      </w:rPr>
    </w:lvl>
    <w:lvl w:ilvl="4" w:tplc="DDBCFF16" w:tentative="1">
      <w:start w:val="1"/>
      <w:numFmt w:val="bullet"/>
      <w:lvlText w:val="•"/>
      <w:lvlJc w:val="left"/>
      <w:pPr>
        <w:tabs>
          <w:tab w:val="num" w:pos="3600"/>
        </w:tabs>
        <w:ind w:left="3600" w:hanging="360"/>
      </w:pPr>
      <w:rPr>
        <w:rFonts w:ascii="Arial" w:hAnsi="Arial" w:hint="default"/>
      </w:rPr>
    </w:lvl>
    <w:lvl w:ilvl="5" w:tplc="AEC4071C" w:tentative="1">
      <w:start w:val="1"/>
      <w:numFmt w:val="bullet"/>
      <w:lvlText w:val="•"/>
      <w:lvlJc w:val="left"/>
      <w:pPr>
        <w:tabs>
          <w:tab w:val="num" w:pos="4320"/>
        </w:tabs>
        <w:ind w:left="4320" w:hanging="360"/>
      </w:pPr>
      <w:rPr>
        <w:rFonts w:ascii="Arial" w:hAnsi="Arial" w:hint="default"/>
      </w:rPr>
    </w:lvl>
    <w:lvl w:ilvl="6" w:tplc="2EFCC4C6" w:tentative="1">
      <w:start w:val="1"/>
      <w:numFmt w:val="bullet"/>
      <w:lvlText w:val="•"/>
      <w:lvlJc w:val="left"/>
      <w:pPr>
        <w:tabs>
          <w:tab w:val="num" w:pos="5040"/>
        </w:tabs>
        <w:ind w:left="5040" w:hanging="360"/>
      </w:pPr>
      <w:rPr>
        <w:rFonts w:ascii="Arial" w:hAnsi="Arial" w:hint="default"/>
      </w:rPr>
    </w:lvl>
    <w:lvl w:ilvl="7" w:tplc="879865AA" w:tentative="1">
      <w:start w:val="1"/>
      <w:numFmt w:val="bullet"/>
      <w:lvlText w:val="•"/>
      <w:lvlJc w:val="left"/>
      <w:pPr>
        <w:tabs>
          <w:tab w:val="num" w:pos="5760"/>
        </w:tabs>
        <w:ind w:left="5760" w:hanging="360"/>
      </w:pPr>
      <w:rPr>
        <w:rFonts w:ascii="Arial" w:hAnsi="Arial" w:hint="default"/>
      </w:rPr>
    </w:lvl>
    <w:lvl w:ilvl="8" w:tplc="C6204764" w:tentative="1">
      <w:start w:val="1"/>
      <w:numFmt w:val="bullet"/>
      <w:lvlText w:val="•"/>
      <w:lvlJc w:val="left"/>
      <w:pPr>
        <w:tabs>
          <w:tab w:val="num" w:pos="6480"/>
        </w:tabs>
        <w:ind w:left="6480" w:hanging="360"/>
      </w:pPr>
      <w:rPr>
        <w:rFonts w:ascii="Arial" w:hAnsi="Arial" w:hint="default"/>
      </w:rPr>
    </w:lvl>
  </w:abstractNum>
  <w:abstractNum w:abstractNumId="1">
    <w:nsid w:val="13351000"/>
    <w:multiLevelType w:val="hybridMultilevel"/>
    <w:tmpl w:val="F06CFD98"/>
    <w:lvl w:ilvl="0" w:tplc="5A7CBDC6">
      <w:start w:val="1"/>
      <w:numFmt w:val="bullet"/>
      <w:lvlText w:val="•"/>
      <w:lvlJc w:val="left"/>
      <w:pPr>
        <w:tabs>
          <w:tab w:val="num" w:pos="720"/>
        </w:tabs>
        <w:ind w:left="720" w:hanging="360"/>
      </w:pPr>
      <w:rPr>
        <w:rFonts w:ascii="Arial" w:hAnsi="Arial" w:hint="default"/>
      </w:rPr>
    </w:lvl>
    <w:lvl w:ilvl="1" w:tplc="DE42378C" w:tentative="1">
      <w:start w:val="1"/>
      <w:numFmt w:val="bullet"/>
      <w:lvlText w:val="•"/>
      <w:lvlJc w:val="left"/>
      <w:pPr>
        <w:tabs>
          <w:tab w:val="num" w:pos="1440"/>
        </w:tabs>
        <w:ind w:left="1440" w:hanging="360"/>
      </w:pPr>
      <w:rPr>
        <w:rFonts w:ascii="Arial" w:hAnsi="Arial" w:hint="default"/>
      </w:rPr>
    </w:lvl>
    <w:lvl w:ilvl="2" w:tplc="6732879C" w:tentative="1">
      <w:start w:val="1"/>
      <w:numFmt w:val="bullet"/>
      <w:lvlText w:val="•"/>
      <w:lvlJc w:val="left"/>
      <w:pPr>
        <w:tabs>
          <w:tab w:val="num" w:pos="2160"/>
        </w:tabs>
        <w:ind w:left="2160" w:hanging="360"/>
      </w:pPr>
      <w:rPr>
        <w:rFonts w:ascii="Arial" w:hAnsi="Arial" w:hint="default"/>
      </w:rPr>
    </w:lvl>
    <w:lvl w:ilvl="3" w:tplc="03227148" w:tentative="1">
      <w:start w:val="1"/>
      <w:numFmt w:val="bullet"/>
      <w:lvlText w:val="•"/>
      <w:lvlJc w:val="left"/>
      <w:pPr>
        <w:tabs>
          <w:tab w:val="num" w:pos="2880"/>
        </w:tabs>
        <w:ind w:left="2880" w:hanging="360"/>
      </w:pPr>
      <w:rPr>
        <w:rFonts w:ascii="Arial" w:hAnsi="Arial" w:hint="default"/>
      </w:rPr>
    </w:lvl>
    <w:lvl w:ilvl="4" w:tplc="6C9E7A76" w:tentative="1">
      <w:start w:val="1"/>
      <w:numFmt w:val="bullet"/>
      <w:lvlText w:val="•"/>
      <w:lvlJc w:val="left"/>
      <w:pPr>
        <w:tabs>
          <w:tab w:val="num" w:pos="3600"/>
        </w:tabs>
        <w:ind w:left="3600" w:hanging="360"/>
      </w:pPr>
      <w:rPr>
        <w:rFonts w:ascii="Arial" w:hAnsi="Arial" w:hint="default"/>
      </w:rPr>
    </w:lvl>
    <w:lvl w:ilvl="5" w:tplc="8C507CD4" w:tentative="1">
      <w:start w:val="1"/>
      <w:numFmt w:val="bullet"/>
      <w:lvlText w:val="•"/>
      <w:lvlJc w:val="left"/>
      <w:pPr>
        <w:tabs>
          <w:tab w:val="num" w:pos="4320"/>
        </w:tabs>
        <w:ind w:left="4320" w:hanging="360"/>
      </w:pPr>
      <w:rPr>
        <w:rFonts w:ascii="Arial" w:hAnsi="Arial" w:hint="default"/>
      </w:rPr>
    </w:lvl>
    <w:lvl w:ilvl="6" w:tplc="2D543580" w:tentative="1">
      <w:start w:val="1"/>
      <w:numFmt w:val="bullet"/>
      <w:lvlText w:val="•"/>
      <w:lvlJc w:val="left"/>
      <w:pPr>
        <w:tabs>
          <w:tab w:val="num" w:pos="5040"/>
        </w:tabs>
        <w:ind w:left="5040" w:hanging="360"/>
      </w:pPr>
      <w:rPr>
        <w:rFonts w:ascii="Arial" w:hAnsi="Arial" w:hint="default"/>
      </w:rPr>
    </w:lvl>
    <w:lvl w:ilvl="7" w:tplc="BBA65F0A" w:tentative="1">
      <w:start w:val="1"/>
      <w:numFmt w:val="bullet"/>
      <w:lvlText w:val="•"/>
      <w:lvlJc w:val="left"/>
      <w:pPr>
        <w:tabs>
          <w:tab w:val="num" w:pos="5760"/>
        </w:tabs>
        <w:ind w:left="5760" w:hanging="360"/>
      </w:pPr>
      <w:rPr>
        <w:rFonts w:ascii="Arial" w:hAnsi="Arial" w:hint="default"/>
      </w:rPr>
    </w:lvl>
    <w:lvl w:ilvl="8" w:tplc="5C3AB0C4" w:tentative="1">
      <w:start w:val="1"/>
      <w:numFmt w:val="bullet"/>
      <w:lvlText w:val="•"/>
      <w:lvlJc w:val="left"/>
      <w:pPr>
        <w:tabs>
          <w:tab w:val="num" w:pos="6480"/>
        </w:tabs>
        <w:ind w:left="6480" w:hanging="360"/>
      </w:pPr>
      <w:rPr>
        <w:rFonts w:ascii="Arial" w:hAnsi="Arial" w:hint="default"/>
      </w:rPr>
    </w:lvl>
  </w:abstractNum>
  <w:abstractNum w:abstractNumId="2">
    <w:nsid w:val="1F0132EE"/>
    <w:multiLevelType w:val="hybridMultilevel"/>
    <w:tmpl w:val="FE22F52A"/>
    <w:lvl w:ilvl="0" w:tplc="00DA2800">
      <w:start w:val="1"/>
      <w:numFmt w:val="bullet"/>
      <w:lvlText w:val="•"/>
      <w:lvlJc w:val="left"/>
      <w:pPr>
        <w:tabs>
          <w:tab w:val="num" w:pos="720"/>
        </w:tabs>
        <w:ind w:left="720" w:hanging="360"/>
      </w:pPr>
      <w:rPr>
        <w:rFonts w:ascii="Arial" w:hAnsi="Arial" w:hint="default"/>
      </w:rPr>
    </w:lvl>
    <w:lvl w:ilvl="1" w:tplc="CC184DD0" w:tentative="1">
      <w:start w:val="1"/>
      <w:numFmt w:val="bullet"/>
      <w:lvlText w:val="•"/>
      <w:lvlJc w:val="left"/>
      <w:pPr>
        <w:tabs>
          <w:tab w:val="num" w:pos="1440"/>
        </w:tabs>
        <w:ind w:left="1440" w:hanging="360"/>
      </w:pPr>
      <w:rPr>
        <w:rFonts w:ascii="Arial" w:hAnsi="Arial" w:hint="default"/>
      </w:rPr>
    </w:lvl>
    <w:lvl w:ilvl="2" w:tplc="AB14A35E" w:tentative="1">
      <w:start w:val="1"/>
      <w:numFmt w:val="bullet"/>
      <w:lvlText w:val="•"/>
      <w:lvlJc w:val="left"/>
      <w:pPr>
        <w:tabs>
          <w:tab w:val="num" w:pos="2160"/>
        </w:tabs>
        <w:ind w:left="2160" w:hanging="360"/>
      </w:pPr>
      <w:rPr>
        <w:rFonts w:ascii="Arial" w:hAnsi="Arial" w:hint="default"/>
      </w:rPr>
    </w:lvl>
    <w:lvl w:ilvl="3" w:tplc="E646AAAC" w:tentative="1">
      <w:start w:val="1"/>
      <w:numFmt w:val="bullet"/>
      <w:lvlText w:val="•"/>
      <w:lvlJc w:val="left"/>
      <w:pPr>
        <w:tabs>
          <w:tab w:val="num" w:pos="2880"/>
        </w:tabs>
        <w:ind w:left="2880" w:hanging="360"/>
      </w:pPr>
      <w:rPr>
        <w:rFonts w:ascii="Arial" w:hAnsi="Arial" w:hint="default"/>
      </w:rPr>
    </w:lvl>
    <w:lvl w:ilvl="4" w:tplc="156E6386" w:tentative="1">
      <w:start w:val="1"/>
      <w:numFmt w:val="bullet"/>
      <w:lvlText w:val="•"/>
      <w:lvlJc w:val="left"/>
      <w:pPr>
        <w:tabs>
          <w:tab w:val="num" w:pos="3600"/>
        </w:tabs>
        <w:ind w:left="3600" w:hanging="360"/>
      </w:pPr>
      <w:rPr>
        <w:rFonts w:ascii="Arial" w:hAnsi="Arial" w:hint="default"/>
      </w:rPr>
    </w:lvl>
    <w:lvl w:ilvl="5" w:tplc="6E2AC93A" w:tentative="1">
      <w:start w:val="1"/>
      <w:numFmt w:val="bullet"/>
      <w:lvlText w:val="•"/>
      <w:lvlJc w:val="left"/>
      <w:pPr>
        <w:tabs>
          <w:tab w:val="num" w:pos="4320"/>
        </w:tabs>
        <w:ind w:left="4320" w:hanging="360"/>
      </w:pPr>
      <w:rPr>
        <w:rFonts w:ascii="Arial" w:hAnsi="Arial" w:hint="default"/>
      </w:rPr>
    </w:lvl>
    <w:lvl w:ilvl="6" w:tplc="6A1E7FDA" w:tentative="1">
      <w:start w:val="1"/>
      <w:numFmt w:val="bullet"/>
      <w:lvlText w:val="•"/>
      <w:lvlJc w:val="left"/>
      <w:pPr>
        <w:tabs>
          <w:tab w:val="num" w:pos="5040"/>
        </w:tabs>
        <w:ind w:left="5040" w:hanging="360"/>
      </w:pPr>
      <w:rPr>
        <w:rFonts w:ascii="Arial" w:hAnsi="Arial" w:hint="default"/>
      </w:rPr>
    </w:lvl>
    <w:lvl w:ilvl="7" w:tplc="609E23C0" w:tentative="1">
      <w:start w:val="1"/>
      <w:numFmt w:val="bullet"/>
      <w:lvlText w:val="•"/>
      <w:lvlJc w:val="left"/>
      <w:pPr>
        <w:tabs>
          <w:tab w:val="num" w:pos="5760"/>
        </w:tabs>
        <w:ind w:left="5760" w:hanging="360"/>
      </w:pPr>
      <w:rPr>
        <w:rFonts w:ascii="Arial" w:hAnsi="Arial" w:hint="default"/>
      </w:rPr>
    </w:lvl>
    <w:lvl w:ilvl="8" w:tplc="08145B60" w:tentative="1">
      <w:start w:val="1"/>
      <w:numFmt w:val="bullet"/>
      <w:lvlText w:val="•"/>
      <w:lvlJc w:val="left"/>
      <w:pPr>
        <w:tabs>
          <w:tab w:val="num" w:pos="6480"/>
        </w:tabs>
        <w:ind w:left="6480" w:hanging="360"/>
      </w:pPr>
      <w:rPr>
        <w:rFonts w:ascii="Arial" w:hAnsi="Arial" w:hint="default"/>
      </w:rPr>
    </w:lvl>
  </w:abstractNum>
  <w:abstractNum w:abstractNumId="3">
    <w:nsid w:val="787F6CA8"/>
    <w:multiLevelType w:val="hybridMultilevel"/>
    <w:tmpl w:val="49AA5BF6"/>
    <w:lvl w:ilvl="0" w:tplc="47F637AC">
      <w:start w:val="1"/>
      <w:numFmt w:val="decimal"/>
      <w:lvlText w:val="%1."/>
      <w:lvlJc w:val="left"/>
      <w:pPr>
        <w:tabs>
          <w:tab w:val="num" w:pos="720"/>
        </w:tabs>
        <w:ind w:left="720" w:hanging="360"/>
      </w:pPr>
    </w:lvl>
    <w:lvl w:ilvl="1" w:tplc="52144560" w:tentative="1">
      <w:start w:val="1"/>
      <w:numFmt w:val="decimal"/>
      <w:lvlText w:val="%2."/>
      <w:lvlJc w:val="left"/>
      <w:pPr>
        <w:tabs>
          <w:tab w:val="num" w:pos="1440"/>
        </w:tabs>
        <w:ind w:left="1440" w:hanging="360"/>
      </w:pPr>
    </w:lvl>
    <w:lvl w:ilvl="2" w:tplc="06BEFA6C" w:tentative="1">
      <w:start w:val="1"/>
      <w:numFmt w:val="decimal"/>
      <w:lvlText w:val="%3."/>
      <w:lvlJc w:val="left"/>
      <w:pPr>
        <w:tabs>
          <w:tab w:val="num" w:pos="2160"/>
        </w:tabs>
        <w:ind w:left="2160" w:hanging="360"/>
      </w:pPr>
    </w:lvl>
    <w:lvl w:ilvl="3" w:tplc="B2DE9F9A" w:tentative="1">
      <w:start w:val="1"/>
      <w:numFmt w:val="decimal"/>
      <w:lvlText w:val="%4."/>
      <w:lvlJc w:val="left"/>
      <w:pPr>
        <w:tabs>
          <w:tab w:val="num" w:pos="2880"/>
        </w:tabs>
        <w:ind w:left="2880" w:hanging="360"/>
      </w:pPr>
    </w:lvl>
    <w:lvl w:ilvl="4" w:tplc="6FB8719E" w:tentative="1">
      <w:start w:val="1"/>
      <w:numFmt w:val="decimal"/>
      <w:lvlText w:val="%5."/>
      <w:lvlJc w:val="left"/>
      <w:pPr>
        <w:tabs>
          <w:tab w:val="num" w:pos="3600"/>
        </w:tabs>
        <w:ind w:left="3600" w:hanging="360"/>
      </w:pPr>
    </w:lvl>
    <w:lvl w:ilvl="5" w:tplc="3C6E9BFC" w:tentative="1">
      <w:start w:val="1"/>
      <w:numFmt w:val="decimal"/>
      <w:lvlText w:val="%6."/>
      <w:lvlJc w:val="left"/>
      <w:pPr>
        <w:tabs>
          <w:tab w:val="num" w:pos="4320"/>
        </w:tabs>
        <w:ind w:left="4320" w:hanging="360"/>
      </w:pPr>
    </w:lvl>
    <w:lvl w:ilvl="6" w:tplc="B17440C6" w:tentative="1">
      <w:start w:val="1"/>
      <w:numFmt w:val="decimal"/>
      <w:lvlText w:val="%7."/>
      <w:lvlJc w:val="left"/>
      <w:pPr>
        <w:tabs>
          <w:tab w:val="num" w:pos="5040"/>
        </w:tabs>
        <w:ind w:left="5040" w:hanging="360"/>
      </w:pPr>
    </w:lvl>
    <w:lvl w:ilvl="7" w:tplc="44AE160A" w:tentative="1">
      <w:start w:val="1"/>
      <w:numFmt w:val="decimal"/>
      <w:lvlText w:val="%8."/>
      <w:lvlJc w:val="left"/>
      <w:pPr>
        <w:tabs>
          <w:tab w:val="num" w:pos="5760"/>
        </w:tabs>
        <w:ind w:left="5760" w:hanging="360"/>
      </w:pPr>
    </w:lvl>
    <w:lvl w:ilvl="8" w:tplc="BEA6968A"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D3"/>
    <w:rsid w:val="00081E55"/>
    <w:rsid w:val="000930DE"/>
    <w:rsid w:val="000E7DCF"/>
    <w:rsid w:val="00131533"/>
    <w:rsid w:val="0014257D"/>
    <w:rsid w:val="00157A4A"/>
    <w:rsid w:val="001A21B8"/>
    <w:rsid w:val="001D116D"/>
    <w:rsid w:val="00265DEB"/>
    <w:rsid w:val="002741B0"/>
    <w:rsid w:val="002953D0"/>
    <w:rsid w:val="002A7631"/>
    <w:rsid w:val="002B3C14"/>
    <w:rsid w:val="002F0193"/>
    <w:rsid w:val="003467F7"/>
    <w:rsid w:val="0035208A"/>
    <w:rsid w:val="003931EF"/>
    <w:rsid w:val="003B7BB8"/>
    <w:rsid w:val="0043105F"/>
    <w:rsid w:val="0047471E"/>
    <w:rsid w:val="00524C69"/>
    <w:rsid w:val="005B496C"/>
    <w:rsid w:val="0067504F"/>
    <w:rsid w:val="00675C24"/>
    <w:rsid w:val="00705900"/>
    <w:rsid w:val="00714DFE"/>
    <w:rsid w:val="007238B5"/>
    <w:rsid w:val="007334B6"/>
    <w:rsid w:val="00746647"/>
    <w:rsid w:val="007B6284"/>
    <w:rsid w:val="007D7ED3"/>
    <w:rsid w:val="007E5614"/>
    <w:rsid w:val="007E6619"/>
    <w:rsid w:val="008627F4"/>
    <w:rsid w:val="008C25B0"/>
    <w:rsid w:val="00990C3C"/>
    <w:rsid w:val="009D0CB9"/>
    <w:rsid w:val="009D1950"/>
    <w:rsid w:val="00A20B75"/>
    <w:rsid w:val="00A26677"/>
    <w:rsid w:val="00A267AE"/>
    <w:rsid w:val="00AB6A5A"/>
    <w:rsid w:val="00AC1BE9"/>
    <w:rsid w:val="00AD78DC"/>
    <w:rsid w:val="00B1150E"/>
    <w:rsid w:val="00BC5F87"/>
    <w:rsid w:val="00C111D4"/>
    <w:rsid w:val="00C21727"/>
    <w:rsid w:val="00C551AB"/>
    <w:rsid w:val="00CA5384"/>
    <w:rsid w:val="00D07176"/>
    <w:rsid w:val="00D7582A"/>
    <w:rsid w:val="00DC79C6"/>
    <w:rsid w:val="00DD53A8"/>
    <w:rsid w:val="00E056B7"/>
    <w:rsid w:val="00E41F0F"/>
    <w:rsid w:val="00EA1BAC"/>
    <w:rsid w:val="00F352E2"/>
    <w:rsid w:val="00F90ACF"/>
    <w:rsid w:val="00F95618"/>
    <w:rsid w:val="00FC2ED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F9EE1"/>
  <w15:chartTrackingRefBased/>
  <w15:docId w15:val="{114CE6A5-369D-4816-BC14-D706ACC2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1E55"/>
  </w:style>
  <w:style w:type="paragraph" w:styleId="Heading1">
    <w:name w:val="heading 1"/>
    <w:basedOn w:val="Normal"/>
    <w:next w:val="Normal"/>
    <w:link w:val="Heading1Char"/>
    <w:autoRedefine/>
    <w:uiPriority w:val="9"/>
    <w:qFormat/>
    <w:rsid w:val="00157A4A"/>
    <w:pPr>
      <w:keepNext/>
      <w:keepLines/>
      <w:spacing w:after="40" w:line="240" w:lineRule="auto"/>
      <w:outlineLvl w:val="0"/>
    </w:pPr>
    <w:rPr>
      <w:rFonts w:ascii="Arial Rounded MT Bold" w:eastAsiaTheme="majorEastAsia" w:hAnsi="Arial Rounded MT Bold" w:cstheme="majorBidi"/>
      <w:color w:val="000000" w:themeColor="text1"/>
      <w:sz w:val="28"/>
      <w:szCs w:val="36"/>
    </w:rPr>
  </w:style>
  <w:style w:type="paragraph" w:styleId="Heading2">
    <w:name w:val="heading 2"/>
    <w:basedOn w:val="Normal"/>
    <w:next w:val="Normal"/>
    <w:link w:val="Heading2Char"/>
    <w:uiPriority w:val="9"/>
    <w:unhideWhenUsed/>
    <w:qFormat/>
    <w:rsid w:val="00157A4A"/>
    <w:pPr>
      <w:keepNext/>
      <w:keepLines/>
      <w:spacing w:before="40" w:after="0" w:line="240" w:lineRule="auto"/>
      <w:outlineLvl w:val="1"/>
    </w:pPr>
    <w:rPr>
      <w:rFonts w:asciiTheme="majorHAnsi" w:eastAsiaTheme="majorEastAsia" w:hAnsiTheme="majorHAnsi" w:cstheme="majorBidi"/>
      <w:color w:val="000000" w:themeColor="text1"/>
      <w:sz w:val="32"/>
      <w:szCs w:val="32"/>
    </w:rPr>
  </w:style>
  <w:style w:type="paragraph" w:styleId="Heading3">
    <w:name w:val="heading 3"/>
    <w:basedOn w:val="Normal"/>
    <w:next w:val="Normal"/>
    <w:link w:val="Heading3Char"/>
    <w:uiPriority w:val="9"/>
    <w:unhideWhenUsed/>
    <w:qFormat/>
    <w:rsid w:val="00AD78DC"/>
    <w:pPr>
      <w:keepNext/>
      <w:keepLines/>
      <w:spacing w:before="40" w:after="0" w:line="240" w:lineRule="auto"/>
      <w:outlineLvl w:val="2"/>
    </w:pPr>
    <w:rPr>
      <w:rFonts w:asciiTheme="majorHAnsi" w:eastAsiaTheme="majorEastAsia" w:hAnsiTheme="majorHAnsi" w:cstheme="majorBidi"/>
      <w:color w:val="000000" w:themeColor="text1"/>
      <w:sz w:val="28"/>
      <w:szCs w:val="28"/>
    </w:rPr>
  </w:style>
  <w:style w:type="paragraph" w:styleId="Heading4">
    <w:name w:val="heading 4"/>
    <w:basedOn w:val="Normal"/>
    <w:next w:val="Normal"/>
    <w:link w:val="Heading4Char"/>
    <w:uiPriority w:val="9"/>
    <w:semiHidden/>
    <w:unhideWhenUsed/>
    <w:qFormat/>
    <w:rsid w:val="00081E5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081E5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081E5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081E5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081E5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081E5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A4A"/>
    <w:rPr>
      <w:rFonts w:ascii="Arial Rounded MT Bold" w:eastAsiaTheme="majorEastAsia" w:hAnsi="Arial Rounded MT Bold" w:cstheme="majorBidi"/>
      <w:color w:val="000000" w:themeColor="text1"/>
      <w:sz w:val="28"/>
      <w:szCs w:val="36"/>
    </w:rPr>
  </w:style>
  <w:style w:type="character" w:customStyle="1" w:styleId="Heading2Char">
    <w:name w:val="Heading 2 Char"/>
    <w:basedOn w:val="DefaultParagraphFont"/>
    <w:link w:val="Heading2"/>
    <w:uiPriority w:val="9"/>
    <w:rsid w:val="00157A4A"/>
    <w:rPr>
      <w:rFonts w:asciiTheme="majorHAnsi" w:eastAsiaTheme="majorEastAsia" w:hAnsiTheme="majorHAnsi" w:cstheme="majorBidi"/>
      <w:color w:val="000000" w:themeColor="text1"/>
      <w:sz w:val="32"/>
      <w:szCs w:val="32"/>
    </w:rPr>
  </w:style>
  <w:style w:type="character" w:customStyle="1" w:styleId="Heading3Char">
    <w:name w:val="Heading 3 Char"/>
    <w:basedOn w:val="DefaultParagraphFont"/>
    <w:link w:val="Heading3"/>
    <w:uiPriority w:val="9"/>
    <w:rsid w:val="00AD78DC"/>
    <w:rPr>
      <w:rFonts w:asciiTheme="majorHAnsi" w:eastAsiaTheme="majorEastAsia" w:hAnsiTheme="majorHAnsi" w:cstheme="majorBidi"/>
      <w:color w:val="000000" w:themeColor="text1"/>
      <w:sz w:val="28"/>
      <w:szCs w:val="28"/>
    </w:rPr>
  </w:style>
  <w:style w:type="character" w:customStyle="1" w:styleId="Heading4Char">
    <w:name w:val="Heading 4 Char"/>
    <w:basedOn w:val="DefaultParagraphFont"/>
    <w:link w:val="Heading4"/>
    <w:uiPriority w:val="9"/>
    <w:semiHidden/>
    <w:rsid w:val="00081E5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081E5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081E5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081E5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081E5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081E5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081E55"/>
    <w:pPr>
      <w:spacing w:line="240" w:lineRule="auto"/>
    </w:pPr>
    <w:rPr>
      <w:b/>
      <w:bCs/>
      <w:smallCaps/>
      <w:color w:val="44546A" w:themeColor="text2"/>
    </w:rPr>
  </w:style>
  <w:style w:type="paragraph" w:styleId="Title">
    <w:name w:val="Title"/>
    <w:basedOn w:val="Normal"/>
    <w:next w:val="Normal"/>
    <w:link w:val="TitleChar"/>
    <w:uiPriority w:val="10"/>
    <w:qFormat/>
    <w:rsid w:val="008C25B0"/>
    <w:pPr>
      <w:spacing w:after="0" w:line="204" w:lineRule="auto"/>
      <w:contextualSpacing/>
    </w:pPr>
    <w:rPr>
      <w:rFonts w:ascii="Georgia" w:eastAsiaTheme="majorEastAsia" w:hAnsi="Georgia" w:cstheme="majorBidi"/>
      <w:b/>
      <w:caps/>
      <w:color w:val="000000" w:themeColor="text1"/>
      <w:spacing w:val="-15"/>
      <w:sz w:val="28"/>
      <w:szCs w:val="72"/>
    </w:rPr>
  </w:style>
  <w:style w:type="character" w:customStyle="1" w:styleId="TitleChar">
    <w:name w:val="Title Char"/>
    <w:basedOn w:val="DefaultParagraphFont"/>
    <w:link w:val="Title"/>
    <w:uiPriority w:val="10"/>
    <w:rsid w:val="008C25B0"/>
    <w:rPr>
      <w:rFonts w:ascii="Georgia" w:eastAsiaTheme="majorEastAsia" w:hAnsi="Georgia" w:cstheme="majorBidi"/>
      <w:b/>
      <w:caps/>
      <w:color w:val="000000" w:themeColor="text1"/>
      <w:spacing w:val="-15"/>
      <w:sz w:val="28"/>
      <w:szCs w:val="72"/>
    </w:rPr>
  </w:style>
  <w:style w:type="paragraph" w:styleId="Subtitle">
    <w:name w:val="Subtitle"/>
    <w:basedOn w:val="Normal"/>
    <w:next w:val="Normal"/>
    <w:link w:val="SubtitleChar"/>
    <w:uiPriority w:val="11"/>
    <w:qFormat/>
    <w:rsid w:val="00081E5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081E55"/>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081E55"/>
    <w:rPr>
      <w:b/>
      <w:bCs/>
    </w:rPr>
  </w:style>
  <w:style w:type="character" w:styleId="Emphasis">
    <w:name w:val="Emphasis"/>
    <w:basedOn w:val="DefaultParagraphFont"/>
    <w:uiPriority w:val="20"/>
    <w:qFormat/>
    <w:rsid w:val="00081E55"/>
    <w:rPr>
      <w:i/>
      <w:iCs/>
    </w:rPr>
  </w:style>
  <w:style w:type="paragraph" w:styleId="NoSpacing">
    <w:name w:val="No Spacing"/>
    <w:uiPriority w:val="1"/>
    <w:qFormat/>
    <w:rsid w:val="00081E55"/>
    <w:pPr>
      <w:spacing w:after="0" w:line="240" w:lineRule="auto"/>
    </w:pPr>
  </w:style>
  <w:style w:type="paragraph" w:styleId="Quote">
    <w:name w:val="Quote"/>
    <w:basedOn w:val="Normal"/>
    <w:next w:val="Normal"/>
    <w:link w:val="QuoteChar"/>
    <w:uiPriority w:val="29"/>
    <w:qFormat/>
    <w:rsid w:val="00081E5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81E55"/>
    <w:rPr>
      <w:color w:val="44546A" w:themeColor="text2"/>
      <w:sz w:val="24"/>
      <w:szCs w:val="24"/>
    </w:rPr>
  </w:style>
  <w:style w:type="paragraph" w:styleId="IntenseQuote">
    <w:name w:val="Intense Quote"/>
    <w:basedOn w:val="Normal"/>
    <w:next w:val="Normal"/>
    <w:link w:val="IntenseQuoteChar"/>
    <w:uiPriority w:val="30"/>
    <w:qFormat/>
    <w:rsid w:val="00081E5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81E5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81E55"/>
    <w:rPr>
      <w:i/>
      <w:iCs/>
      <w:color w:val="595959" w:themeColor="text1" w:themeTint="A6"/>
    </w:rPr>
  </w:style>
  <w:style w:type="character" w:styleId="IntenseEmphasis">
    <w:name w:val="Intense Emphasis"/>
    <w:basedOn w:val="DefaultParagraphFont"/>
    <w:uiPriority w:val="21"/>
    <w:qFormat/>
    <w:rsid w:val="00081E55"/>
    <w:rPr>
      <w:b/>
      <w:bCs/>
      <w:i/>
      <w:iCs/>
    </w:rPr>
  </w:style>
  <w:style w:type="character" w:styleId="SubtleReference">
    <w:name w:val="Subtle Reference"/>
    <w:basedOn w:val="DefaultParagraphFont"/>
    <w:uiPriority w:val="31"/>
    <w:qFormat/>
    <w:rsid w:val="00081E5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81E55"/>
    <w:rPr>
      <w:b/>
      <w:bCs/>
      <w:smallCaps/>
      <w:color w:val="44546A" w:themeColor="text2"/>
      <w:u w:val="single"/>
    </w:rPr>
  </w:style>
  <w:style w:type="character" w:styleId="BookTitle">
    <w:name w:val="Book Title"/>
    <w:basedOn w:val="DefaultParagraphFont"/>
    <w:uiPriority w:val="33"/>
    <w:qFormat/>
    <w:rsid w:val="00081E55"/>
    <w:rPr>
      <w:b/>
      <w:bCs/>
      <w:smallCaps/>
      <w:spacing w:val="10"/>
    </w:rPr>
  </w:style>
  <w:style w:type="paragraph" w:styleId="TOCHeading">
    <w:name w:val="TOC Heading"/>
    <w:basedOn w:val="Heading1"/>
    <w:next w:val="Normal"/>
    <w:uiPriority w:val="39"/>
    <w:semiHidden/>
    <w:unhideWhenUsed/>
    <w:qFormat/>
    <w:rsid w:val="00081E55"/>
    <w:pPr>
      <w:outlineLvl w:val="9"/>
    </w:pPr>
  </w:style>
  <w:style w:type="paragraph" w:styleId="ListParagraph">
    <w:name w:val="List Paragraph"/>
    <w:basedOn w:val="Normal"/>
    <w:uiPriority w:val="34"/>
    <w:qFormat/>
    <w:rsid w:val="0035208A"/>
    <w:pPr>
      <w:ind w:left="720"/>
      <w:contextualSpacing/>
    </w:pPr>
  </w:style>
  <w:style w:type="character" w:styleId="Hyperlink">
    <w:name w:val="Hyperlink"/>
    <w:basedOn w:val="DefaultParagraphFont"/>
    <w:uiPriority w:val="99"/>
    <w:unhideWhenUsed/>
    <w:rsid w:val="00675C24"/>
    <w:rPr>
      <w:color w:val="0563C1" w:themeColor="hyperlink"/>
      <w:u w:val="single"/>
    </w:rPr>
  </w:style>
  <w:style w:type="character" w:customStyle="1" w:styleId="UnresolvedMention">
    <w:name w:val="Unresolved Mention"/>
    <w:basedOn w:val="DefaultParagraphFont"/>
    <w:uiPriority w:val="99"/>
    <w:semiHidden/>
    <w:unhideWhenUsed/>
    <w:rsid w:val="00675C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7143">
      <w:bodyDiv w:val="1"/>
      <w:marLeft w:val="0"/>
      <w:marRight w:val="0"/>
      <w:marTop w:val="0"/>
      <w:marBottom w:val="0"/>
      <w:divBdr>
        <w:top w:val="none" w:sz="0" w:space="0" w:color="auto"/>
        <w:left w:val="none" w:sz="0" w:space="0" w:color="auto"/>
        <w:bottom w:val="none" w:sz="0" w:space="0" w:color="auto"/>
        <w:right w:val="none" w:sz="0" w:space="0" w:color="auto"/>
      </w:divBdr>
    </w:div>
    <w:div w:id="437263752">
      <w:bodyDiv w:val="1"/>
      <w:marLeft w:val="0"/>
      <w:marRight w:val="0"/>
      <w:marTop w:val="0"/>
      <w:marBottom w:val="0"/>
      <w:divBdr>
        <w:top w:val="none" w:sz="0" w:space="0" w:color="auto"/>
        <w:left w:val="none" w:sz="0" w:space="0" w:color="auto"/>
        <w:bottom w:val="none" w:sz="0" w:space="0" w:color="auto"/>
        <w:right w:val="none" w:sz="0" w:space="0" w:color="auto"/>
      </w:divBdr>
      <w:divsChild>
        <w:div w:id="909849563">
          <w:marLeft w:val="806"/>
          <w:marRight w:val="0"/>
          <w:marTop w:val="200"/>
          <w:marBottom w:val="0"/>
          <w:divBdr>
            <w:top w:val="none" w:sz="0" w:space="0" w:color="auto"/>
            <w:left w:val="none" w:sz="0" w:space="0" w:color="auto"/>
            <w:bottom w:val="none" w:sz="0" w:space="0" w:color="auto"/>
            <w:right w:val="none" w:sz="0" w:space="0" w:color="auto"/>
          </w:divBdr>
        </w:div>
        <w:div w:id="616059053">
          <w:marLeft w:val="806"/>
          <w:marRight w:val="0"/>
          <w:marTop w:val="200"/>
          <w:marBottom w:val="0"/>
          <w:divBdr>
            <w:top w:val="none" w:sz="0" w:space="0" w:color="auto"/>
            <w:left w:val="none" w:sz="0" w:space="0" w:color="auto"/>
            <w:bottom w:val="none" w:sz="0" w:space="0" w:color="auto"/>
            <w:right w:val="none" w:sz="0" w:space="0" w:color="auto"/>
          </w:divBdr>
        </w:div>
        <w:div w:id="393090453">
          <w:marLeft w:val="806"/>
          <w:marRight w:val="0"/>
          <w:marTop w:val="200"/>
          <w:marBottom w:val="0"/>
          <w:divBdr>
            <w:top w:val="none" w:sz="0" w:space="0" w:color="auto"/>
            <w:left w:val="none" w:sz="0" w:space="0" w:color="auto"/>
            <w:bottom w:val="none" w:sz="0" w:space="0" w:color="auto"/>
            <w:right w:val="none" w:sz="0" w:space="0" w:color="auto"/>
          </w:divBdr>
        </w:div>
        <w:div w:id="318272452">
          <w:marLeft w:val="806"/>
          <w:marRight w:val="0"/>
          <w:marTop w:val="200"/>
          <w:marBottom w:val="0"/>
          <w:divBdr>
            <w:top w:val="none" w:sz="0" w:space="0" w:color="auto"/>
            <w:left w:val="none" w:sz="0" w:space="0" w:color="auto"/>
            <w:bottom w:val="none" w:sz="0" w:space="0" w:color="auto"/>
            <w:right w:val="none" w:sz="0" w:space="0" w:color="auto"/>
          </w:divBdr>
        </w:div>
        <w:div w:id="1863738142">
          <w:marLeft w:val="806"/>
          <w:marRight w:val="0"/>
          <w:marTop w:val="200"/>
          <w:marBottom w:val="0"/>
          <w:divBdr>
            <w:top w:val="none" w:sz="0" w:space="0" w:color="auto"/>
            <w:left w:val="none" w:sz="0" w:space="0" w:color="auto"/>
            <w:bottom w:val="none" w:sz="0" w:space="0" w:color="auto"/>
            <w:right w:val="none" w:sz="0" w:space="0" w:color="auto"/>
          </w:divBdr>
        </w:div>
      </w:divsChild>
    </w:div>
    <w:div w:id="724259882">
      <w:bodyDiv w:val="1"/>
      <w:marLeft w:val="0"/>
      <w:marRight w:val="0"/>
      <w:marTop w:val="0"/>
      <w:marBottom w:val="0"/>
      <w:divBdr>
        <w:top w:val="none" w:sz="0" w:space="0" w:color="auto"/>
        <w:left w:val="none" w:sz="0" w:space="0" w:color="auto"/>
        <w:bottom w:val="none" w:sz="0" w:space="0" w:color="auto"/>
        <w:right w:val="none" w:sz="0" w:space="0" w:color="auto"/>
      </w:divBdr>
      <w:divsChild>
        <w:div w:id="689645834">
          <w:marLeft w:val="360"/>
          <w:marRight w:val="0"/>
          <w:marTop w:val="200"/>
          <w:marBottom w:val="0"/>
          <w:divBdr>
            <w:top w:val="none" w:sz="0" w:space="0" w:color="auto"/>
            <w:left w:val="none" w:sz="0" w:space="0" w:color="auto"/>
            <w:bottom w:val="none" w:sz="0" w:space="0" w:color="auto"/>
            <w:right w:val="none" w:sz="0" w:space="0" w:color="auto"/>
          </w:divBdr>
        </w:div>
        <w:div w:id="1534268759">
          <w:marLeft w:val="360"/>
          <w:marRight w:val="0"/>
          <w:marTop w:val="200"/>
          <w:marBottom w:val="0"/>
          <w:divBdr>
            <w:top w:val="none" w:sz="0" w:space="0" w:color="auto"/>
            <w:left w:val="none" w:sz="0" w:space="0" w:color="auto"/>
            <w:bottom w:val="none" w:sz="0" w:space="0" w:color="auto"/>
            <w:right w:val="none" w:sz="0" w:space="0" w:color="auto"/>
          </w:divBdr>
        </w:div>
        <w:div w:id="1605114769">
          <w:marLeft w:val="360"/>
          <w:marRight w:val="0"/>
          <w:marTop w:val="200"/>
          <w:marBottom w:val="0"/>
          <w:divBdr>
            <w:top w:val="none" w:sz="0" w:space="0" w:color="auto"/>
            <w:left w:val="none" w:sz="0" w:space="0" w:color="auto"/>
            <w:bottom w:val="none" w:sz="0" w:space="0" w:color="auto"/>
            <w:right w:val="none" w:sz="0" w:space="0" w:color="auto"/>
          </w:divBdr>
        </w:div>
        <w:div w:id="143473743">
          <w:marLeft w:val="360"/>
          <w:marRight w:val="0"/>
          <w:marTop w:val="200"/>
          <w:marBottom w:val="0"/>
          <w:divBdr>
            <w:top w:val="none" w:sz="0" w:space="0" w:color="auto"/>
            <w:left w:val="none" w:sz="0" w:space="0" w:color="auto"/>
            <w:bottom w:val="none" w:sz="0" w:space="0" w:color="auto"/>
            <w:right w:val="none" w:sz="0" w:space="0" w:color="auto"/>
          </w:divBdr>
        </w:div>
        <w:div w:id="2065904722">
          <w:marLeft w:val="360"/>
          <w:marRight w:val="0"/>
          <w:marTop w:val="200"/>
          <w:marBottom w:val="0"/>
          <w:divBdr>
            <w:top w:val="none" w:sz="0" w:space="0" w:color="auto"/>
            <w:left w:val="none" w:sz="0" w:space="0" w:color="auto"/>
            <w:bottom w:val="none" w:sz="0" w:space="0" w:color="auto"/>
            <w:right w:val="none" w:sz="0" w:space="0" w:color="auto"/>
          </w:divBdr>
        </w:div>
        <w:div w:id="264925585">
          <w:marLeft w:val="360"/>
          <w:marRight w:val="0"/>
          <w:marTop w:val="200"/>
          <w:marBottom w:val="0"/>
          <w:divBdr>
            <w:top w:val="none" w:sz="0" w:space="0" w:color="auto"/>
            <w:left w:val="none" w:sz="0" w:space="0" w:color="auto"/>
            <w:bottom w:val="none" w:sz="0" w:space="0" w:color="auto"/>
            <w:right w:val="none" w:sz="0" w:space="0" w:color="auto"/>
          </w:divBdr>
        </w:div>
        <w:div w:id="1508406497">
          <w:marLeft w:val="360"/>
          <w:marRight w:val="0"/>
          <w:marTop w:val="200"/>
          <w:marBottom w:val="0"/>
          <w:divBdr>
            <w:top w:val="none" w:sz="0" w:space="0" w:color="auto"/>
            <w:left w:val="none" w:sz="0" w:space="0" w:color="auto"/>
            <w:bottom w:val="none" w:sz="0" w:space="0" w:color="auto"/>
            <w:right w:val="none" w:sz="0" w:space="0" w:color="auto"/>
          </w:divBdr>
        </w:div>
        <w:div w:id="1256940916">
          <w:marLeft w:val="360"/>
          <w:marRight w:val="0"/>
          <w:marTop w:val="200"/>
          <w:marBottom w:val="0"/>
          <w:divBdr>
            <w:top w:val="none" w:sz="0" w:space="0" w:color="auto"/>
            <w:left w:val="none" w:sz="0" w:space="0" w:color="auto"/>
            <w:bottom w:val="none" w:sz="0" w:space="0" w:color="auto"/>
            <w:right w:val="none" w:sz="0" w:space="0" w:color="auto"/>
          </w:divBdr>
        </w:div>
      </w:divsChild>
    </w:div>
    <w:div w:id="817453614">
      <w:bodyDiv w:val="1"/>
      <w:marLeft w:val="0"/>
      <w:marRight w:val="0"/>
      <w:marTop w:val="0"/>
      <w:marBottom w:val="0"/>
      <w:divBdr>
        <w:top w:val="none" w:sz="0" w:space="0" w:color="auto"/>
        <w:left w:val="none" w:sz="0" w:space="0" w:color="auto"/>
        <w:bottom w:val="none" w:sz="0" w:space="0" w:color="auto"/>
        <w:right w:val="none" w:sz="0" w:space="0" w:color="auto"/>
      </w:divBdr>
      <w:divsChild>
        <w:div w:id="1619794731">
          <w:marLeft w:val="360"/>
          <w:marRight w:val="0"/>
          <w:marTop w:val="200"/>
          <w:marBottom w:val="0"/>
          <w:divBdr>
            <w:top w:val="none" w:sz="0" w:space="0" w:color="auto"/>
            <w:left w:val="none" w:sz="0" w:space="0" w:color="auto"/>
            <w:bottom w:val="none" w:sz="0" w:space="0" w:color="auto"/>
            <w:right w:val="none" w:sz="0" w:space="0" w:color="auto"/>
          </w:divBdr>
        </w:div>
        <w:div w:id="454104826">
          <w:marLeft w:val="360"/>
          <w:marRight w:val="0"/>
          <w:marTop w:val="200"/>
          <w:marBottom w:val="0"/>
          <w:divBdr>
            <w:top w:val="none" w:sz="0" w:space="0" w:color="auto"/>
            <w:left w:val="none" w:sz="0" w:space="0" w:color="auto"/>
            <w:bottom w:val="none" w:sz="0" w:space="0" w:color="auto"/>
            <w:right w:val="none" w:sz="0" w:space="0" w:color="auto"/>
          </w:divBdr>
        </w:div>
        <w:div w:id="1075010175">
          <w:marLeft w:val="360"/>
          <w:marRight w:val="0"/>
          <w:marTop w:val="200"/>
          <w:marBottom w:val="0"/>
          <w:divBdr>
            <w:top w:val="none" w:sz="0" w:space="0" w:color="auto"/>
            <w:left w:val="none" w:sz="0" w:space="0" w:color="auto"/>
            <w:bottom w:val="none" w:sz="0" w:space="0" w:color="auto"/>
            <w:right w:val="none" w:sz="0" w:space="0" w:color="auto"/>
          </w:divBdr>
        </w:div>
        <w:div w:id="175317379">
          <w:marLeft w:val="360"/>
          <w:marRight w:val="0"/>
          <w:marTop w:val="200"/>
          <w:marBottom w:val="0"/>
          <w:divBdr>
            <w:top w:val="none" w:sz="0" w:space="0" w:color="auto"/>
            <w:left w:val="none" w:sz="0" w:space="0" w:color="auto"/>
            <w:bottom w:val="none" w:sz="0" w:space="0" w:color="auto"/>
            <w:right w:val="none" w:sz="0" w:space="0" w:color="auto"/>
          </w:divBdr>
        </w:div>
        <w:div w:id="405298754">
          <w:marLeft w:val="360"/>
          <w:marRight w:val="0"/>
          <w:marTop w:val="200"/>
          <w:marBottom w:val="0"/>
          <w:divBdr>
            <w:top w:val="none" w:sz="0" w:space="0" w:color="auto"/>
            <w:left w:val="none" w:sz="0" w:space="0" w:color="auto"/>
            <w:bottom w:val="none" w:sz="0" w:space="0" w:color="auto"/>
            <w:right w:val="none" w:sz="0" w:space="0" w:color="auto"/>
          </w:divBdr>
        </w:div>
        <w:div w:id="1678581949">
          <w:marLeft w:val="360"/>
          <w:marRight w:val="0"/>
          <w:marTop w:val="200"/>
          <w:marBottom w:val="0"/>
          <w:divBdr>
            <w:top w:val="none" w:sz="0" w:space="0" w:color="auto"/>
            <w:left w:val="none" w:sz="0" w:space="0" w:color="auto"/>
            <w:bottom w:val="none" w:sz="0" w:space="0" w:color="auto"/>
            <w:right w:val="none" w:sz="0" w:space="0" w:color="auto"/>
          </w:divBdr>
        </w:div>
        <w:div w:id="1169827305">
          <w:marLeft w:val="360"/>
          <w:marRight w:val="0"/>
          <w:marTop w:val="200"/>
          <w:marBottom w:val="0"/>
          <w:divBdr>
            <w:top w:val="none" w:sz="0" w:space="0" w:color="auto"/>
            <w:left w:val="none" w:sz="0" w:space="0" w:color="auto"/>
            <w:bottom w:val="none" w:sz="0" w:space="0" w:color="auto"/>
            <w:right w:val="none" w:sz="0" w:space="0" w:color="auto"/>
          </w:divBdr>
        </w:div>
        <w:div w:id="2011131729">
          <w:marLeft w:val="360"/>
          <w:marRight w:val="0"/>
          <w:marTop w:val="200"/>
          <w:marBottom w:val="0"/>
          <w:divBdr>
            <w:top w:val="none" w:sz="0" w:space="0" w:color="auto"/>
            <w:left w:val="none" w:sz="0" w:space="0" w:color="auto"/>
            <w:bottom w:val="none" w:sz="0" w:space="0" w:color="auto"/>
            <w:right w:val="none" w:sz="0" w:space="0" w:color="auto"/>
          </w:divBdr>
        </w:div>
      </w:divsChild>
    </w:div>
    <w:div w:id="1311977056">
      <w:bodyDiv w:val="1"/>
      <w:marLeft w:val="0"/>
      <w:marRight w:val="0"/>
      <w:marTop w:val="0"/>
      <w:marBottom w:val="0"/>
      <w:divBdr>
        <w:top w:val="none" w:sz="0" w:space="0" w:color="auto"/>
        <w:left w:val="none" w:sz="0" w:space="0" w:color="auto"/>
        <w:bottom w:val="none" w:sz="0" w:space="0" w:color="auto"/>
        <w:right w:val="none" w:sz="0" w:space="0" w:color="auto"/>
      </w:divBdr>
    </w:div>
    <w:div w:id="1330908768">
      <w:bodyDiv w:val="1"/>
      <w:marLeft w:val="0"/>
      <w:marRight w:val="0"/>
      <w:marTop w:val="0"/>
      <w:marBottom w:val="0"/>
      <w:divBdr>
        <w:top w:val="none" w:sz="0" w:space="0" w:color="auto"/>
        <w:left w:val="none" w:sz="0" w:space="0" w:color="auto"/>
        <w:bottom w:val="none" w:sz="0" w:space="0" w:color="auto"/>
        <w:right w:val="none" w:sz="0" w:space="0" w:color="auto"/>
      </w:divBdr>
      <w:divsChild>
        <w:div w:id="193855706">
          <w:marLeft w:val="360"/>
          <w:marRight w:val="0"/>
          <w:marTop w:val="200"/>
          <w:marBottom w:val="0"/>
          <w:divBdr>
            <w:top w:val="none" w:sz="0" w:space="0" w:color="auto"/>
            <w:left w:val="none" w:sz="0" w:space="0" w:color="auto"/>
            <w:bottom w:val="none" w:sz="0" w:space="0" w:color="auto"/>
            <w:right w:val="none" w:sz="0" w:space="0" w:color="auto"/>
          </w:divBdr>
        </w:div>
        <w:div w:id="621304526">
          <w:marLeft w:val="360"/>
          <w:marRight w:val="0"/>
          <w:marTop w:val="200"/>
          <w:marBottom w:val="0"/>
          <w:divBdr>
            <w:top w:val="none" w:sz="0" w:space="0" w:color="auto"/>
            <w:left w:val="none" w:sz="0" w:space="0" w:color="auto"/>
            <w:bottom w:val="none" w:sz="0" w:space="0" w:color="auto"/>
            <w:right w:val="none" w:sz="0" w:space="0" w:color="auto"/>
          </w:divBdr>
        </w:div>
        <w:div w:id="15740422">
          <w:marLeft w:val="360"/>
          <w:marRight w:val="0"/>
          <w:marTop w:val="200"/>
          <w:marBottom w:val="0"/>
          <w:divBdr>
            <w:top w:val="none" w:sz="0" w:space="0" w:color="auto"/>
            <w:left w:val="none" w:sz="0" w:space="0" w:color="auto"/>
            <w:bottom w:val="none" w:sz="0" w:space="0" w:color="auto"/>
            <w:right w:val="none" w:sz="0" w:space="0" w:color="auto"/>
          </w:divBdr>
        </w:div>
        <w:div w:id="386493794">
          <w:marLeft w:val="360"/>
          <w:marRight w:val="0"/>
          <w:marTop w:val="200"/>
          <w:marBottom w:val="0"/>
          <w:divBdr>
            <w:top w:val="none" w:sz="0" w:space="0" w:color="auto"/>
            <w:left w:val="none" w:sz="0" w:space="0" w:color="auto"/>
            <w:bottom w:val="none" w:sz="0" w:space="0" w:color="auto"/>
            <w:right w:val="none" w:sz="0" w:space="0" w:color="auto"/>
          </w:divBdr>
        </w:div>
        <w:div w:id="1357272672">
          <w:marLeft w:val="360"/>
          <w:marRight w:val="0"/>
          <w:marTop w:val="200"/>
          <w:marBottom w:val="0"/>
          <w:divBdr>
            <w:top w:val="none" w:sz="0" w:space="0" w:color="auto"/>
            <w:left w:val="none" w:sz="0" w:space="0" w:color="auto"/>
            <w:bottom w:val="none" w:sz="0" w:space="0" w:color="auto"/>
            <w:right w:val="none" w:sz="0" w:space="0" w:color="auto"/>
          </w:divBdr>
        </w:div>
        <w:div w:id="829179767">
          <w:marLeft w:val="360"/>
          <w:marRight w:val="0"/>
          <w:marTop w:val="200"/>
          <w:marBottom w:val="0"/>
          <w:divBdr>
            <w:top w:val="none" w:sz="0" w:space="0" w:color="auto"/>
            <w:left w:val="none" w:sz="0" w:space="0" w:color="auto"/>
            <w:bottom w:val="none" w:sz="0" w:space="0" w:color="auto"/>
            <w:right w:val="none" w:sz="0" w:space="0" w:color="auto"/>
          </w:divBdr>
        </w:div>
        <w:div w:id="893463003">
          <w:marLeft w:val="360"/>
          <w:marRight w:val="0"/>
          <w:marTop w:val="200"/>
          <w:marBottom w:val="0"/>
          <w:divBdr>
            <w:top w:val="none" w:sz="0" w:space="0" w:color="auto"/>
            <w:left w:val="none" w:sz="0" w:space="0" w:color="auto"/>
            <w:bottom w:val="none" w:sz="0" w:space="0" w:color="auto"/>
            <w:right w:val="none" w:sz="0" w:space="0" w:color="auto"/>
          </w:divBdr>
        </w:div>
      </w:divsChild>
    </w:div>
    <w:div w:id="1401975831">
      <w:bodyDiv w:val="1"/>
      <w:marLeft w:val="0"/>
      <w:marRight w:val="0"/>
      <w:marTop w:val="0"/>
      <w:marBottom w:val="0"/>
      <w:divBdr>
        <w:top w:val="none" w:sz="0" w:space="0" w:color="auto"/>
        <w:left w:val="none" w:sz="0" w:space="0" w:color="auto"/>
        <w:bottom w:val="none" w:sz="0" w:space="0" w:color="auto"/>
        <w:right w:val="none" w:sz="0" w:space="0" w:color="auto"/>
      </w:divBdr>
    </w:div>
    <w:div w:id="153388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doNotUseLongFileName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qmc.marines.mil/Portals/143/Training/EEO/POSHTrng.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2</Pages>
  <Words>576</Words>
  <Characters>3288</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AGU Heads and Chairs</vt:lpstr>
      <vt:lpstr>    Bystander Intervention</vt:lpstr>
      <vt:lpstr>    Definitions</vt:lpstr>
      <vt:lpstr>    Sexual Harassment – Examples</vt:lpstr>
      <vt:lpstr>    Books</vt:lpstr>
      <vt:lpstr>        Implicit Bias, Hiring</vt:lpstr>
      <vt:lpstr>        Holding That Conversation</vt:lpstr>
      <vt:lpstr>    Podcasts</vt:lpstr>
    </vt:vector>
  </TitlesOfParts>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Anne Holmes</dc:creator>
  <cp:keywords/>
  <dc:description/>
  <cp:lastModifiedBy>Microsoft Office User</cp:lastModifiedBy>
  <cp:revision>48</cp:revision>
  <dcterms:created xsi:type="dcterms:W3CDTF">2017-12-04T16:10:00Z</dcterms:created>
  <dcterms:modified xsi:type="dcterms:W3CDTF">2017-12-10T20:25:00Z</dcterms:modified>
</cp:coreProperties>
</file>