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7471" w14:textId="791184F4" w:rsidR="00AB1A54" w:rsidRDefault="00AB1A54" w:rsidP="00AB1A54">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2678DB" wp14:editId="7073CA54">
                <wp:simplePos x="0" y="0"/>
                <wp:positionH relativeFrom="column">
                  <wp:posOffset>-85725</wp:posOffset>
                </wp:positionH>
                <wp:positionV relativeFrom="paragraph">
                  <wp:posOffset>-66675</wp:posOffset>
                </wp:positionV>
                <wp:extent cx="6020409" cy="5257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020409" cy="52578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BC581" id="Rectangle 1" o:spid="_x0000_s1026" style="position:absolute;margin-left:-6.75pt;margin-top:-5.25pt;width:474.05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" filled="f" strokecolor="black [3213]" strokeweight="3pt"/>
            </w:pict>
          </mc:Fallback>
        </mc:AlternateContent>
      </w:r>
      <w:r>
        <w:rPr>
          <w:rFonts w:ascii="Times New Roman" w:hAnsi="Times New Roman" w:cs="Times New Roman"/>
          <w:sz w:val="24"/>
          <w:szCs w:val="24"/>
        </w:rPr>
        <w:t>A small business investor who wants to open a 24-hour convenience store which will carry essentials (toiletries, water, basic foodstuffs, etc.). The investor can choose from a downtown location, a midtown location, and the suburb.</w:t>
      </w:r>
    </w:p>
    <w:p w14:paraId="79A7F880" w14:textId="77777777" w:rsidR="00AB1A54" w:rsidRDefault="00AB1A54" w:rsidP="00AB1A54">
      <w:pPr>
        <w:pStyle w:val="NoSpacing"/>
        <w:spacing w:line="360" w:lineRule="auto"/>
        <w:rPr>
          <w:rFonts w:ascii="Times New Roman" w:hAnsi="Times New Roman" w:cs="Times New Roman"/>
          <w:sz w:val="24"/>
          <w:szCs w:val="24"/>
        </w:rPr>
      </w:pPr>
    </w:p>
    <w:p w14:paraId="3BF54474" w14:textId="1E0B7CE8" w:rsidR="00AB1A54" w:rsidRDefault="00AB1A54" w:rsidP="00AB1A5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Downtown consists exclusively of hotels and corporate office buildings. Midtown has one large retailer (e.g., Safeway, Wegmans, Wal-Mart, etc.) which is open</w:t>
      </w:r>
      <w:r w:rsidR="00F21641">
        <w:rPr>
          <w:rFonts w:ascii="Times New Roman" w:hAnsi="Times New Roman" w:cs="Times New Roman"/>
          <w:sz w:val="24"/>
          <w:szCs w:val="24"/>
        </w:rPr>
        <w:t xml:space="preserve"> from 6:00 am and</w:t>
      </w:r>
      <w:r>
        <w:rPr>
          <w:rFonts w:ascii="Times New Roman" w:hAnsi="Times New Roman" w:cs="Times New Roman"/>
          <w:sz w:val="24"/>
          <w:szCs w:val="24"/>
        </w:rPr>
        <w:t xml:space="preserve"> until </w:t>
      </w:r>
      <w:r w:rsidR="00F21641">
        <w:rPr>
          <w:rFonts w:ascii="Times New Roman" w:hAnsi="Times New Roman" w:cs="Times New Roman"/>
          <w:sz w:val="24"/>
          <w:szCs w:val="24"/>
        </w:rPr>
        <w:t>10</w:t>
      </w:r>
      <w:r>
        <w:rPr>
          <w:rFonts w:ascii="Times New Roman" w:hAnsi="Times New Roman" w:cs="Times New Roman"/>
          <w:sz w:val="24"/>
          <w:szCs w:val="24"/>
        </w:rPr>
        <w:t>:00 pm. There are many apartment buildings. The suburb has many 24-hour convenience stores and residential housing.</w:t>
      </w:r>
    </w:p>
    <w:p w14:paraId="4B4FFD04" w14:textId="77777777" w:rsidR="00AB1A54" w:rsidRDefault="00AB1A54" w:rsidP="00AB1A54">
      <w:pPr>
        <w:pStyle w:val="NoSpacing"/>
        <w:spacing w:line="360" w:lineRule="auto"/>
        <w:rPr>
          <w:rFonts w:ascii="Times New Roman" w:hAnsi="Times New Roman" w:cs="Times New Roman"/>
          <w:sz w:val="24"/>
          <w:szCs w:val="24"/>
        </w:rPr>
      </w:pPr>
    </w:p>
    <w:p w14:paraId="56AA6B5A" w14:textId="77777777" w:rsidR="00AB1A54" w:rsidRDefault="00AB1A54" w:rsidP="00AB1A5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Considering the investor will lease the property for the convenience store, which of the three locations would be the best option for the investor. Be explicit and careful about your assumptions.</w:t>
      </w:r>
    </w:p>
    <w:p w14:paraId="62E540EC" w14:textId="77777777" w:rsidR="00AB1A54" w:rsidRDefault="00AB1A54" w:rsidP="00AB1A54">
      <w:pPr>
        <w:pStyle w:val="NoSpacing"/>
        <w:spacing w:line="360" w:lineRule="auto"/>
        <w:rPr>
          <w:rFonts w:ascii="Times New Roman" w:hAnsi="Times New Roman" w:cs="Times New Roman"/>
          <w:sz w:val="24"/>
          <w:szCs w:val="24"/>
        </w:rPr>
      </w:pPr>
    </w:p>
    <w:p w14:paraId="0FF886C9" w14:textId="7678CEC8" w:rsidR="00AB1A54" w:rsidRDefault="00AB1A54" w:rsidP="00AB1A5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 can ignore such aspects as the socio-economic status of the consumers in the chosen area. Furthermore, assume that crime rates do not play a part in the investors decision in this case.</w:t>
      </w:r>
    </w:p>
    <w:p w14:paraId="4C5799D2" w14:textId="77777777" w:rsidR="00AB1A54" w:rsidRDefault="00AB1A54" w:rsidP="00AB1A54">
      <w:pPr>
        <w:pStyle w:val="NoSpacing"/>
        <w:spacing w:line="360" w:lineRule="auto"/>
        <w:rPr>
          <w:rFonts w:ascii="Times New Roman" w:hAnsi="Times New Roman" w:cs="Times New Roman"/>
          <w:sz w:val="24"/>
          <w:szCs w:val="24"/>
        </w:rPr>
      </w:pPr>
    </w:p>
    <w:p w14:paraId="57B4EE18" w14:textId="77777777" w:rsidR="00AB1A54" w:rsidRDefault="00AB1A54" w:rsidP="00AB1A5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Downtown.</w:t>
      </w:r>
    </w:p>
    <w:p w14:paraId="531F02A2" w14:textId="77777777" w:rsidR="00AB1A54" w:rsidRDefault="00AB1A54" w:rsidP="00AB1A5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Midtown</w:t>
      </w:r>
    </w:p>
    <w:p w14:paraId="67B4DA9D" w14:textId="77777777" w:rsidR="00AB1A54" w:rsidRPr="006B7E80" w:rsidRDefault="00AB1A54" w:rsidP="00AB1A54">
      <w:pPr>
        <w:pStyle w:val="NoSpacing"/>
        <w:numPr>
          <w:ilvl w:val="0"/>
          <w:numId w:val="1"/>
        </w:numPr>
        <w:spacing w:line="360" w:lineRule="auto"/>
        <w:rPr>
          <w:rFonts w:ascii="Times New Roman" w:hAnsi="Times New Roman" w:cs="Times New Roman"/>
          <w:sz w:val="24"/>
          <w:szCs w:val="24"/>
        </w:rPr>
      </w:pPr>
      <w:r w:rsidRPr="006B7E80">
        <w:rPr>
          <w:rFonts w:ascii="Times New Roman" w:hAnsi="Times New Roman" w:cs="Times New Roman"/>
          <w:sz w:val="24"/>
          <w:szCs w:val="24"/>
        </w:rPr>
        <w:t>Suburbs</w:t>
      </w:r>
    </w:p>
    <w:p w14:paraId="4736102F" w14:textId="77777777" w:rsidR="00E70F35" w:rsidRDefault="00E70F35">
      <w:bookmarkStart w:id="0" w:name="_GoBack"/>
      <w:bookmarkEnd w:id="0"/>
    </w:p>
    <w:sectPr w:rsidR="00E7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F6284"/>
    <w:multiLevelType w:val="hybridMultilevel"/>
    <w:tmpl w:val="F07AF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54"/>
    <w:rsid w:val="00AB1A54"/>
    <w:rsid w:val="00E70F35"/>
    <w:rsid w:val="00F2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BDB"/>
  <w15:chartTrackingRefBased/>
  <w15:docId w15:val="{65D115F0-8724-4F7F-8093-52EAAE0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2019-08-17T00:30:00Z</dcterms:created>
  <dcterms:modified xsi:type="dcterms:W3CDTF">2019-09-17T01:01:00Z</dcterms:modified>
</cp:coreProperties>
</file>