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2D3E" w14:textId="77777777" w:rsidR="00CC2B37" w:rsidRPr="00CC2B37" w:rsidRDefault="00CC2B37" w:rsidP="00CC2B37">
      <w:pPr>
        <w:widowControl w:val="0"/>
        <w:jc w:val="center"/>
        <w:rPr>
          <w:sz w:val="24"/>
          <w:szCs w:val="24"/>
        </w:rPr>
      </w:pPr>
      <w:bookmarkStart w:id="0" w:name="_GoBack"/>
      <w:bookmarkEnd w:id="0"/>
      <w:r w:rsidRPr="00CC2B37">
        <w:rPr>
          <w:sz w:val="24"/>
          <w:szCs w:val="24"/>
        </w:rPr>
        <w:t>Student Handout</w:t>
      </w:r>
    </w:p>
    <w:p w14:paraId="35154983" w14:textId="77777777" w:rsidR="00966F6D" w:rsidRDefault="00CC2B37" w:rsidP="00E259EF">
      <w:pPr>
        <w:widowControl w:val="0"/>
        <w:jc w:val="center"/>
        <w:rPr>
          <w:b/>
          <w:sz w:val="48"/>
          <w:szCs w:val="48"/>
        </w:rPr>
      </w:pPr>
      <w:r w:rsidRPr="00CC2B37">
        <w:rPr>
          <w:b/>
          <w:sz w:val="48"/>
          <w:szCs w:val="48"/>
        </w:rPr>
        <w:t>Supply and Demand: Single and Multiple Changes in the Market for Homes</w:t>
      </w:r>
    </w:p>
    <w:p w14:paraId="0CB203F4" w14:textId="77777777" w:rsidR="00CC2B37" w:rsidRDefault="00CC2B37">
      <w:pPr>
        <w:widowControl w:val="0"/>
      </w:pPr>
    </w:p>
    <w:p w14:paraId="244E678E" w14:textId="77777777" w:rsidR="00966F6D" w:rsidRDefault="00C94E14" w:rsidP="00C94E14">
      <w:pPr>
        <w:widowControl w:val="0"/>
        <w:jc w:val="center"/>
      </w:pPr>
      <w:r>
        <w:rPr>
          <w:noProof/>
        </w:rPr>
        <w:drawing>
          <wp:inline distT="114300" distB="114300" distL="114300" distR="114300" wp14:anchorId="53F1E39D" wp14:editId="01B5E91D">
            <wp:extent cx="3048000" cy="202882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E78A1A" w14:textId="57EED02D" w:rsidR="00966F6D" w:rsidRDefault="00C94E14" w:rsidP="00C94E14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Photo of Moreno Valley (</w:t>
      </w:r>
      <w:hyperlink r:id="rId6">
        <w:r>
          <w:rPr>
            <w:color w:val="1155CC"/>
            <w:sz w:val="16"/>
            <w:szCs w:val="16"/>
            <w:u w:val="single"/>
          </w:rPr>
          <w:t>By Tyler, January, 2009, Wikimedia Commons</w:t>
        </w:r>
      </w:hyperlink>
      <w:r w:rsidR="00620F8A">
        <w:rPr>
          <w:sz w:val="16"/>
          <w:szCs w:val="16"/>
        </w:rPr>
        <w:t xml:space="preserve">, </w:t>
      </w:r>
      <w:hyperlink r:id="rId7" w:history="1">
        <w:r w:rsidR="00620F8A" w:rsidRPr="00620F8A">
          <w:rPr>
            <w:rStyle w:val="Hyperlink"/>
            <w:sz w:val="16"/>
            <w:szCs w:val="16"/>
          </w:rPr>
          <w:t>Creative Commons Attribution 2.0 Generic License</w:t>
        </w:r>
      </w:hyperlink>
      <w:r w:rsidR="00620F8A">
        <w:rPr>
          <w:sz w:val="16"/>
          <w:szCs w:val="16"/>
        </w:rPr>
        <w:t>)</w:t>
      </w:r>
    </w:p>
    <w:p w14:paraId="43A9E747" w14:textId="77777777" w:rsidR="00966F6D" w:rsidRDefault="00966F6D">
      <w:pPr>
        <w:widowControl w:val="0"/>
      </w:pPr>
    </w:p>
    <w:p w14:paraId="681A74EB" w14:textId="6388CE78" w:rsidR="00966F6D" w:rsidRDefault="003E4FD1">
      <w:pPr>
        <w:widowControl w:val="0"/>
        <w:rPr>
          <w:i/>
        </w:rPr>
      </w:pPr>
      <w:r>
        <w:rPr>
          <w:i/>
        </w:rPr>
        <w:t xml:space="preserve">Moreno Valley is a suburb located 60 miles east of Los Angeles, California. </w:t>
      </w:r>
      <w:r w:rsidR="00C94E14">
        <w:rPr>
          <w:i/>
        </w:rPr>
        <w:t xml:space="preserve">Consider these </w:t>
      </w:r>
      <w:r w:rsidR="00E96F4B">
        <w:rPr>
          <w:i/>
        </w:rPr>
        <w:t xml:space="preserve">three </w:t>
      </w:r>
      <w:r w:rsidR="00C94E14">
        <w:rPr>
          <w:i/>
        </w:rPr>
        <w:t>hypothetical changes in the market for houses for sale (not for rent) in Moreno Valley</w:t>
      </w:r>
      <w:r>
        <w:rPr>
          <w:i/>
        </w:rPr>
        <w:t xml:space="preserve"> </w:t>
      </w:r>
      <w:r w:rsidR="00C94E14">
        <w:rPr>
          <w:i/>
        </w:rPr>
        <w:t>on future home prices and the number of homes sold.</w:t>
      </w:r>
      <w:r w:rsidR="00003154">
        <w:rPr>
          <w:i/>
        </w:rPr>
        <w:t xml:space="preserve">  </w:t>
      </w:r>
    </w:p>
    <w:p w14:paraId="5A044B50" w14:textId="77777777" w:rsidR="00966F6D" w:rsidRDefault="00966F6D">
      <w:pPr>
        <w:widowControl w:val="0"/>
        <w:rPr>
          <w:i/>
        </w:rPr>
      </w:pPr>
    </w:p>
    <w:p w14:paraId="71CA2423" w14:textId="77777777" w:rsidR="00966F6D" w:rsidRDefault="00C94E14">
      <w:pPr>
        <w:widowControl w:val="0"/>
        <w:numPr>
          <w:ilvl w:val="0"/>
          <w:numId w:val="1"/>
        </w:numPr>
        <w:contextualSpacing/>
        <w:rPr>
          <w:i/>
        </w:rPr>
      </w:pPr>
      <w:r>
        <w:rPr>
          <w:i/>
        </w:rPr>
        <w:t>Residents are starting to work more than before, with more and better paying job openings.</w:t>
      </w:r>
    </w:p>
    <w:p w14:paraId="72D93804" w14:textId="77777777" w:rsidR="00966F6D" w:rsidRDefault="00C94E14">
      <w:pPr>
        <w:widowControl w:val="0"/>
        <w:numPr>
          <w:ilvl w:val="0"/>
          <w:numId w:val="1"/>
        </w:numPr>
        <w:contextualSpacing/>
        <w:rPr>
          <w:i/>
        </w:rPr>
      </w:pPr>
      <w:r>
        <w:rPr>
          <w:i/>
        </w:rPr>
        <w:t>Construction workers, that are non-residents, are being paid higher wages to build new homes in the area.</w:t>
      </w:r>
    </w:p>
    <w:p w14:paraId="1246E179" w14:textId="15C6E322" w:rsidR="00966F6D" w:rsidRDefault="00C94E14">
      <w:pPr>
        <w:widowControl w:val="0"/>
        <w:numPr>
          <w:ilvl w:val="0"/>
          <w:numId w:val="1"/>
        </w:numPr>
        <w:contextualSpacing/>
        <w:rPr>
          <w:i/>
        </w:rPr>
      </w:pPr>
      <w:r>
        <w:rPr>
          <w:i/>
        </w:rPr>
        <w:t xml:space="preserve">The interest rates </w:t>
      </w:r>
      <w:r w:rsidR="00E96F4B">
        <w:rPr>
          <w:i/>
        </w:rPr>
        <w:t xml:space="preserve">that </w:t>
      </w:r>
      <w:r>
        <w:rPr>
          <w:i/>
        </w:rPr>
        <w:t>many new homeowners pay on what they borrow to afford the purchase of a new home are increasing.  (This type of borrowing is called a mortgage.)</w:t>
      </w:r>
    </w:p>
    <w:p w14:paraId="18E2D945" w14:textId="77777777" w:rsidR="00966F6D" w:rsidRDefault="00966F6D">
      <w:pPr>
        <w:widowControl w:val="0"/>
      </w:pPr>
    </w:p>
    <w:p w14:paraId="51B5F1F9" w14:textId="77777777" w:rsidR="00966F6D" w:rsidRDefault="00C94E14" w:rsidP="00123022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 I</w:t>
      </w:r>
    </w:p>
    <w:p w14:paraId="4C10C95A" w14:textId="77777777" w:rsidR="00E259EF" w:rsidRDefault="00E259EF" w:rsidP="00C637AA">
      <w:pPr>
        <w:widowControl w:val="0"/>
      </w:pPr>
    </w:p>
    <w:p w14:paraId="3B09711D" w14:textId="639BB957" w:rsidR="00C637AA" w:rsidRDefault="00CC2B37" w:rsidP="00C637AA">
      <w:pPr>
        <w:widowControl w:val="0"/>
      </w:pPr>
      <w:r>
        <w:t>For each of the above changes, o</w:t>
      </w:r>
      <w:r w:rsidR="00C94E14">
        <w:t>ther things equal</w:t>
      </w:r>
      <w:r w:rsidR="00C637AA">
        <w:t xml:space="preserve">, </w:t>
      </w:r>
      <w:r>
        <w:t xml:space="preserve">decide </w:t>
      </w:r>
      <w:r w:rsidR="00C637AA">
        <w:t xml:space="preserve">as a team </w:t>
      </w:r>
      <w:r w:rsidR="00C94E14">
        <w:t>how the supply and/or demand for homes will be affected and why</w:t>
      </w:r>
      <w:r w:rsidR="00C637AA">
        <w:t>.  Your team’s answer will be one of the diagrams on the last page of this handout: A, B, C, or D.  When the facilitator asks, raise your team’s letter placard matching the diagram your team chose.  The facilitator will lead all teams, one at a time, through a discussion of each change.</w:t>
      </w:r>
    </w:p>
    <w:p w14:paraId="74454331" w14:textId="77777777" w:rsidR="00C637AA" w:rsidRDefault="00C637AA" w:rsidP="00C637AA">
      <w:pPr>
        <w:widowControl w:val="0"/>
      </w:pPr>
    </w:p>
    <w:p w14:paraId="202FB0F4" w14:textId="03326F7F" w:rsidR="00966F6D" w:rsidRDefault="00E259EF" w:rsidP="00E259EF">
      <w:pPr>
        <w:widowControl w:val="0"/>
      </w:pPr>
      <w:r>
        <w:t>In addition, f</w:t>
      </w:r>
      <w:r w:rsidR="00C637AA">
        <w:t>or each change, individually write responses in the boxes</w:t>
      </w:r>
      <w:r>
        <w:t xml:space="preserve"> to describe </w:t>
      </w:r>
      <w:r w:rsidR="00C94E14">
        <w:t>how the quantity supplied and/or demanded will change</w:t>
      </w:r>
      <w:r>
        <w:t>.  R</w:t>
      </w:r>
      <w:r w:rsidR="00C94E14">
        <w:t xml:space="preserve">emember a change in supply is different than a change in </w:t>
      </w:r>
      <w:r w:rsidR="00C94E14">
        <w:rPr>
          <w:i/>
        </w:rPr>
        <w:t>quantity</w:t>
      </w:r>
      <w:r w:rsidR="00C94E14">
        <w:t xml:space="preserve"> supplied </w:t>
      </w:r>
      <w:r w:rsidR="00C637AA">
        <w:t>a</w:t>
      </w:r>
      <w:r w:rsidR="00C94E14">
        <w:t xml:space="preserve">nd a change </w:t>
      </w:r>
      <w:r w:rsidR="00C2335B">
        <w:t xml:space="preserve">in </w:t>
      </w:r>
      <w:r w:rsidR="00C94E14">
        <w:t xml:space="preserve">demand is </w:t>
      </w:r>
      <w:r w:rsidR="00C2335B">
        <w:t xml:space="preserve">different than a change </w:t>
      </w:r>
      <w:r w:rsidR="00C94E14">
        <w:t xml:space="preserve">in </w:t>
      </w:r>
      <w:r w:rsidR="00C94E14">
        <w:rPr>
          <w:i/>
        </w:rPr>
        <w:t>quantity</w:t>
      </w:r>
      <w:r w:rsidR="00C94E14">
        <w:t xml:space="preserve"> demanded</w:t>
      </w:r>
      <w:r>
        <w:t>.</w:t>
      </w:r>
    </w:p>
    <w:p w14:paraId="196152B1" w14:textId="40EC2025" w:rsidR="00966F6D" w:rsidRDefault="00E259EF" w:rsidP="00D54D82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Part I Continued</w:t>
      </w:r>
    </w:p>
    <w:p w14:paraId="45ADFDC8" w14:textId="77777777" w:rsidR="00966F6D" w:rsidRDefault="00C94E14">
      <w:pPr>
        <w:widowControl w:val="0"/>
      </w:pPr>
      <w:r>
        <w:t>Change 1. “More jobs and more pay”</w:t>
      </w:r>
    </w:p>
    <w:p w14:paraId="3EEDC550" w14:textId="77777777" w:rsidR="00966F6D" w:rsidRDefault="00C94E14">
      <w:pPr>
        <w:widowControl w:val="0"/>
        <w:ind w:left="720"/>
      </w:pPr>
      <w:r>
        <w:t xml:space="preserve">a. How is supply and/or demand for homes affected, or not affected, and why? 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66F6D" w14:paraId="0EB2B645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57DE" w14:textId="77777777" w:rsidR="00966F6D" w:rsidRDefault="00966F6D">
            <w:pPr>
              <w:widowControl w:val="0"/>
              <w:spacing w:line="240" w:lineRule="auto"/>
            </w:pPr>
          </w:p>
        </w:tc>
      </w:tr>
    </w:tbl>
    <w:p w14:paraId="790727A4" w14:textId="77777777" w:rsidR="00966F6D" w:rsidRDefault="00C94E14">
      <w:pPr>
        <w:widowControl w:val="0"/>
        <w:ind w:left="720"/>
      </w:pPr>
      <w:r>
        <w:t>b. How will the quantity supplied and/or demanded change, if they change at all?</w:t>
      </w: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66F6D" w14:paraId="70CA0A78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AFB9" w14:textId="77777777" w:rsidR="00966F6D" w:rsidRDefault="00966F6D">
            <w:pPr>
              <w:widowControl w:val="0"/>
              <w:spacing w:line="240" w:lineRule="auto"/>
            </w:pPr>
          </w:p>
        </w:tc>
      </w:tr>
    </w:tbl>
    <w:p w14:paraId="12009BA0" w14:textId="77777777" w:rsidR="00966F6D" w:rsidRDefault="00C94E14">
      <w:pPr>
        <w:widowControl w:val="0"/>
        <w:ind w:left="720"/>
      </w:pPr>
      <w:r>
        <w:t xml:space="preserve">c. Which </w:t>
      </w:r>
      <w:r w:rsidR="00E259EF">
        <w:t>diagram</w:t>
      </w:r>
      <w:r>
        <w:t xml:space="preserve"> (A, B, C, or D) </w:t>
      </w:r>
      <w:r w:rsidR="00E259EF">
        <w:t xml:space="preserve">on the last page of this handout best </w:t>
      </w:r>
      <w:r>
        <w:t>represent</w:t>
      </w:r>
      <w:r w:rsidR="00E259EF">
        <w:t>s</w:t>
      </w:r>
      <w:r>
        <w:t xml:space="preserve"> the change?</w:t>
      </w:r>
    </w:p>
    <w:tbl>
      <w:tblPr>
        <w:tblStyle w:val="a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66F6D" w14:paraId="260FCEF6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10AF" w14:textId="77777777" w:rsidR="00966F6D" w:rsidRDefault="00966F6D">
            <w:pPr>
              <w:widowControl w:val="0"/>
              <w:spacing w:line="240" w:lineRule="auto"/>
            </w:pPr>
          </w:p>
        </w:tc>
      </w:tr>
    </w:tbl>
    <w:p w14:paraId="47836E7C" w14:textId="77777777" w:rsidR="00966F6D" w:rsidRDefault="00966F6D">
      <w:pPr>
        <w:widowControl w:val="0"/>
      </w:pPr>
    </w:p>
    <w:p w14:paraId="183270F4" w14:textId="77777777" w:rsidR="00966F6D" w:rsidRDefault="00C94E14">
      <w:pPr>
        <w:widowControl w:val="0"/>
      </w:pPr>
      <w:r>
        <w:t>Change 2. “Construction wages rise”</w:t>
      </w:r>
    </w:p>
    <w:p w14:paraId="6223F550" w14:textId="77777777" w:rsidR="00966F6D" w:rsidRDefault="00C94E14">
      <w:pPr>
        <w:widowControl w:val="0"/>
        <w:ind w:left="720"/>
      </w:pPr>
      <w:r>
        <w:t xml:space="preserve">a. How is supply and/or demand for homes affected, or not affected, and why? </w:t>
      </w:r>
    </w:p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66F6D" w14:paraId="0C11FCA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F281" w14:textId="77777777" w:rsidR="00966F6D" w:rsidRDefault="00966F6D">
            <w:pPr>
              <w:widowControl w:val="0"/>
              <w:spacing w:line="240" w:lineRule="auto"/>
            </w:pPr>
          </w:p>
        </w:tc>
      </w:tr>
    </w:tbl>
    <w:p w14:paraId="2917736F" w14:textId="77777777" w:rsidR="00966F6D" w:rsidRDefault="00C94E14">
      <w:pPr>
        <w:widowControl w:val="0"/>
        <w:ind w:left="720"/>
      </w:pPr>
      <w:r>
        <w:t>b. How will the quantity supplied and/or demanded change, if they change at all?</w:t>
      </w:r>
    </w:p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66F6D" w14:paraId="30B32B48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2319" w14:textId="77777777" w:rsidR="00966F6D" w:rsidRDefault="00966F6D">
            <w:pPr>
              <w:widowControl w:val="0"/>
              <w:spacing w:line="240" w:lineRule="auto"/>
            </w:pPr>
          </w:p>
        </w:tc>
      </w:tr>
    </w:tbl>
    <w:p w14:paraId="649041A5" w14:textId="77777777" w:rsidR="00E259EF" w:rsidRDefault="00E259EF" w:rsidP="00E259EF">
      <w:pPr>
        <w:widowControl w:val="0"/>
        <w:ind w:left="720"/>
      </w:pPr>
      <w:r>
        <w:t>c. Which diagram (A, B, C, or D) on the last page of this handout best represents the change?</w:t>
      </w:r>
    </w:p>
    <w:tbl>
      <w:tblPr>
        <w:tblStyle w:val="a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66F6D" w14:paraId="02DCF810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44A4" w14:textId="77777777" w:rsidR="00966F6D" w:rsidRDefault="00966F6D">
            <w:pPr>
              <w:widowControl w:val="0"/>
              <w:spacing w:line="240" w:lineRule="auto"/>
            </w:pPr>
          </w:p>
        </w:tc>
      </w:tr>
    </w:tbl>
    <w:p w14:paraId="72251EEE" w14:textId="77777777" w:rsidR="00966F6D" w:rsidRDefault="00966F6D">
      <w:pPr>
        <w:widowControl w:val="0"/>
      </w:pPr>
    </w:p>
    <w:p w14:paraId="1520753F" w14:textId="77777777" w:rsidR="00966F6D" w:rsidRDefault="00C94E14">
      <w:pPr>
        <w:widowControl w:val="0"/>
      </w:pPr>
      <w:r>
        <w:t>Change 3. “Interest rates increase”</w:t>
      </w:r>
    </w:p>
    <w:p w14:paraId="193EA1C5" w14:textId="77777777" w:rsidR="00966F6D" w:rsidRDefault="00C94E14">
      <w:pPr>
        <w:widowControl w:val="0"/>
        <w:ind w:left="720"/>
      </w:pPr>
      <w:r>
        <w:t xml:space="preserve">a. How is supply and/or demand for homes affected, or not affected, and why? </w:t>
      </w:r>
    </w:p>
    <w:tbl>
      <w:tblPr>
        <w:tblStyle w:val="a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66F6D" w14:paraId="6C493124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B8AB" w14:textId="77777777" w:rsidR="00966F6D" w:rsidRDefault="00966F6D">
            <w:pPr>
              <w:widowControl w:val="0"/>
              <w:spacing w:line="240" w:lineRule="auto"/>
            </w:pPr>
          </w:p>
        </w:tc>
      </w:tr>
    </w:tbl>
    <w:p w14:paraId="4EEF14AF" w14:textId="77777777" w:rsidR="00966F6D" w:rsidRDefault="00C94E14">
      <w:pPr>
        <w:widowControl w:val="0"/>
        <w:ind w:left="720"/>
      </w:pPr>
      <w:r>
        <w:t>b. How will the quantity supplied and/or demanded change, if they change at all?</w:t>
      </w:r>
    </w:p>
    <w:tbl>
      <w:tblPr>
        <w:tblStyle w:val="a6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66F6D" w14:paraId="2CD4CC98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58E9" w14:textId="77777777" w:rsidR="00966F6D" w:rsidRDefault="00966F6D">
            <w:pPr>
              <w:widowControl w:val="0"/>
              <w:spacing w:line="240" w:lineRule="auto"/>
            </w:pPr>
          </w:p>
        </w:tc>
      </w:tr>
    </w:tbl>
    <w:p w14:paraId="7AB9B6E9" w14:textId="77777777" w:rsidR="00E259EF" w:rsidRDefault="00E259EF" w:rsidP="00E259EF">
      <w:pPr>
        <w:widowControl w:val="0"/>
        <w:ind w:left="720"/>
      </w:pPr>
      <w:r>
        <w:t>c. Which diagram (A, B, C, or D) on the last page of this handout best represents the change?</w:t>
      </w:r>
    </w:p>
    <w:tbl>
      <w:tblPr>
        <w:tblStyle w:val="a7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66F6D" w14:paraId="58E1259E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04BA" w14:textId="77777777" w:rsidR="00966F6D" w:rsidRDefault="00966F6D">
            <w:pPr>
              <w:widowControl w:val="0"/>
              <w:spacing w:line="240" w:lineRule="auto"/>
            </w:pPr>
          </w:p>
        </w:tc>
      </w:tr>
    </w:tbl>
    <w:p w14:paraId="506CF444" w14:textId="77777777" w:rsidR="00966F6D" w:rsidRDefault="00966F6D">
      <w:pPr>
        <w:widowControl w:val="0"/>
      </w:pPr>
    </w:p>
    <w:p w14:paraId="6EE18009" w14:textId="77777777" w:rsidR="00E96F4B" w:rsidRDefault="00E96F4B" w:rsidP="00123022">
      <w:pPr>
        <w:widowControl w:val="0"/>
        <w:jc w:val="center"/>
        <w:rPr>
          <w:b/>
          <w:sz w:val="36"/>
          <w:szCs w:val="36"/>
        </w:rPr>
      </w:pPr>
    </w:p>
    <w:p w14:paraId="17F10D1F" w14:textId="77777777" w:rsidR="00E96F4B" w:rsidRDefault="00E96F4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4152CFC" w14:textId="5BF9C46A" w:rsidR="00966F6D" w:rsidRDefault="00C94E14" w:rsidP="00123022">
      <w:pPr>
        <w:widowControl w:val="0"/>
        <w:jc w:val="center"/>
      </w:pPr>
      <w:r>
        <w:rPr>
          <w:b/>
          <w:sz w:val="36"/>
          <w:szCs w:val="36"/>
        </w:rPr>
        <w:lastRenderedPageBreak/>
        <w:t>Part II</w:t>
      </w:r>
    </w:p>
    <w:p w14:paraId="5B6B93B1" w14:textId="77777777" w:rsidR="00123022" w:rsidRDefault="00123022">
      <w:pPr>
        <w:widowControl w:val="0"/>
      </w:pPr>
    </w:p>
    <w:p w14:paraId="490DC677" w14:textId="6535E959" w:rsidR="00966F6D" w:rsidRDefault="00E96F4B">
      <w:pPr>
        <w:widowControl w:val="0"/>
      </w:pPr>
      <w:r>
        <w:t xml:space="preserve">If the three changes </w:t>
      </w:r>
      <w:r w:rsidR="00C94E14">
        <w:t>occurred simultaneously</w:t>
      </w:r>
      <w:r>
        <w:t xml:space="preserve">, decide on the most likely effects </w:t>
      </w:r>
      <w:r w:rsidR="00C94E14">
        <w:t xml:space="preserve">on home prices and the quantity of homes sold.  </w:t>
      </w:r>
      <w:r w:rsidR="00F23771">
        <w:t xml:space="preserve">Be sure to create </w:t>
      </w:r>
      <w:r w:rsidR="00C94E14">
        <w:t xml:space="preserve">a supply and demand graph to clarify and explain your </w:t>
      </w:r>
      <w:r w:rsidR="00F23771">
        <w:t xml:space="preserve">team’s </w:t>
      </w:r>
      <w:r w:rsidR="00C94E14">
        <w:t xml:space="preserve">conclusion.  </w:t>
      </w:r>
    </w:p>
    <w:p w14:paraId="3083A2EA" w14:textId="77777777" w:rsidR="00966F6D" w:rsidRDefault="00966F6D">
      <w:pPr>
        <w:widowControl w:val="0"/>
      </w:pPr>
    </w:p>
    <w:p w14:paraId="450DC320" w14:textId="6045D5D8" w:rsidR="00966F6D" w:rsidRDefault="00C94E14">
      <w:pPr>
        <w:widowControl w:val="0"/>
        <w:rPr>
          <w:b/>
        </w:rPr>
      </w:pPr>
      <w:r>
        <w:rPr>
          <w:b/>
        </w:rPr>
        <w:t xml:space="preserve">Result of the </w:t>
      </w:r>
      <w:r w:rsidR="00E53F9B">
        <w:rPr>
          <w:b/>
        </w:rPr>
        <w:t xml:space="preserve">three </w:t>
      </w:r>
      <w:r>
        <w:rPr>
          <w:b/>
        </w:rPr>
        <w:t>changes on the market for homes in Moreno Valley if they occurred simultaneously:</w:t>
      </w:r>
    </w:p>
    <w:p w14:paraId="3C036D7B" w14:textId="77777777" w:rsidR="00966F6D" w:rsidRDefault="00966F6D">
      <w:pPr>
        <w:widowControl w:val="0"/>
      </w:pPr>
    </w:p>
    <w:p w14:paraId="6A8BCCC4" w14:textId="77777777" w:rsidR="00913C54" w:rsidRDefault="00C94E14" w:rsidP="00913C54">
      <w:pPr>
        <w:widowControl w:val="0"/>
      </w:pPr>
      <w:proofErr w:type="spellStart"/>
      <w:r>
        <w:t>i</w:t>
      </w:r>
      <w:proofErr w:type="spellEnd"/>
      <w:r>
        <w:t xml:space="preserve">. How would the </w:t>
      </w:r>
      <w:r w:rsidR="00913C54">
        <w:t xml:space="preserve">equilibrium </w:t>
      </w:r>
      <w:r>
        <w:t xml:space="preserve">price </w:t>
      </w:r>
      <w:r w:rsidR="00913C54">
        <w:t xml:space="preserve">and quantity </w:t>
      </w:r>
      <w:r>
        <w:t>for homes change?</w:t>
      </w:r>
    </w:p>
    <w:p w14:paraId="103B672E" w14:textId="77777777" w:rsidR="00966F6D" w:rsidRDefault="00913C54" w:rsidP="00D54D82">
      <w:pPr>
        <w:widowControl w:val="0"/>
        <w:ind w:left="720"/>
      </w:pPr>
      <w:r>
        <w:t>A. Price increase, Quantity increase</w:t>
      </w:r>
    </w:p>
    <w:p w14:paraId="51F1F95F" w14:textId="77777777" w:rsidR="00913C54" w:rsidRDefault="00913C54" w:rsidP="00D54D82">
      <w:pPr>
        <w:widowControl w:val="0"/>
        <w:ind w:left="720"/>
      </w:pPr>
      <w:r>
        <w:t>B. Price increase, Quantity decrease</w:t>
      </w:r>
    </w:p>
    <w:p w14:paraId="4AF88B0D" w14:textId="77777777" w:rsidR="00913C54" w:rsidRDefault="00913C54" w:rsidP="00D54D82">
      <w:pPr>
        <w:widowControl w:val="0"/>
        <w:ind w:left="720"/>
      </w:pPr>
      <w:r>
        <w:t>C. Price decrease, Quantity increase</w:t>
      </w:r>
    </w:p>
    <w:p w14:paraId="3BFB4DE3" w14:textId="77777777" w:rsidR="00913C54" w:rsidRDefault="00913C54" w:rsidP="00D54D82">
      <w:pPr>
        <w:widowControl w:val="0"/>
        <w:ind w:left="720"/>
      </w:pPr>
      <w:r>
        <w:t>D. Price decrease, Quantity decrease</w:t>
      </w:r>
    </w:p>
    <w:p w14:paraId="32E7C0FA" w14:textId="77777777" w:rsidR="00913C54" w:rsidRDefault="00913C54" w:rsidP="00D54D82">
      <w:pPr>
        <w:widowControl w:val="0"/>
        <w:ind w:left="720"/>
      </w:pPr>
      <w:r>
        <w:t>E. Price or quantity (or both price and quantity) does not change</w:t>
      </w:r>
    </w:p>
    <w:p w14:paraId="7FE3038B" w14:textId="77777777" w:rsidR="00913C54" w:rsidRDefault="00913C54" w:rsidP="00913C54">
      <w:pPr>
        <w:widowControl w:val="0"/>
      </w:pPr>
    </w:p>
    <w:p w14:paraId="430BEBB3" w14:textId="77777777" w:rsidR="00966F6D" w:rsidRDefault="00C94E14">
      <w:pPr>
        <w:widowControl w:val="0"/>
      </w:pPr>
      <w:r>
        <w:t>ii. Justify your predicted result:</w:t>
      </w:r>
    </w:p>
    <w:tbl>
      <w:tblPr>
        <w:tblStyle w:val="ad"/>
        <w:tblW w:w="93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66F6D" w14:paraId="10B3B4E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03C6" w14:textId="77777777" w:rsidR="00966F6D" w:rsidRDefault="00966F6D">
            <w:pPr>
              <w:widowControl w:val="0"/>
              <w:spacing w:line="240" w:lineRule="auto"/>
              <w:rPr>
                <w:b/>
              </w:rPr>
            </w:pPr>
          </w:p>
          <w:p w14:paraId="20C3A34A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0C5C17FE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4411110A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5DC77516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47E3BFA2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073B803F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93098E0" w14:textId="77777777" w:rsidR="00966F6D" w:rsidRDefault="00966F6D">
      <w:pPr>
        <w:widowControl w:val="0"/>
        <w:rPr>
          <w:b/>
        </w:rPr>
      </w:pPr>
    </w:p>
    <w:p w14:paraId="3865ACBB" w14:textId="77777777" w:rsidR="00966F6D" w:rsidRDefault="00C94E14">
      <w:pPr>
        <w:widowControl w:val="0"/>
      </w:pPr>
      <w:r>
        <w:t>iv. Graph clarifying and explaining your conclusion:</w:t>
      </w:r>
    </w:p>
    <w:tbl>
      <w:tblPr>
        <w:tblStyle w:val="ae"/>
        <w:tblW w:w="93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66F6D" w14:paraId="589BC9F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563B" w14:textId="77777777" w:rsidR="00966F6D" w:rsidRDefault="00966F6D">
            <w:pPr>
              <w:widowControl w:val="0"/>
              <w:spacing w:line="240" w:lineRule="auto"/>
              <w:rPr>
                <w:b/>
              </w:rPr>
            </w:pPr>
          </w:p>
          <w:p w14:paraId="3518D62C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14DD2D6E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04248777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086DA40B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713AFC3B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7EEB5326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24E1D26A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0651FEDC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12AAE2F1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40D0E0B0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28488F10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02A52B76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15810EC2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131FE77F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4A00B466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18158EEA" w14:textId="77777777" w:rsidR="00F23771" w:rsidRDefault="00F23771">
            <w:pPr>
              <w:widowControl w:val="0"/>
              <w:spacing w:line="240" w:lineRule="auto"/>
              <w:rPr>
                <w:b/>
              </w:rPr>
            </w:pPr>
          </w:p>
          <w:p w14:paraId="0E186307" w14:textId="77777777" w:rsidR="00966F6D" w:rsidRDefault="00966F6D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BA04BC4" w14:textId="77777777" w:rsidR="00C94E14" w:rsidRDefault="00F23771" w:rsidP="00C94E14">
      <w:r>
        <w:br w:type="page"/>
      </w:r>
    </w:p>
    <w:p w14:paraId="7F879722" w14:textId="77777777" w:rsidR="00C94E14" w:rsidRDefault="00C94E14" w:rsidP="00C94E14">
      <w:pPr>
        <w:jc w:val="center"/>
        <w:rPr>
          <w:b/>
        </w:rPr>
      </w:pPr>
      <w:r w:rsidRPr="00C94E14">
        <w:rPr>
          <w:b/>
        </w:rPr>
        <w:lastRenderedPageBreak/>
        <w:t>Diagrams</w:t>
      </w:r>
    </w:p>
    <w:p w14:paraId="0FBDFA27" w14:textId="13EDE234" w:rsidR="00C94E14" w:rsidRDefault="00C94E14" w:rsidP="00C94E14">
      <w:pPr>
        <w:jc w:val="center"/>
        <w:rPr>
          <w:b/>
        </w:rPr>
      </w:pPr>
      <w:r>
        <w:rPr>
          <w:b/>
        </w:rPr>
        <w:t xml:space="preserve">(For Part </w:t>
      </w:r>
      <w:proofErr w:type="gramStart"/>
      <w:r>
        <w:rPr>
          <w:b/>
        </w:rPr>
        <w:t>1,Team</w:t>
      </w:r>
      <w:proofErr w:type="gramEnd"/>
      <w:r>
        <w:rPr>
          <w:b/>
        </w:rPr>
        <w:t xml:space="preserve"> Chooses the Letter Placard Matching One of the Diagrams)</w:t>
      </w:r>
    </w:p>
    <w:p w14:paraId="280B9033" w14:textId="436C7F56" w:rsidR="003A4F9A" w:rsidRDefault="003A4F9A" w:rsidP="00C94E14">
      <w:pPr>
        <w:jc w:val="center"/>
        <w:rPr>
          <w:b/>
        </w:rPr>
      </w:pPr>
    </w:p>
    <w:p w14:paraId="345DD238" w14:textId="77777777" w:rsidR="003A4F9A" w:rsidRPr="00C94E14" w:rsidRDefault="003A4F9A" w:rsidP="00C94E14">
      <w:pPr>
        <w:jc w:val="center"/>
        <w:rPr>
          <w:b/>
        </w:rPr>
      </w:pPr>
    </w:p>
    <w:p w14:paraId="063254F5" w14:textId="7229A97D" w:rsidR="00966F6D" w:rsidRDefault="007C5FE0" w:rsidP="00C94E14">
      <w:r>
        <w:rPr>
          <w:noProof/>
        </w:rPr>
        <w:drawing>
          <wp:inline distT="0" distB="0" distL="0" distR="0" wp14:anchorId="48C5A6C6" wp14:editId="6BDD78B2">
            <wp:extent cx="5943600" cy="6243320"/>
            <wp:effectExtent l="0" t="0" r="0" b="508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y and Demand Diagram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F6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76FF"/>
    <w:multiLevelType w:val="multilevel"/>
    <w:tmpl w:val="D65C3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453A44"/>
    <w:multiLevelType w:val="multilevel"/>
    <w:tmpl w:val="239EE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F6D"/>
    <w:rsid w:val="00003154"/>
    <w:rsid w:val="00123022"/>
    <w:rsid w:val="003A4F9A"/>
    <w:rsid w:val="003B6104"/>
    <w:rsid w:val="003E4FD1"/>
    <w:rsid w:val="00620F8A"/>
    <w:rsid w:val="007C5FE0"/>
    <w:rsid w:val="00913C54"/>
    <w:rsid w:val="00966F6D"/>
    <w:rsid w:val="00B3207B"/>
    <w:rsid w:val="00C2335B"/>
    <w:rsid w:val="00C637AA"/>
    <w:rsid w:val="00C94E14"/>
    <w:rsid w:val="00CC2B37"/>
    <w:rsid w:val="00D54D82"/>
    <w:rsid w:val="00DD4FE5"/>
    <w:rsid w:val="00E01186"/>
    <w:rsid w:val="00E259EF"/>
    <w:rsid w:val="00E50CD7"/>
    <w:rsid w:val="00E53F9B"/>
    <w:rsid w:val="00E96F4B"/>
    <w:rsid w:val="00F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A3D1"/>
  <w15:docId w15:val="{822AA488-79DF-41B3-A65A-B065B8A1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20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F8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2.0/deed.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Hidden_Springs,_Moreno_Valley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 Edward Chi</cp:lastModifiedBy>
  <cp:revision>2</cp:revision>
  <dcterms:created xsi:type="dcterms:W3CDTF">2018-09-05T03:05:00Z</dcterms:created>
  <dcterms:modified xsi:type="dcterms:W3CDTF">2018-09-05T03:05:00Z</dcterms:modified>
</cp:coreProperties>
</file>