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86B5F" w14:textId="66F6870E" w:rsidR="00AC6F8D" w:rsidRDefault="005262F3">
      <w:r>
        <w:rPr>
          <w:noProof/>
        </w:rPr>
        <w:drawing>
          <wp:inline distT="0" distB="0" distL="0" distR="0" wp14:anchorId="04D220C9" wp14:editId="0C406EC1">
            <wp:extent cx="5800725" cy="473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805F2" w14:textId="3AF8D0EF" w:rsidR="005262F3" w:rsidRDefault="005262F3"/>
    <w:p w14:paraId="76742741" w14:textId="5A2CA6FD" w:rsidR="005262F3" w:rsidRDefault="005262F3" w:rsidP="005262F3">
      <w:r>
        <w:t xml:space="preserve">Source: Congressional Budget Office (2013, February). </w:t>
      </w:r>
      <w:r>
        <w:t>The Budget and</w:t>
      </w:r>
      <w:r>
        <w:t xml:space="preserve"> </w:t>
      </w:r>
      <w:r>
        <w:t>Economic Outlook:</w:t>
      </w:r>
      <w:r>
        <w:t xml:space="preserve"> </w:t>
      </w:r>
      <w:r>
        <w:t>Fiscal Years</w:t>
      </w:r>
      <w:r>
        <w:t xml:space="preserve"> </w:t>
      </w:r>
      <w:r>
        <w:t>2013 to 2023</w:t>
      </w:r>
      <w:r>
        <w:t xml:space="preserve"> (</w:t>
      </w:r>
      <w:r w:rsidRPr="005262F3">
        <w:t>Pub. No. 4649</w:t>
      </w:r>
      <w:r>
        <w:t xml:space="preserve">).  Washington, DC.  </w:t>
      </w:r>
      <w:hyperlink r:id="rId5" w:history="1">
        <w:r w:rsidRPr="009441A1">
          <w:rPr>
            <w:rStyle w:val="Hyperlink"/>
          </w:rPr>
          <w:t>https://www.cbo.gov/publication/43907</w:t>
        </w:r>
      </w:hyperlink>
    </w:p>
    <w:p w14:paraId="500CD543" w14:textId="7E0F247A" w:rsidR="005262F3" w:rsidRDefault="005262F3" w:rsidP="005262F3"/>
    <w:p w14:paraId="25F76418" w14:textId="61B1177A" w:rsidR="005262F3" w:rsidRDefault="005262F3" w:rsidP="005262F3">
      <w:r>
        <w:t xml:space="preserve">Image is </w:t>
      </w:r>
      <w:r>
        <w:t>not copyrighted</w:t>
      </w:r>
      <w:r>
        <w:t xml:space="preserve">.  The image is government work and for the public domain.  The image may be reproduced without permission </w:t>
      </w:r>
      <w:proofErr w:type="gramStart"/>
      <w:r>
        <w:t>as long as</w:t>
      </w:r>
      <w:proofErr w:type="gramEnd"/>
      <w:r>
        <w:t xml:space="preserve"> the Congressional Budget Office is attributed.  </w:t>
      </w:r>
      <w:bookmarkStart w:id="0" w:name="_GoBack"/>
      <w:bookmarkEnd w:id="0"/>
      <w:r w:rsidRPr="005262F3">
        <w:t>https://www.cbo.gov/about/privacy</w:t>
      </w:r>
    </w:p>
    <w:sectPr w:rsidR="00526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5B"/>
    <w:rsid w:val="005262F3"/>
    <w:rsid w:val="009B0C28"/>
    <w:rsid w:val="009B305B"/>
    <w:rsid w:val="00AC6F8D"/>
    <w:rsid w:val="00C0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58A47"/>
  <w15:chartTrackingRefBased/>
  <w15:docId w15:val="{275150F0-FE9F-4EAD-8C8C-BCE7DC06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2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2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bo.gov/publication/4390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Edward Chi</dc:creator>
  <cp:keywords/>
  <dc:description/>
  <cp:lastModifiedBy>W Edward Chi</cp:lastModifiedBy>
  <cp:revision>2</cp:revision>
  <dcterms:created xsi:type="dcterms:W3CDTF">2018-01-06T05:22:00Z</dcterms:created>
  <dcterms:modified xsi:type="dcterms:W3CDTF">2018-01-06T05:28:00Z</dcterms:modified>
</cp:coreProperties>
</file>