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E33" w14:textId="77777777" w:rsidR="007127C9" w:rsidRPr="007127C9" w:rsidRDefault="00412950" w:rsidP="007127C9">
      <w:pPr>
        <w:pStyle w:val="EarthlabsHeader"/>
        <w:rPr>
          <w:rFonts w:ascii="Times New Roman" w:hAnsi="Times New Roman"/>
          <w:sz w:val="20"/>
        </w:rPr>
      </w:pPr>
    </w:p>
    <w:p w14:paraId="11C67CB1" w14:textId="77777777" w:rsidR="007127C9" w:rsidRPr="00C71D66" w:rsidRDefault="00D35F89" w:rsidP="007127C9">
      <w:pPr>
        <w:pStyle w:val="EarthlabsHeader"/>
      </w:pPr>
      <w:r w:rsidRPr="00C71D66">
        <w:rPr>
          <w:b/>
        </w:rPr>
        <w:t>Where’s the Water?</w:t>
      </w:r>
    </w:p>
    <w:p w14:paraId="06AA54B1" w14:textId="77777777" w:rsidR="007127C9" w:rsidRPr="00C71D66" w:rsidRDefault="00412950" w:rsidP="007127C9"/>
    <w:p w14:paraId="4F7FBB3A" w14:textId="77777777" w:rsidR="007127C9" w:rsidRPr="00C71D66" w:rsidRDefault="00D35F89" w:rsidP="007127C9">
      <w:pPr>
        <w:rPr>
          <w:b/>
          <w:sz w:val="28"/>
          <w:szCs w:val="28"/>
        </w:rPr>
      </w:pPr>
      <w:r w:rsidRPr="00C71D66">
        <w:rPr>
          <w:b/>
          <w:sz w:val="28"/>
          <w:szCs w:val="28"/>
        </w:rPr>
        <w:t>PART A: Worldwide Water Distribution</w:t>
      </w:r>
    </w:p>
    <w:p w14:paraId="723E915C" w14:textId="77777777" w:rsidR="007127C9" w:rsidRPr="00C71D66" w:rsidRDefault="00412950" w:rsidP="007127C9">
      <w:pPr>
        <w:rPr>
          <w:b/>
        </w:rPr>
      </w:pPr>
    </w:p>
    <w:p w14:paraId="655B68D6" w14:textId="77777777" w:rsidR="007127C9" w:rsidRPr="00C71D66" w:rsidRDefault="00D35F89">
      <w:r w:rsidRPr="00C71D66">
        <w:rPr>
          <w:b/>
        </w:rPr>
        <w:t xml:space="preserve">1. </w:t>
      </w:r>
      <w:r w:rsidRPr="00C71D66">
        <w:t xml:space="preserve">What percentage of the world's water is fresh? </w:t>
      </w:r>
    </w:p>
    <w:p w14:paraId="7ED1C1AA" w14:textId="77777777" w:rsidR="007127C9" w:rsidRPr="00C71D66" w:rsidRDefault="00412950"/>
    <w:p w14:paraId="5B5864C3" w14:textId="093337DE" w:rsidR="007127C9" w:rsidRDefault="00412950"/>
    <w:p w14:paraId="0CF2F12E" w14:textId="5F1B27A8" w:rsidR="003B05C2" w:rsidRDefault="003B05C2"/>
    <w:p w14:paraId="3A28CC3B" w14:textId="77777777" w:rsidR="003B05C2" w:rsidRPr="00C71D66" w:rsidRDefault="003B05C2"/>
    <w:p w14:paraId="691E6D92" w14:textId="77777777" w:rsidR="007127C9" w:rsidRPr="00C71D66" w:rsidRDefault="00D35F89">
      <w:r w:rsidRPr="00C71D66">
        <w:rPr>
          <w:b/>
        </w:rPr>
        <w:t xml:space="preserve">2. </w:t>
      </w:r>
      <w:r w:rsidRPr="00C71D66">
        <w:t>Of Earth's total volume of fresh water, what percentage is frozen?</w:t>
      </w:r>
    </w:p>
    <w:p w14:paraId="4F5E66FC" w14:textId="77777777" w:rsidR="007127C9" w:rsidRPr="00C71D66" w:rsidRDefault="00412950"/>
    <w:p w14:paraId="0C038AB4" w14:textId="4A2FBE23" w:rsidR="007127C9" w:rsidRDefault="00412950"/>
    <w:p w14:paraId="249E223A" w14:textId="6193D8EB" w:rsidR="003B05C2" w:rsidRDefault="003B05C2"/>
    <w:p w14:paraId="7FF5A501" w14:textId="77777777" w:rsidR="003B05C2" w:rsidRPr="00C71D66" w:rsidRDefault="003B05C2"/>
    <w:p w14:paraId="7EECD77B" w14:textId="77777777" w:rsidR="007127C9" w:rsidRPr="00C71D66" w:rsidRDefault="00D35F89">
      <w:r w:rsidRPr="00C71D66">
        <w:rPr>
          <w:b/>
        </w:rPr>
        <w:t xml:space="preserve">3. </w:t>
      </w:r>
      <w:r w:rsidRPr="00C71D66">
        <w:t>How much of the world's fresh water is in liquid form on its surface?</w:t>
      </w:r>
    </w:p>
    <w:p w14:paraId="5F137D72" w14:textId="77777777" w:rsidR="007127C9" w:rsidRPr="00C71D66" w:rsidRDefault="00412950"/>
    <w:p w14:paraId="0A2BAD45" w14:textId="0DC81E50" w:rsidR="007127C9" w:rsidRDefault="00412950"/>
    <w:p w14:paraId="513F9BC8" w14:textId="104834C1" w:rsidR="003B05C2" w:rsidRDefault="003B05C2"/>
    <w:p w14:paraId="3D1C9593" w14:textId="77777777" w:rsidR="003B05C2" w:rsidRPr="00C71D66" w:rsidRDefault="003B05C2"/>
    <w:p w14:paraId="48A2DEF9" w14:textId="77777777" w:rsidR="007127C9" w:rsidRPr="00C71D66" w:rsidRDefault="00D35F89" w:rsidP="007127C9">
      <w:r w:rsidRPr="00C71D66">
        <w:rPr>
          <w:b/>
        </w:rPr>
        <w:t xml:space="preserve">4. </w:t>
      </w:r>
      <w:r w:rsidRPr="00C71D66">
        <w:t>Which of the five water sources in the chart is readily available for human use?</w:t>
      </w:r>
    </w:p>
    <w:p w14:paraId="2B50C50F" w14:textId="77777777" w:rsidR="007127C9" w:rsidRPr="00C71D66" w:rsidRDefault="00412950" w:rsidP="007127C9"/>
    <w:p w14:paraId="498228F2" w14:textId="0CA2EA7E" w:rsidR="007127C9" w:rsidRDefault="00412950" w:rsidP="007127C9"/>
    <w:p w14:paraId="610A9F31" w14:textId="6F89F636" w:rsidR="003B05C2" w:rsidRDefault="003B05C2" w:rsidP="007127C9"/>
    <w:p w14:paraId="1AB76689" w14:textId="77777777" w:rsidR="003B05C2" w:rsidRPr="00C71D66" w:rsidRDefault="003B05C2" w:rsidP="007127C9"/>
    <w:p w14:paraId="2169AEAC" w14:textId="77777777" w:rsidR="007127C9" w:rsidRPr="00C71D66" w:rsidRDefault="00D35F89" w:rsidP="007127C9">
      <w:pPr>
        <w:rPr>
          <w:b/>
          <w:sz w:val="28"/>
          <w:szCs w:val="28"/>
        </w:rPr>
      </w:pPr>
      <w:r w:rsidRPr="00C71D66">
        <w:rPr>
          <w:b/>
          <w:sz w:val="28"/>
          <w:szCs w:val="28"/>
        </w:rPr>
        <w:t>PART B: Water in Motion</w:t>
      </w:r>
    </w:p>
    <w:p w14:paraId="6E5EBF65" w14:textId="77777777" w:rsidR="007127C9" w:rsidRPr="00C71D66" w:rsidRDefault="00412950" w:rsidP="007127C9"/>
    <w:p w14:paraId="43E16766" w14:textId="77777777" w:rsidR="007127C9" w:rsidRPr="00C71D66" w:rsidRDefault="00D35F89">
      <w:r w:rsidRPr="00C71D66">
        <w:rPr>
          <w:b/>
        </w:rPr>
        <w:t xml:space="preserve">5. </w:t>
      </w:r>
      <w:r w:rsidRPr="00C71D66">
        <w:t>Compare the volume of water that evaporates from the ocean in a year with the total amount of water that is in the ocean (from the table in Part A).</w:t>
      </w:r>
    </w:p>
    <w:p w14:paraId="39488880" w14:textId="77777777" w:rsidR="007127C9" w:rsidRPr="00C71D66" w:rsidRDefault="00412950"/>
    <w:p w14:paraId="65BB5A79" w14:textId="08E5656C" w:rsidR="007127C9" w:rsidRDefault="00412950">
      <w:pPr>
        <w:rPr>
          <w:b/>
        </w:rPr>
      </w:pPr>
    </w:p>
    <w:p w14:paraId="637096EE" w14:textId="715B193A" w:rsidR="003B05C2" w:rsidRDefault="003B05C2">
      <w:pPr>
        <w:rPr>
          <w:b/>
        </w:rPr>
      </w:pPr>
    </w:p>
    <w:p w14:paraId="4EE3AE12" w14:textId="5DEF9979" w:rsidR="003B05C2" w:rsidRDefault="003B05C2">
      <w:pPr>
        <w:rPr>
          <w:b/>
        </w:rPr>
      </w:pPr>
    </w:p>
    <w:p w14:paraId="196F4D27" w14:textId="77777777" w:rsidR="003B05C2" w:rsidRDefault="003B05C2" w:rsidP="007127C9">
      <w:pPr>
        <w:rPr>
          <w:b/>
          <w:sz w:val="28"/>
          <w:szCs w:val="28"/>
        </w:rPr>
      </w:pPr>
    </w:p>
    <w:p w14:paraId="5F8AB716" w14:textId="0F99C6E1" w:rsidR="007127C9" w:rsidRPr="00C71D66" w:rsidRDefault="00D35F89" w:rsidP="007127C9">
      <w:pPr>
        <w:rPr>
          <w:b/>
          <w:sz w:val="28"/>
          <w:szCs w:val="28"/>
        </w:rPr>
      </w:pPr>
      <w:r w:rsidRPr="00C71D66">
        <w:rPr>
          <w:b/>
          <w:sz w:val="28"/>
          <w:szCs w:val="28"/>
        </w:rPr>
        <w:t>PART C: Which Water Can We Use?</w:t>
      </w:r>
    </w:p>
    <w:p w14:paraId="679EACBE" w14:textId="77777777" w:rsidR="007127C9" w:rsidRPr="00C71D66" w:rsidRDefault="00412950" w:rsidP="007127C9"/>
    <w:p w14:paraId="4D55E87D" w14:textId="77777777" w:rsidR="007127C9" w:rsidRPr="00C71D66" w:rsidRDefault="00D35F89">
      <w:r w:rsidRPr="00C71D66">
        <w:rPr>
          <w:b/>
        </w:rPr>
        <w:t xml:space="preserve">6. </w:t>
      </w:r>
      <w:r w:rsidRPr="00C71D66">
        <w:t>Keep a list of the features you visit. For each feature, describe at least one concept or action that can help populations confront the impending shortage of freshwater.</w:t>
      </w:r>
    </w:p>
    <w:p w14:paraId="73C4D9BA" w14:textId="77777777" w:rsidR="007127C9" w:rsidRPr="00C71D66" w:rsidRDefault="00412950" w:rsidP="007127C9"/>
    <w:sectPr w:rsidR="007127C9" w:rsidRPr="00C71D66" w:rsidSect="007127C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4F02" w14:textId="77777777" w:rsidR="00412950" w:rsidRDefault="00412950">
      <w:r>
        <w:separator/>
      </w:r>
    </w:p>
  </w:endnote>
  <w:endnote w:type="continuationSeparator" w:id="0">
    <w:p w14:paraId="3101E515" w14:textId="77777777" w:rsidR="00412950" w:rsidRDefault="004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8971" w14:textId="77777777" w:rsidR="007127C9" w:rsidRDefault="00D35F89" w:rsidP="007127C9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EBCE" w14:textId="5665EB94" w:rsidR="007127C9" w:rsidRPr="00C71D66" w:rsidRDefault="00C71D66" w:rsidP="00C71D66">
    <w:pPr>
      <w:pStyle w:val="Footer"/>
      <w:rPr>
        <w:rFonts w:ascii="Times New Roman" w:hAnsi="Times New Roman"/>
        <w:sz w:val="22"/>
        <w:szCs w:val="22"/>
      </w:rPr>
    </w:pPr>
    <w:r w:rsidRPr="006F2272">
      <w:rPr>
        <w:sz w:val="20"/>
      </w:rPr>
      <w:t>Copyright TERC</w:t>
    </w:r>
    <w:r w:rsidRPr="00ED0B85">
      <w:rPr>
        <w:sz w:val="20"/>
      </w:rPr>
      <w:t xml:space="preserve"> 201</w:t>
    </w:r>
    <w:r>
      <w:rPr>
        <w:sz w:val="20"/>
      </w:rPr>
      <w:t>8</w:t>
    </w:r>
    <w:r w:rsidR="00D35F89" w:rsidRPr="00465E4A">
      <w:rPr>
        <w:rStyle w:val="PageNumber"/>
      </w:rPr>
      <w:tab/>
    </w:r>
    <w:r>
      <w:rPr>
        <w:rStyle w:val="PageNumber"/>
      </w:rPr>
      <w:tab/>
    </w:r>
    <w:r w:rsidR="00D35F89" w:rsidRPr="00C71D66">
      <w:rPr>
        <w:rStyle w:val="PageNumber"/>
        <w:rFonts w:ascii="Times New Roman" w:hAnsi="Times New Roman"/>
        <w:sz w:val="22"/>
        <w:szCs w:val="22"/>
      </w:rPr>
      <w:t xml:space="preserve">Page </w: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begin"/>
    </w:r>
    <w:r w:rsidR="00D35F89" w:rsidRPr="00C71D66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separate"/>
    </w:r>
    <w:r w:rsidR="00D35F89" w:rsidRPr="00C71D66">
      <w:rPr>
        <w:rStyle w:val="PageNumber"/>
        <w:rFonts w:ascii="Times New Roman" w:hAnsi="Times New Roman"/>
        <w:noProof/>
        <w:sz w:val="22"/>
        <w:szCs w:val="22"/>
      </w:rPr>
      <w:t>1</w: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end"/>
    </w:r>
    <w:r w:rsidR="00D35F89" w:rsidRPr="00C71D66">
      <w:rPr>
        <w:rStyle w:val="PageNumber"/>
        <w:rFonts w:ascii="Times New Roman" w:hAnsi="Times New Roman"/>
        <w:sz w:val="22"/>
        <w:szCs w:val="22"/>
      </w:rPr>
      <w:t xml:space="preserve"> of </w: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begin"/>
    </w:r>
    <w:r w:rsidR="00D35F89" w:rsidRPr="00C71D66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separate"/>
    </w:r>
    <w:r w:rsidR="00D35F89" w:rsidRPr="00C71D66">
      <w:rPr>
        <w:rStyle w:val="PageNumber"/>
        <w:rFonts w:ascii="Times New Roman" w:hAnsi="Times New Roman"/>
        <w:noProof/>
        <w:sz w:val="22"/>
        <w:szCs w:val="22"/>
      </w:rPr>
      <w:t>1</w:t>
    </w:r>
    <w:r w:rsidR="00D35F89" w:rsidRPr="00C71D66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4432" w14:textId="77777777" w:rsidR="00412950" w:rsidRDefault="00412950">
      <w:r>
        <w:separator/>
      </w:r>
    </w:p>
  </w:footnote>
  <w:footnote w:type="continuationSeparator" w:id="0">
    <w:p w14:paraId="515CB46C" w14:textId="77777777" w:rsidR="00412950" w:rsidRDefault="0041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688A" w14:textId="77777777" w:rsidR="007127C9" w:rsidRDefault="00D35F89" w:rsidP="007127C9">
    <w:pPr>
      <w:pStyle w:val="Header"/>
    </w:pPr>
    <w:proofErr w:type="spellStart"/>
    <w:r>
      <w:t>EarthLabs</w:t>
    </w:r>
    <w:proofErr w:type="spellEnd"/>
    <w:r>
      <w:t>: Investigating Corals – Lab 5</w:t>
    </w:r>
  </w:p>
  <w:p w14:paraId="5A625777" w14:textId="77777777" w:rsidR="007127C9" w:rsidRDefault="00D35F89" w:rsidP="007127C9">
    <w:pPr>
      <w:pStyle w:val="Header"/>
    </w:pPr>
    <w:r>
      <w:t>http://serc.carleton.edu/eslabs/corals/5.html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E8E1" w14:textId="77777777" w:rsidR="007127C9" w:rsidRPr="00C71D66" w:rsidRDefault="00D35F89" w:rsidP="007127C9">
    <w:pPr>
      <w:pStyle w:val="Header"/>
    </w:pPr>
    <w:proofErr w:type="spellStart"/>
    <w:r w:rsidRPr="00C71D66">
      <w:t>EarthLabs</w:t>
    </w:r>
    <w:proofErr w:type="spellEnd"/>
    <w:r w:rsidRPr="00C71D66">
      <w:t>: Investigating Drought – Lab 1</w:t>
    </w:r>
  </w:p>
  <w:p w14:paraId="194AFD2C" w14:textId="55313041" w:rsidR="007127C9" w:rsidRPr="00C71D66" w:rsidRDefault="00D35F89" w:rsidP="007127C9">
    <w:pPr>
      <w:pStyle w:val="Header"/>
    </w:pPr>
    <w:r w:rsidRPr="00C71D66">
      <w:t>http</w:t>
    </w:r>
    <w:r w:rsidR="00C71D66">
      <w:t>s</w:t>
    </w:r>
    <w:r w:rsidRPr="00C71D66">
      <w:t>://serc.carleton.edu/eslabs/drought/1.html</w:t>
    </w:r>
  </w:p>
  <w:p w14:paraId="6CDF3701" w14:textId="3483F120" w:rsidR="007127C9" w:rsidRPr="00C71D66" w:rsidRDefault="00D35F89" w:rsidP="007127C9">
    <w:pPr>
      <w:pStyle w:val="Header"/>
      <w:jc w:val="right"/>
    </w:pPr>
    <w:r w:rsidRPr="00C71D66">
      <w:t>Name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BD1"/>
    <w:multiLevelType w:val="hybridMultilevel"/>
    <w:tmpl w:val="4DF299C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13CA"/>
    <w:multiLevelType w:val="hybridMultilevel"/>
    <w:tmpl w:val="A5C05C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97C9C"/>
    <w:multiLevelType w:val="hybridMultilevel"/>
    <w:tmpl w:val="081429C8"/>
    <w:lvl w:ilvl="0" w:tplc="A7946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5434A"/>
    <w:multiLevelType w:val="hybridMultilevel"/>
    <w:tmpl w:val="73E48130"/>
    <w:lvl w:ilvl="0" w:tplc="A7946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EE"/>
    <w:multiLevelType w:val="multilevel"/>
    <w:tmpl w:val="E44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0779D5"/>
    <w:multiLevelType w:val="hybridMultilevel"/>
    <w:tmpl w:val="5284228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C1"/>
    <w:rsid w:val="001E2337"/>
    <w:rsid w:val="003B05C2"/>
    <w:rsid w:val="00412950"/>
    <w:rsid w:val="00785CA1"/>
    <w:rsid w:val="00C71D66"/>
    <w:rsid w:val="00D35F89"/>
    <w:rsid w:val="00DB65C1"/>
    <w:rsid w:val="00F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E8D05"/>
  <w15:chartTrackingRefBased/>
  <w15:docId w15:val="{E9A20E04-8BF2-A94F-9D65-4C76298B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08"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65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5C1"/>
    <w:pPr>
      <w:tabs>
        <w:tab w:val="center" w:pos="4320"/>
        <w:tab w:val="right" w:pos="8640"/>
      </w:tabs>
    </w:pPr>
  </w:style>
  <w:style w:type="paragraph" w:customStyle="1" w:styleId="EarthlabsHeader">
    <w:name w:val="Earthlabs Header"/>
    <w:basedOn w:val="Normal"/>
    <w:next w:val="Normal"/>
    <w:rsid w:val="00816345"/>
    <w:pPr>
      <w:pBdr>
        <w:bottom w:val="single" w:sz="12" w:space="1" w:color="auto"/>
      </w:pBdr>
    </w:pPr>
    <w:rPr>
      <w:sz w:val="40"/>
      <w:szCs w:val="20"/>
    </w:rPr>
  </w:style>
  <w:style w:type="character" w:styleId="PageNumber">
    <w:name w:val="page number"/>
    <w:basedOn w:val="DefaultParagraphFont"/>
    <w:rsid w:val="00465E4A"/>
  </w:style>
  <w:style w:type="paragraph" w:styleId="NormalWeb">
    <w:name w:val="Normal (Web)"/>
    <w:basedOn w:val="Normal"/>
    <w:rsid w:val="00AB60E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AB6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Meteorological Monsters</vt:lpstr>
    </vt:vector>
  </TitlesOfParts>
  <Company>Carleton College, ITS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Meteorological Monsters</dc:title>
  <dc:subject/>
  <dc:creator>John McDaris</dc:creator>
  <cp:keywords/>
  <dc:description/>
  <cp:lastModifiedBy>Sarah Hill</cp:lastModifiedBy>
  <cp:revision>2</cp:revision>
  <cp:lastPrinted>2008-08-01T10:47:00Z</cp:lastPrinted>
  <dcterms:created xsi:type="dcterms:W3CDTF">2022-01-07T20:11:00Z</dcterms:created>
  <dcterms:modified xsi:type="dcterms:W3CDTF">2022-01-07T20:11:00Z</dcterms:modified>
</cp:coreProperties>
</file>