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17549" w14:textId="2E5D4391" w:rsidR="008915E9" w:rsidRPr="008915E9" w:rsidRDefault="008915E9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Pr="008915E9">
        <w:rPr>
          <w:rFonts w:ascii="Calibri" w:hAnsi="Calibri" w:cs="Calibri"/>
          <w:b/>
          <w:sz w:val="20"/>
          <w:szCs w:val="20"/>
        </w:rPr>
        <w:t>Name</w:t>
      </w:r>
      <w:r w:rsidRPr="008915E9">
        <w:rPr>
          <w:rFonts w:ascii="Calibri" w:hAnsi="Calibri" w:cs="Calibri"/>
          <w:b/>
          <w:sz w:val="20"/>
          <w:szCs w:val="20"/>
        </w:rPr>
        <w:t xml:space="preserve">: </w:t>
      </w:r>
      <w:r w:rsidRPr="008915E9">
        <w:rPr>
          <w:rFonts w:ascii="Calibri" w:hAnsi="Calibri" w:cs="Calibri"/>
          <w:b/>
          <w:sz w:val="20"/>
          <w:szCs w:val="20"/>
        </w:rPr>
        <w:t>_______________________</w:t>
      </w:r>
    </w:p>
    <w:p w14:paraId="701CB879" w14:textId="4AF5E78B" w:rsidR="00A91CA0" w:rsidRPr="00107D49" w:rsidRDefault="00A91CA0">
      <w:pPr>
        <w:rPr>
          <w:rFonts w:ascii="Calibri" w:hAnsi="Calibri" w:cs="Calibri"/>
          <w:b/>
          <w:sz w:val="22"/>
          <w:szCs w:val="22"/>
        </w:rPr>
      </w:pPr>
      <w:r w:rsidRPr="008915E9">
        <w:rPr>
          <w:rFonts w:ascii="Calibri" w:hAnsi="Calibri" w:cs="Calibri"/>
          <w:b/>
          <w:color w:val="003366"/>
          <w:sz w:val="36"/>
          <w:szCs w:val="36"/>
        </w:rPr>
        <w:t>Predicting and Interpreting Sedimentary Sequences</w:t>
      </w:r>
      <w:r w:rsidRPr="00107D49">
        <w:rPr>
          <w:rFonts w:ascii="Calibri" w:hAnsi="Calibri" w:cs="Calibri"/>
          <w:b/>
          <w:sz w:val="22"/>
          <w:szCs w:val="22"/>
        </w:rPr>
        <w:tab/>
      </w:r>
      <w:r w:rsidRPr="00107D49">
        <w:rPr>
          <w:rFonts w:ascii="Calibri" w:hAnsi="Calibri" w:cs="Calibri"/>
          <w:b/>
          <w:sz w:val="22"/>
          <w:szCs w:val="22"/>
        </w:rPr>
        <w:tab/>
      </w:r>
      <w:r w:rsidRPr="00107D49">
        <w:rPr>
          <w:rFonts w:ascii="Calibri" w:hAnsi="Calibri" w:cs="Calibri"/>
          <w:b/>
          <w:sz w:val="22"/>
          <w:szCs w:val="22"/>
        </w:rPr>
        <w:tab/>
      </w:r>
      <w:r w:rsidRPr="00107D49">
        <w:rPr>
          <w:rFonts w:ascii="Calibri" w:hAnsi="Calibri" w:cs="Calibri"/>
          <w:b/>
          <w:sz w:val="22"/>
          <w:szCs w:val="22"/>
        </w:rPr>
        <w:tab/>
      </w:r>
    </w:p>
    <w:p w14:paraId="18DDE8B4" w14:textId="77777777" w:rsidR="00A91CA0" w:rsidRPr="00107D49" w:rsidRDefault="00A91CA0">
      <w:pPr>
        <w:rPr>
          <w:rFonts w:ascii="Calibri" w:hAnsi="Calibri" w:cs="Calibri"/>
          <w:b/>
          <w:sz w:val="22"/>
          <w:szCs w:val="22"/>
        </w:rPr>
      </w:pPr>
    </w:p>
    <w:p w14:paraId="143506DA" w14:textId="77777777" w:rsidR="00A91CA0" w:rsidRPr="008915E9" w:rsidRDefault="00A91CA0" w:rsidP="00107D49">
      <w:pPr>
        <w:numPr>
          <w:ilvl w:val="0"/>
          <w:numId w:val="3"/>
        </w:numPr>
        <w:ind w:left="360"/>
        <w:rPr>
          <w:rFonts w:ascii="Calibri" w:hAnsi="Calibri" w:cs="Calibri"/>
          <w:b/>
          <w:color w:val="003366"/>
          <w:sz w:val="22"/>
          <w:szCs w:val="22"/>
        </w:rPr>
      </w:pPr>
      <w:r w:rsidRPr="008915E9">
        <w:rPr>
          <w:rFonts w:ascii="Calibri" w:hAnsi="Calibri" w:cs="Calibri"/>
          <w:b/>
          <w:color w:val="003366"/>
          <w:sz w:val="22"/>
          <w:szCs w:val="22"/>
        </w:rPr>
        <w:t>What does Walther’s Law state?</w:t>
      </w:r>
    </w:p>
    <w:p w14:paraId="51549B48" w14:textId="77777777" w:rsidR="00A91CA0" w:rsidRPr="00107D49" w:rsidRDefault="00A91CA0">
      <w:pPr>
        <w:rPr>
          <w:rFonts w:ascii="Calibri" w:hAnsi="Calibri" w:cs="Calibri"/>
          <w:b/>
          <w:sz w:val="22"/>
          <w:szCs w:val="22"/>
        </w:rPr>
      </w:pPr>
    </w:p>
    <w:p w14:paraId="35D5FAF0" w14:textId="77777777" w:rsidR="00A91CA0" w:rsidRPr="00107D49" w:rsidRDefault="00A91CA0">
      <w:pPr>
        <w:rPr>
          <w:rFonts w:ascii="Calibri" w:hAnsi="Calibri" w:cs="Calibri"/>
          <w:b/>
          <w:sz w:val="22"/>
          <w:szCs w:val="22"/>
        </w:rPr>
      </w:pPr>
    </w:p>
    <w:p w14:paraId="6D08A499" w14:textId="77777777" w:rsidR="00107D49" w:rsidRPr="00107D49" w:rsidRDefault="00107D49">
      <w:pPr>
        <w:rPr>
          <w:rFonts w:ascii="Calibri" w:hAnsi="Calibri" w:cs="Calibri"/>
          <w:b/>
          <w:sz w:val="22"/>
          <w:szCs w:val="22"/>
        </w:rPr>
      </w:pPr>
    </w:p>
    <w:p w14:paraId="7F9F727F" w14:textId="77777777" w:rsidR="00A91CA0" w:rsidRPr="00107D49" w:rsidRDefault="00A91CA0">
      <w:pPr>
        <w:rPr>
          <w:rFonts w:ascii="Calibri" w:hAnsi="Calibri" w:cs="Calibri"/>
          <w:b/>
          <w:sz w:val="22"/>
          <w:szCs w:val="22"/>
        </w:rPr>
      </w:pPr>
    </w:p>
    <w:p w14:paraId="22F86827" w14:textId="77777777" w:rsidR="00A91CA0" w:rsidRPr="008915E9" w:rsidRDefault="00A91CA0">
      <w:pPr>
        <w:rPr>
          <w:rFonts w:ascii="Calibri" w:hAnsi="Calibri" w:cs="Calibri"/>
          <w:b/>
          <w:color w:val="003366"/>
          <w:sz w:val="22"/>
          <w:szCs w:val="22"/>
        </w:rPr>
      </w:pPr>
      <w:r w:rsidRPr="008915E9">
        <w:rPr>
          <w:rFonts w:ascii="Calibri" w:hAnsi="Calibri" w:cs="Calibri"/>
          <w:b/>
          <w:color w:val="003366"/>
          <w:sz w:val="22"/>
          <w:szCs w:val="22"/>
        </w:rPr>
        <w:t xml:space="preserve">What </w:t>
      </w:r>
      <w:r w:rsidR="00EC41AE" w:rsidRPr="008915E9">
        <w:rPr>
          <w:rFonts w:ascii="Calibri" w:hAnsi="Calibri" w:cs="Calibri"/>
          <w:b/>
          <w:color w:val="003366"/>
          <w:sz w:val="22"/>
          <w:szCs w:val="22"/>
        </w:rPr>
        <w:t xml:space="preserve">is the </w:t>
      </w:r>
      <w:r w:rsidR="00BE58E4" w:rsidRPr="008915E9">
        <w:rPr>
          <w:rFonts w:ascii="Calibri" w:hAnsi="Calibri" w:cs="Calibri"/>
          <w:b/>
          <w:color w:val="003366"/>
          <w:sz w:val="22"/>
          <w:szCs w:val="22"/>
        </w:rPr>
        <w:t xml:space="preserve">lateral </w:t>
      </w:r>
      <w:r w:rsidR="00EC41AE" w:rsidRPr="008915E9">
        <w:rPr>
          <w:rFonts w:ascii="Calibri" w:hAnsi="Calibri" w:cs="Calibri"/>
          <w:b/>
          <w:color w:val="003366"/>
          <w:sz w:val="22"/>
          <w:szCs w:val="22"/>
        </w:rPr>
        <w:t>sequence</w:t>
      </w:r>
      <w:r w:rsidRPr="008915E9">
        <w:rPr>
          <w:rFonts w:ascii="Calibri" w:hAnsi="Calibri" w:cs="Calibri"/>
          <w:b/>
          <w:color w:val="003366"/>
          <w:sz w:val="22"/>
          <w:szCs w:val="22"/>
        </w:rPr>
        <w:t xml:space="preserve"> </w:t>
      </w:r>
      <w:r w:rsidR="00BE58E4" w:rsidRPr="008915E9">
        <w:rPr>
          <w:rFonts w:ascii="Calibri" w:hAnsi="Calibri" w:cs="Calibri"/>
          <w:b/>
          <w:color w:val="003366"/>
          <w:sz w:val="22"/>
          <w:szCs w:val="22"/>
        </w:rPr>
        <w:t>of</w:t>
      </w:r>
      <w:r w:rsidRPr="008915E9">
        <w:rPr>
          <w:rFonts w:ascii="Calibri" w:hAnsi="Calibri" w:cs="Calibri"/>
          <w:b/>
          <w:color w:val="003366"/>
          <w:sz w:val="22"/>
          <w:szCs w:val="22"/>
        </w:rPr>
        <w:t xml:space="preserve"> sediment types at</w:t>
      </w:r>
      <w:r w:rsidR="00EC41AE" w:rsidRPr="008915E9">
        <w:rPr>
          <w:rFonts w:ascii="Calibri" w:hAnsi="Calibri" w:cs="Calibri"/>
          <w:b/>
          <w:color w:val="003366"/>
          <w:sz w:val="22"/>
          <w:szCs w:val="22"/>
        </w:rPr>
        <w:t xml:space="preserve"> a continental margin?</w:t>
      </w:r>
    </w:p>
    <w:p w14:paraId="2EC056F1" w14:textId="77777777" w:rsidR="00A535C6" w:rsidRPr="00107D49" w:rsidRDefault="00A535C6">
      <w:pPr>
        <w:rPr>
          <w:rFonts w:ascii="Calibri" w:hAnsi="Calibri" w:cs="Calibri"/>
          <w:sz w:val="22"/>
          <w:szCs w:val="22"/>
        </w:rPr>
      </w:pPr>
      <w:r w:rsidRPr="00107D49">
        <w:rPr>
          <w:rFonts w:ascii="Calibri" w:hAnsi="Calibri" w:cs="Calibri"/>
          <w:sz w:val="22"/>
          <w:szCs w:val="22"/>
        </w:rPr>
        <w:t>For the purposes of this exercise the passive continental margin is divided into the five sedimentary settings shown below</w:t>
      </w:r>
      <w:r w:rsidR="00B217BF" w:rsidRPr="00107D49">
        <w:rPr>
          <w:rFonts w:ascii="Calibri" w:hAnsi="Calibri" w:cs="Calibri"/>
          <w:sz w:val="22"/>
          <w:szCs w:val="22"/>
        </w:rPr>
        <w:t xml:space="preserve"> (</w:t>
      </w:r>
      <w:r w:rsidR="00B217BF" w:rsidRPr="00107D49">
        <w:rPr>
          <w:rFonts w:ascii="Calibri" w:hAnsi="Calibri" w:cs="Calibri"/>
          <w:b/>
          <w:bCs/>
          <w:color w:val="003366"/>
          <w:sz w:val="22"/>
          <w:szCs w:val="22"/>
        </w:rPr>
        <w:t>Figure 1</w:t>
      </w:r>
      <w:r w:rsidR="00B217BF" w:rsidRPr="00107D49">
        <w:rPr>
          <w:rFonts w:ascii="Calibri" w:hAnsi="Calibri" w:cs="Calibri"/>
          <w:sz w:val="22"/>
          <w:szCs w:val="22"/>
        </w:rPr>
        <w:t>)</w:t>
      </w:r>
      <w:r w:rsidRPr="00107D49">
        <w:rPr>
          <w:rFonts w:ascii="Calibri" w:hAnsi="Calibri" w:cs="Calibri"/>
          <w:sz w:val="22"/>
          <w:szCs w:val="22"/>
        </w:rPr>
        <w:t>.  Coarser material is deposited closer to source, in ‘higher-energy’ environments on the landward side, and finer sediment is deposited farth</w:t>
      </w:r>
      <w:r w:rsidR="00C50761" w:rsidRPr="00107D49">
        <w:rPr>
          <w:rFonts w:ascii="Calibri" w:hAnsi="Calibri" w:cs="Calibri"/>
          <w:sz w:val="22"/>
          <w:szCs w:val="22"/>
        </w:rPr>
        <w:t>er from source on the oceanward</w:t>
      </w:r>
      <w:r w:rsidR="00BE58E4" w:rsidRPr="00107D49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BE58E4" w:rsidRPr="00107D49">
        <w:rPr>
          <w:rFonts w:ascii="Calibri" w:hAnsi="Calibri" w:cs="Calibri"/>
          <w:sz w:val="22"/>
          <w:szCs w:val="22"/>
        </w:rPr>
        <w:t>basinward</w:t>
      </w:r>
      <w:proofErr w:type="spellEnd"/>
      <w:r w:rsidR="00BE58E4" w:rsidRPr="00107D49">
        <w:rPr>
          <w:rFonts w:ascii="Calibri" w:hAnsi="Calibri" w:cs="Calibri"/>
          <w:sz w:val="22"/>
          <w:szCs w:val="22"/>
        </w:rPr>
        <w:t>)</w:t>
      </w:r>
      <w:r w:rsidR="00B217BF" w:rsidRPr="00107D49">
        <w:rPr>
          <w:rFonts w:ascii="Calibri" w:hAnsi="Calibri" w:cs="Calibri"/>
          <w:sz w:val="22"/>
          <w:szCs w:val="22"/>
        </w:rPr>
        <w:t xml:space="preserve"> side of the transect</w:t>
      </w:r>
      <w:r w:rsidR="00C50761" w:rsidRPr="00107D49">
        <w:rPr>
          <w:rFonts w:ascii="Calibri" w:hAnsi="Calibri" w:cs="Calibri"/>
          <w:sz w:val="22"/>
          <w:szCs w:val="22"/>
        </w:rPr>
        <w:t xml:space="preserve">. In this experiment the sediment deposited in each setting </w:t>
      </w:r>
      <w:r w:rsidR="00EC41AE" w:rsidRPr="00107D49">
        <w:rPr>
          <w:rFonts w:ascii="Calibri" w:hAnsi="Calibri" w:cs="Calibri"/>
          <w:sz w:val="22"/>
          <w:szCs w:val="22"/>
        </w:rPr>
        <w:t>will be</w:t>
      </w:r>
      <w:r w:rsidR="00C50761" w:rsidRPr="00107D49">
        <w:rPr>
          <w:rFonts w:ascii="Calibri" w:hAnsi="Calibri" w:cs="Calibri"/>
          <w:sz w:val="22"/>
          <w:szCs w:val="22"/>
        </w:rPr>
        <w:t xml:space="preserve"> represented by a different colored porcupine </w:t>
      </w:r>
      <w:proofErr w:type="gramStart"/>
      <w:r w:rsidR="00C50761" w:rsidRPr="00107D49">
        <w:rPr>
          <w:rFonts w:ascii="Calibri" w:hAnsi="Calibri" w:cs="Calibri"/>
          <w:sz w:val="22"/>
          <w:szCs w:val="22"/>
        </w:rPr>
        <w:t>balls</w:t>
      </w:r>
      <w:proofErr w:type="gramEnd"/>
      <w:r w:rsidR="00C50761" w:rsidRPr="00107D49">
        <w:rPr>
          <w:rFonts w:ascii="Calibri" w:hAnsi="Calibri" w:cs="Calibri"/>
          <w:sz w:val="22"/>
          <w:szCs w:val="22"/>
        </w:rPr>
        <w:t xml:space="preserve">. </w:t>
      </w:r>
      <w:r w:rsidRPr="00107D49">
        <w:rPr>
          <w:rFonts w:ascii="Calibri" w:hAnsi="Calibri" w:cs="Calibri"/>
          <w:sz w:val="22"/>
          <w:szCs w:val="22"/>
        </w:rPr>
        <w:t xml:space="preserve"> </w:t>
      </w:r>
      <w:r w:rsidR="00C50761" w:rsidRPr="00107D49">
        <w:rPr>
          <w:rFonts w:ascii="Calibri" w:hAnsi="Calibri" w:cs="Calibri"/>
          <w:sz w:val="22"/>
          <w:szCs w:val="22"/>
        </w:rPr>
        <w:t>The position of sea level is marked by the transition from beach sediments to stream sediments</w:t>
      </w:r>
      <w:r w:rsidR="00EC41AE" w:rsidRPr="00107D49">
        <w:rPr>
          <w:rFonts w:ascii="Calibri" w:hAnsi="Calibri" w:cs="Calibri"/>
          <w:sz w:val="22"/>
          <w:szCs w:val="22"/>
        </w:rPr>
        <w:t>; e</w:t>
      </w:r>
      <w:r w:rsidR="00C50761" w:rsidRPr="00107D49">
        <w:rPr>
          <w:rFonts w:ascii="Calibri" w:hAnsi="Calibri" w:cs="Calibri"/>
          <w:sz w:val="22"/>
          <w:szCs w:val="22"/>
        </w:rPr>
        <w:t>very time sea level changes it will move landward (rise) or oceanward (fal</w:t>
      </w:r>
      <w:r w:rsidR="00B217BF" w:rsidRPr="00107D49">
        <w:rPr>
          <w:rFonts w:ascii="Calibri" w:hAnsi="Calibri" w:cs="Calibri"/>
          <w:sz w:val="22"/>
          <w:szCs w:val="22"/>
        </w:rPr>
        <w:t xml:space="preserve">l) one ‘setting’, so the sedimentary settings (colored porcupine balls) shift location </w:t>
      </w:r>
      <w:r w:rsidR="00EC41AE" w:rsidRPr="00107D49">
        <w:rPr>
          <w:rFonts w:ascii="Calibri" w:hAnsi="Calibri" w:cs="Calibri"/>
          <w:sz w:val="22"/>
          <w:szCs w:val="22"/>
        </w:rPr>
        <w:t xml:space="preserve">to the right or left </w:t>
      </w:r>
      <w:r w:rsidR="00B217BF" w:rsidRPr="00107D49">
        <w:rPr>
          <w:rFonts w:ascii="Calibri" w:hAnsi="Calibri" w:cs="Calibri"/>
          <w:sz w:val="22"/>
          <w:szCs w:val="22"/>
        </w:rPr>
        <w:t>depending on sea level position</w:t>
      </w:r>
      <w:r w:rsidR="00C50761" w:rsidRPr="00107D49">
        <w:rPr>
          <w:rFonts w:ascii="Calibri" w:hAnsi="Calibri" w:cs="Calibri"/>
          <w:sz w:val="22"/>
          <w:szCs w:val="22"/>
        </w:rPr>
        <w:t xml:space="preserve">. </w:t>
      </w:r>
    </w:p>
    <w:p w14:paraId="23D42CED" w14:textId="77777777" w:rsidR="00EC41AE" w:rsidRPr="00107D49" w:rsidRDefault="00EC41AE">
      <w:pPr>
        <w:rPr>
          <w:rFonts w:ascii="Calibri" w:hAnsi="Calibri" w:cs="Calibri"/>
          <w:sz w:val="22"/>
          <w:szCs w:val="22"/>
        </w:rPr>
      </w:pPr>
    </w:p>
    <w:p w14:paraId="1DCC3D9E" w14:textId="77777777" w:rsidR="00EC41AE" w:rsidRPr="00107D49" w:rsidRDefault="00EC41AE" w:rsidP="00894684">
      <w:pPr>
        <w:numPr>
          <w:ilvl w:val="0"/>
          <w:numId w:val="3"/>
        </w:numPr>
        <w:tabs>
          <w:tab w:val="left" w:pos="360"/>
        </w:tabs>
        <w:ind w:left="360"/>
        <w:rPr>
          <w:rFonts w:ascii="Calibri" w:hAnsi="Calibri" w:cs="Calibri"/>
          <w:sz w:val="22"/>
          <w:szCs w:val="22"/>
        </w:rPr>
      </w:pPr>
      <w:r w:rsidRPr="00107D49">
        <w:rPr>
          <w:rFonts w:ascii="Calibri" w:hAnsi="Calibri" w:cs="Calibri"/>
          <w:sz w:val="22"/>
          <w:szCs w:val="22"/>
        </w:rPr>
        <w:t>Make sure you know what sediment type (and the color porcupine ball associated with it) is deposited where</w:t>
      </w:r>
      <w:r w:rsidR="00107D49" w:rsidRPr="00107D49">
        <w:rPr>
          <w:rFonts w:ascii="Calibri" w:hAnsi="Calibri" w:cs="Calibri"/>
          <w:sz w:val="22"/>
          <w:szCs w:val="22"/>
        </w:rPr>
        <w:t xml:space="preserve"> (and the color porcupine ball associated with it)</w:t>
      </w:r>
      <w:r w:rsidR="00107D49">
        <w:rPr>
          <w:rFonts w:ascii="Calibri" w:hAnsi="Calibri" w:cs="Calibri"/>
          <w:sz w:val="22"/>
          <w:szCs w:val="22"/>
        </w:rPr>
        <w:t xml:space="preserve"> </w:t>
      </w:r>
      <w:r w:rsidR="00B20153" w:rsidRPr="00107D49">
        <w:rPr>
          <w:rFonts w:ascii="Calibri" w:hAnsi="Calibri" w:cs="Calibri"/>
          <w:sz w:val="22"/>
          <w:szCs w:val="22"/>
        </w:rPr>
        <w:t xml:space="preserve">by using </w:t>
      </w:r>
      <w:r w:rsidR="00B20153" w:rsidRPr="00107D49">
        <w:rPr>
          <w:rFonts w:ascii="Calibri" w:hAnsi="Calibri" w:cs="Calibri"/>
          <w:b/>
          <w:bCs/>
          <w:color w:val="003366"/>
          <w:sz w:val="22"/>
          <w:szCs w:val="22"/>
        </w:rPr>
        <w:t>Figure 1</w:t>
      </w:r>
      <w:r w:rsidR="00B20153" w:rsidRPr="00107D49">
        <w:rPr>
          <w:rFonts w:ascii="Calibri" w:hAnsi="Calibri" w:cs="Calibri"/>
          <w:sz w:val="22"/>
          <w:szCs w:val="22"/>
        </w:rPr>
        <w:t xml:space="preserve"> to help you fill out the table below:</w:t>
      </w:r>
    </w:p>
    <w:p w14:paraId="3F648EBF" w14:textId="77777777" w:rsidR="00B20153" w:rsidRPr="00107D49" w:rsidRDefault="00B20153">
      <w:pPr>
        <w:rPr>
          <w:rFonts w:ascii="Calibri" w:hAnsi="Calibri" w:cs="Calibri"/>
          <w:sz w:val="22"/>
          <w:szCs w:val="22"/>
        </w:rPr>
      </w:pPr>
    </w:p>
    <w:tbl>
      <w:tblPr>
        <w:tblW w:w="461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1589"/>
        <w:gridCol w:w="1530"/>
        <w:gridCol w:w="1798"/>
        <w:gridCol w:w="1621"/>
        <w:gridCol w:w="1800"/>
      </w:tblGrid>
      <w:tr w:rsidR="00894684" w:rsidRPr="00107D49" w14:paraId="5F10D33B" w14:textId="77777777" w:rsidTr="008915E9">
        <w:tc>
          <w:tcPr>
            <w:tcW w:w="901" w:type="pct"/>
            <w:shd w:val="clear" w:color="auto" w:fill="auto"/>
          </w:tcPr>
          <w:p w14:paraId="0FC4FFA5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81" w:type="pct"/>
            <w:shd w:val="clear" w:color="auto" w:fill="auto"/>
            <w:vAlign w:val="center"/>
          </w:tcPr>
          <w:p w14:paraId="139010A5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Stream</w:t>
            </w:r>
          </w:p>
          <w:p w14:paraId="18DB4A28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(= fluvial)</w:t>
            </w:r>
          </w:p>
        </w:tc>
        <w:tc>
          <w:tcPr>
            <w:tcW w:w="752" w:type="pct"/>
            <w:shd w:val="clear" w:color="auto" w:fill="auto"/>
            <w:vAlign w:val="center"/>
          </w:tcPr>
          <w:p w14:paraId="2FB8AD8F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Beach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5AE7164C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Shelf &amp; Slope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6E4F4928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Ocean Basin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72B684C8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Distal Basin</w:t>
            </w:r>
          </w:p>
        </w:tc>
      </w:tr>
      <w:tr w:rsidR="00894684" w:rsidRPr="00107D49" w14:paraId="1A1C0FD7" w14:textId="77777777" w:rsidTr="008915E9">
        <w:tc>
          <w:tcPr>
            <w:tcW w:w="901" w:type="pct"/>
            <w:shd w:val="clear" w:color="auto" w:fill="auto"/>
            <w:vAlign w:val="center"/>
          </w:tcPr>
          <w:p w14:paraId="238471E6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Particle size of sediment deposited</w:t>
            </w:r>
          </w:p>
        </w:tc>
        <w:tc>
          <w:tcPr>
            <w:tcW w:w="781" w:type="pct"/>
            <w:shd w:val="clear" w:color="auto" w:fill="auto"/>
          </w:tcPr>
          <w:p w14:paraId="2B125AE0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2" w:type="pct"/>
            <w:shd w:val="clear" w:color="auto" w:fill="auto"/>
          </w:tcPr>
          <w:p w14:paraId="7A350070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4" w:type="pct"/>
            <w:shd w:val="clear" w:color="auto" w:fill="auto"/>
          </w:tcPr>
          <w:p w14:paraId="5E5ECA50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7" w:type="pct"/>
            <w:shd w:val="clear" w:color="auto" w:fill="auto"/>
          </w:tcPr>
          <w:p w14:paraId="75844231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5" w:type="pct"/>
            <w:shd w:val="clear" w:color="auto" w:fill="auto"/>
          </w:tcPr>
          <w:p w14:paraId="6DEC378D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4684" w:rsidRPr="00107D49" w14:paraId="0F4F6A6C" w14:textId="77777777" w:rsidTr="008915E9">
        <w:tc>
          <w:tcPr>
            <w:tcW w:w="901" w:type="pct"/>
            <w:shd w:val="clear" w:color="auto" w:fill="auto"/>
            <w:vAlign w:val="center"/>
          </w:tcPr>
          <w:p w14:paraId="41986912" w14:textId="77777777" w:rsidR="00B20153" w:rsidRPr="00107D49" w:rsidRDefault="00B20153" w:rsidP="00107D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07D49">
              <w:rPr>
                <w:rFonts w:ascii="Calibri" w:hAnsi="Calibri" w:cs="Calibri"/>
                <w:b/>
                <w:bCs/>
                <w:sz w:val="22"/>
                <w:szCs w:val="22"/>
              </w:rPr>
              <w:t>Color of porcupine ball representing sediment</w:t>
            </w:r>
          </w:p>
        </w:tc>
        <w:tc>
          <w:tcPr>
            <w:tcW w:w="781" w:type="pct"/>
            <w:shd w:val="clear" w:color="auto" w:fill="auto"/>
          </w:tcPr>
          <w:p w14:paraId="0F03B9B3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2" w:type="pct"/>
            <w:shd w:val="clear" w:color="auto" w:fill="auto"/>
          </w:tcPr>
          <w:p w14:paraId="1CF7B98F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4" w:type="pct"/>
            <w:shd w:val="clear" w:color="auto" w:fill="auto"/>
          </w:tcPr>
          <w:p w14:paraId="669658E5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97" w:type="pct"/>
            <w:shd w:val="clear" w:color="auto" w:fill="auto"/>
          </w:tcPr>
          <w:p w14:paraId="30DD4101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5" w:type="pct"/>
            <w:shd w:val="clear" w:color="auto" w:fill="auto"/>
          </w:tcPr>
          <w:p w14:paraId="331387D9" w14:textId="77777777" w:rsidR="00B20153" w:rsidRPr="00107D49" w:rsidRDefault="00B2015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B27BDC" w14:textId="77777777" w:rsidR="00B20153" w:rsidRPr="00107D49" w:rsidRDefault="00B20153">
      <w:pPr>
        <w:rPr>
          <w:rFonts w:ascii="Calibri" w:hAnsi="Calibri" w:cs="Calibri"/>
          <w:sz w:val="22"/>
          <w:szCs w:val="22"/>
        </w:rPr>
      </w:pPr>
    </w:p>
    <w:p w14:paraId="7E46A3D3" w14:textId="77777777" w:rsidR="00107D49" w:rsidRPr="00107D49" w:rsidRDefault="009F2C1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object w:dxaOrig="1440" w:dyaOrig="1440" w14:anchorId="424C9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22.5pt;margin-top:4.2pt;width:322.4pt;height:251.05pt;z-index:1" fillcolor="#bbe0e3">
            <v:imagedata r:id="rId7" o:title=""/>
          </v:shape>
          <o:OLEObject Type="Embed" ProgID="PhotoshopElements.Image.3" ShapeID="_x0000_s2050" DrawAspect="Content" ObjectID="_1718967346" r:id="rId8">
            <o:FieldCodes>\s</o:FieldCodes>
          </o:OLEObject>
        </w:object>
      </w:r>
    </w:p>
    <w:p w14:paraId="7707CE0F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017911C2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1CAB0024" w14:textId="77777777" w:rsidR="00A535C6" w:rsidRPr="00107D49" w:rsidRDefault="00A535C6">
      <w:pPr>
        <w:rPr>
          <w:rFonts w:ascii="Calibri" w:hAnsi="Calibri" w:cs="Calibri"/>
          <w:sz w:val="22"/>
          <w:szCs w:val="22"/>
        </w:rPr>
      </w:pPr>
    </w:p>
    <w:p w14:paraId="6731358D" w14:textId="77777777" w:rsidR="00BE58E4" w:rsidRPr="00107D49" w:rsidRDefault="00BE58E4">
      <w:pPr>
        <w:rPr>
          <w:rFonts w:ascii="Calibri" w:hAnsi="Calibri" w:cs="Calibri"/>
          <w:sz w:val="22"/>
          <w:szCs w:val="22"/>
        </w:rPr>
      </w:pPr>
    </w:p>
    <w:p w14:paraId="65E04AB5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689EFA3D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35F2D2FF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3F955C80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600A6880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0A57D3B7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6661C575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4FE0F943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04C75E6E" w14:textId="77777777" w:rsidR="00107D49" w:rsidRPr="00107D49" w:rsidRDefault="009F2C1C">
      <w:pPr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0EB35F3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margin-left:360.75pt;margin-top:1.2pt;width:160.5pt;height:68.25pt;z-index:2;visibility:visible;mso-wrap-distance-top:3.6pt;mso-wrap-distance-bottom:3.6pt;mso-width-relative:margin;mso-height-relative:margin" stroked="f">
            <v:textbox>
              <w:txbxContent>
                <w:p w14:paraId="436E234E" w14:textId="77777777" w:rsidR="00107D49" w:rsidRPr="00894684" w:rsidRDefault="00107D49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94684">
                    <w:rPr>
                      <w:rFonts w:ascii="Calibri" w:hAnsi="Calibri" w:cs="Calibri"/>
                      <w:b/>
                      <w:bCs/>
                      <w:color w:val="003366"/>
                      <w:sz w:val="20"/>
                      <w:szCs w:val="20"/>
                    </w:rPr>
                    <w:t>Figure 1.</w:t>
                  </w:r>
                  <w:r w:rsidRPr="00894684">
                    <w:rPr>
                      <w:rFonts w:ascii="Calibri" w:hAnsi="Calibri" w:cs="Calibri"/>
                      <w:sz w:val="20"/>
                      <w:szCs w:val="20"/>
                    </w:rPr>
                    <w:t xml:space="preserve"> Simple cross section model of a continental margin showing sequence of sedimentary environments and sediment particle size and type</w:t>
                  </w:r>
                </w:p>
              </w:txbxContent>
            </v:textbox>
            <w10:wrap type="square"/>
          </v:shape>
        </w:pict>
      </w:r>
    </w:p>
    <w:p w14:paraId="6F7E4254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59C37C56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3B85D7C5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18B362F5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34E801EF" w14:textId="77777777" w:rsidR="00107D49" w:rsidRPr="00107D49" w:rsidRDefault="00107D49">
      <w:pPr>
        <w:rPr>
          <w:rFonts w:ascii="Calibri" w:hAnsi="Calibri" w:cs="Calibri"/>
          <w:sz w:val="22"/>
          <w:szCs w:val="22"/>
        </w:rPr>
      </w:pPr>
    </w:p>
    <w:p w14:paraId="1F10D993" w14:textId="77777777" w:rsidR="00894684" w:rsidRPr="00FB5FD0" w:rsidRDefault="00894684" w:rsidP="00B217BF">
      <w:pPr>
        <w:rPr>
          <w:rFonts w:ascii="Calibri" w:hAnsi="Calibri" w:cs="Calibri"/>
          <w:b/>
          <w:color w:val="003366"/>
          <w:sz w:val="22"/>
          <w:szCs w:val="22"/>
        </w:rPr>
      </w:pPr>
      <w:r w:rsidRPr="00FB5FD0">
        <w:rPr>
          <w:rFonts w:ascii="Calibri" w:hAnsi="Calibri" w:cs="Calibri"/>
          <w:b/>
          <w:color w:val="003366"/>
          <w:sz w:val="22"/>
          <w:szCs w:val="22"/>
        </w:rPr>
        <w:lastRenderedPageBreak/>
        <w:t>The Experiment – Using our Model!</w:t>
      </w:r>
    </w:p>
    <w:p w14:paraId="64778C0E" w14:textId="77777777" w:rsidR="00F55412" w:rsidRDefault="00894684" w:rsidP="00B217BF">
      <w:pPr>
        <w:rPr>
          <w:rFonts w:ascii="Calibri" w:hAnsi="Calibri" w:cs="Calibri"/>
          <w:bCs/>
          <w:sz w:val="22"/>
          <w:szCs w:val="22"/>
        </w:rPr>
      </w:pPr>
      <w:r w:rsidRPr="00FB5FD0">
        <w:rPr>
          <w:rFonts w:ascii="Calibri" w:hAnsi="Calibri" w:cs="Calibri"/>
          <w:bCs/>
          <w:sz w:val="22"/>
          <w:szCs w:val="22"/>
        </w:rPr>
        <w:t xml:space="preserve">We will use </w:t>
      </w:r>
      <w:r w:rsidR="00FB5FD0">
        <w:rPr>
          <w:rFonts w:ascii="Calibri" w:hAnsi="Calibri" w:cs="Calibri"/>
          <w:bCs/>
          <w:sz w:val="22"/>
          <w:szCs w:val="22"/>
        </w:rPr>
        <w:t>our</w:t>
      </w:r>
      <w:r w:rsidRPr="00FB5FD0">
        <w:rPr>
          <w:rFonts w:ascii="Calibri" w:hAnsi="Calibri" w:cs="Calibri"/>
          <w:bCs/>
          <w:sz w:val="22"/>
          <w:szCs w:val="22"/>
        </w:rPr>
        <w:t xml:space="preserve"> model to see what happens when sea level is raised or lowered. For each experiment, record the</w:t>
      </w:r>
      <w:r w:rsidR="00FB5FD0">
        <w:rPr>
          <w:rFonts w:ascii="Calibri" w:hAnsi="Calibri" w:cs="Calibri"/>
          <w:bCs/>
          <w:sz w:val="22"/>
          <w:szCs w:val="22"/>
        </w:rPr>
        <w:t xml:space="preserve"> changes in the table, then </w:t>
      </w:r>
      <w:r w:rsidR="00346904">
        <w:rPr>
          <w:rFonts w:ascii="Calibri" w:hAnsi="Calibri" w:cs="Calibri"/>
          <w:sz w:val="22"/>
          <w:szCs w:val="22"/>
        </w:rPr>
        <w:t>f</w:t>
      </w:r>
      <w:r w:rsidR="00346904" w:rsidRPr="00107D49">
        <w:rPr>
          <w:rFonts w:ascii="Calibri" w:hAnsi="Calibri" w:cs="Calibri"/>
          <w:sz w:val="22"/>
          <w:szCs w:val="22"/>
        </w:rPr>
        <w:t xml:space="preserve">ill in each column to show the sequence of sediments deposited </w:t>
      </w:r>
      <w:r w:rsidR="00346904">
        <w:rPr>
          <w:rFonts w:ascii="Calibri" w:hAnsi="Calibri" w:cs="Calibri"/>
          <w:sz w:val="22"/>
          <w:szCs w:val="22"/>
        </w:rPr>
        <w:t>at the location represented by the tube</w:t>
      </w:r>
      <w:r w:rsidR="00346904" w:rsidRPr="00107D49">
        <w:rPr>
          <w:rFonts w:ascii="Calibri" w:hAnsi="Calibri" w:cs="Calibri"/>
          <w:sz w:val="22"/>
          <w:szCs w:val="22"/>
        </w:rPr>
        <w:t xml:space="preserve">. Fill in the key using colors or symbols. </w:t>
      </w:r>
      <w:r w:rsidR="00346904">
        <w:rPr>
          <w:rFonts w:ascii="Calibri" w:hAnsi="Calibri" w:cs="Calibri"/>
          <w:sz w:val="22"/>
          <w:szCs w:val="22"/>
        </w:rPr>
        <w:t>Then u</w:t>
      </w:r>
      <w:r w:rsidR="00346904" w:rsidRPr="00107D49">
        <w:rPr>
          <w:rFonts w:ascii="Calibri" w:hAnsi="Calibri" w:cs="Calibri"/>
          <w:sz w:val="22"/>
          <w:szCs w:val="22"/>
        </w:rPr>
        <w:t xml:space="preserve">se your information to draw </w:t>
      </w:r>
      <w:r w:rsidR="00346904">
        <w:rPr>
          <w:rFonts w:ascii="Calibri" w:hAnsi="Calibri" w:cs="Calibri"/>
          <w:sz w:val="22"/>
          <w:szCs w:val="22"/>
        </w:rPr>
        <w:t>the</w:t>
      </w:r>
      <w:r w:rsidR="00346904" w:rsidRPr="00107D49">
        <w:rPr>
          <w:rFonts w:ascii="Calibri" w:hAnsi="Calibri" w:cs="Calibri"/>
          <w:sz w:val="22"/>
          <w:szCs w:val="22"/>
        </w:rPr>
        <w:t xml:space="preserve"> sea-level curve </w:t>
      </w:r>
      <w:r w:rsidR="00346904">
        <w:rPr>
          <w:rFonts w:ascii="Calibri" w:hAnsi="Calibri" w:cs="Calibri"/>
          <w:sz w:val="22"/>
          <w:szCs w:val="22"/>
        </w:rPr>
        <w:t>represented by the sequence</w:t>
      </w:r>
      <w:r w:rsidR="00196192">
        <w:rPr>
          <w:rFonts w:ascii="Calibri" w:hAnsi="Calibri" w:cs="Calibri"/>
          <w:sz w:val="22"/>
          <w:szCs w:val="22"/>
        </w:rPr>
        <w:t xml:space="preserve"> and answer the questions below.</w:t>
      </w:r>
    </w:p>
    <w:p w14:paraId="5944E301" w14:textId="77777777" w:rsidR="00FB5FD0" w:rsidRDefault="00FB5FD0" w:rsidP="00B217BF">
      <w:pPr>
        <w:rPr>
          <w:rFonts w:ascii="Calibri" w:hAnsi="Calibri" w:cs="Calibri"/>
          <w:bCs/>
          <w:sz w:val="22"/>
          <w:szCs w:val="22"/>
        </w:rPr>
      </w:pPr>
    </w:p>
    <w:p w14:paraId="42C5891C" w14:textId="77777777" w:rsidR="00FB5FD0" w:rsidRPr="006E122A" w:rsidRDefault="00FB5FD0" w:rsidP="00B217BF">
      <w:pPr>
        <w:numPr>
          <w:ilvl w:val="0"/>
          <w:numId w:val="3"/>
        </w:numPr>
        <w:ind w:left="270" w:hanging="270"/>
        <w:rPr>
          <w:rFonts w:ascii="Calibri" w:hAnsi="Calibri" w:cs="Calibri"/>
          <w:b/>
          <w:color w:val="003366"/>
          <w:sz w:val="22"/>
          <w:szCs w:val="22"/>
        </w:rPr>
      </w:pPr>
      <w:r w:rsidRPr="00FB5FD0">
        <w:rPr>
          <w:rFonts w:ascii="Calibri" w:hAnsi="Calibri" w:cs="Calibri"/>
          <w:b/>
          <w:color w:val="003366"/>
          <w:sz w:val="22"/>
          <w:szCs w:val="22"/>
        </w:rPr>
        <w:t>Experiment 1</w:t>
      </w:r>
    </w:p>
    <w:p w14:paraId="2F29D8A8" w14:textId="77777777" w:rsidR="00FB5FD0" w:rsidRPr="00107D49" w:rsidRDefault="00FB5FD0" w:rsidP="00B217BF">
      <w:pPr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610"/>
        <w:gridCol w:w="3240"/>
        <w:gridCol w:w="3600"/>
      </w:tblGrid>
      <w:tr w:rsidR="003874CD" w:rsidRPr="00107D49" w14:paraId="679909E4" w14:textId="77777777" w:rsidTr="00FB5FD0"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696491" w14:textId="77777777" w:rsidR="003874CD" w:rsidRPr="00107D49" w:rsidRDefault="003874CD" w:rsidP="003874C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D441014" w14:textId="77777777" w:rsidR="00BE58E4" w:rsidRPr="00107D49" w:rsidRDefault="00BE58E4" w:rsidP="003874C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7299D6B" w14:textId="77777777" w:rsidR="00BE58E4" w:rsidRPr="00107D49" w:rsidRDefault="00BE58E4" w:rsidP="003874CD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288D6A9" w14:textId="77777777" w:rsidR="00BE58E4" w:rsidRPr="00107D49" w:rsidRDefault="00BE58E4" w:rsidP="003874C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569FBB21" w14:textId="77777777" w:rsidR="003874CD" w:rsidRPr="00107D49" w:rsidRDefault="003874CD" w:rsidP="004F56A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Sea Level (SL)</w:t>
            </w:r>
          </w:p>
        </w:tc>
        <w:tc>
          <w:tcPr>
            <w:tcW w:w="3240" w:type="dxa"/>
            <w:shd w:val="clear" w:color="auto" w:fill="auto"/>
          </w:tcPr>
          <w:p w14:paraId="48DAC180" w14:textId="77777777" w:rsidR="003874CD" w:rsidRPr="00107D49" w:rsidRDefault="003874CD" w:rsidP="004F56A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Sea level up or down?</w:t>
            </w:r>
          </w:p>
        </w:tc>
        <w:tc>
          <w:tcPr>
            <w:tcW w:w="3600" w:type="dxa"/>
            <w:shd w:val="clear" w:color="auto" w:fill="auto"/>
          </w:tcPr>
          <w:p w14:paraId="0B3E142F" w14:textId="77777777" w:rsidR="003874CD" w:rsidRPr="00107D49" w:rsidRDefault="003874CD" w:rsidP="004F56A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Did location of beach sediments move west</w:t>
            </w:r>
            <w:r w:rsidR="00894684">
              <w:rPr>
                <w:rFonts w:ascii="Calibri" w:hAnsi="Calibri" w:cs="Calibri"/>
                <w:sz w:val="22"/>
                <w:szCs w:val="22"/>
              </w:rPr>
              <w:t xml:space="preserve"> (left</w:t>
            </w:r>
            <w:r w:rsidR="00FB5FD0">
              <w:rPr>
                <w:rFonts w:ascii="Calibri" w:hAnsi="Calibri" w:cs="Calibri"/>
                <w:sz w:val="22"/>
                <w:szCs w:val="22"/>
              </w:rPr>
              <w:t>, landward</w:t>
            </w:r>
            <w:r w:rsidR="00894684">
              <w:rPr>
                <w:rFonts w:ascii="Calibri" w:hAnsi="Calibri" w:cs="Calibri"/>
                <w:sz w:val="22"/>
                <w:szCs w:val="22"/>
              </w:rPr>
              <w:t>)</w:t>
            </w:r>
            <w:r w:rsidRPr="00107D49">
              <w:rPr>
                <w:rFonts w:ascii="Calibri" w:hAnsi="Calibri" w:cs="Calibri"/>
                <w:sz w:val="22"/>
                <w:szCs w:val="22"/>
              </w:rPr>
              <w:t xml:space="preserve"> or east</w:t>
            </w:r>
            <w:r w:rsidR="00894684">
              <w:rPr>
                <w:rFonts w:ascii="Calibri" w:hAnsi="Calibri" w:cs="Calibri"/>
                <w:sz w:val="22"/>
                <w:szCs w:val="22"/>
              </w:rPr>
              <w:t xml:space="preserve"> (right</w:t>
            </w:r>
            <w:r w:rsidR="00FB5FD0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="00FB5FD0">
              <w:rPr>
                <w:rFonts w:ascii="Calibri" w:hAnsi="Calibri" w:cs="Calibri"/>
                <w:sz w:val="22"/>
                <w:szCs w:val="22"/>
              </w:rPr>
              <w:t>basinward</w:t>
            </w:r>
            <w:proofErr w:type="spellEnd"/>
            <w:r w:rsidR="00894684">
              <w:rPr>
                <w:rFonts w:ascii="Calibri" w:hAnsi="Calibri" w:cs="Calibri"/>
                <w:sz w:val="22"/>
                <w:szCs w:val="22"/>
              </w:rPr>
              <w:t>)</w:t>
            </w:r>
            <w:r w:rsidRPr="00107D49"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</w:tr>
      <w:tr w:rsidR="003874CD" w:rsidRPr="00107D49" w14:paraId="5224FB44" w14:textId="77777777" w:rsidTr="00FB5FD0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1D6038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03012FDF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5</w:t>
            </w:r>
          </w:p>
        </w:tc>
        <w:tc>
          <w:tcPr>
            <w:tcW w:w="3240" w:type="dxa"/>
            <w:shd w:val="clear" w:color="auto" w:fill="auto"/>
          </w:tcPr>
          <w:p w14:paraId="5F96244C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1DFB70D9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74CD" w:rsidRPr="00107D49" w14:paraId="6272DD1F" w14:textId="77777777" w:rsidTr="00FB5FD0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C82FA6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6DD8EC3D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4</w:t>
            </w:r>
          </w:p>
        </w:tc>
        <w:tc>
          <w:tcPr>
            <w:tcW w:w="3240" w:type="dxa"/>
            <w:shd w:val="clear" w:color="auto" w:fill="auto"/>
          </w:tcPr>
          <w:p w14:paraId="35EBC098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3048585E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74CD" w:rsidRPr="00107D49" w14:paraId="4D24A0CB" w14:textId="77777777" w:rsidTr="00FB5FD0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99D955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08338160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3</w:t>
            </w:r>
          </w:p>
        </w:tc>
        <w:tc>
          <w:tcPr>
            <w:tcW w:w="3240" w:type="dxa"/>
            <w:shd w:val="clear" w:color="auto" w:fill="auto"/>
          </w:tcPr>
          <w:p w14:paraId="3AF6FE24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308082BF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74CD" w:rsidRPr="00107D49" w14:paraId="351C2EB7" w14:textId="77777777" w:rsidTr="00FB5FD0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39698F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6293564F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2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14:paraId="4962F9DA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75180246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74CD" w:rsidRPr="00107D49" w14:paraId="0BE9541E" w14:textId="77777777" w:rsidTr="00FB5FD0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3902EB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47319C15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1 - start</w:t>
            </w:r>
          </w:p>
        </w:tc>
        <w:tc>
          <w:tcPr>
            <w:tcW w:w="3240" w:type="dxa"/>
            <w:shd w:val="clear" w:color="auto" w:fill="E6E6E6"/>
          </w:tcPr>
          <w:p w14:paraId="553D99A2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E6E6E6"/>
          </w:tcPr>
          <w:p w14:paraId="373BCB0C" w14:textId="77777777" w:rsidR="003874CD" w:rsidRPr="00107D49" w:rsidRDefault="003874CD" w:rsidP="00F92AD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4CC4B0" w14:textId="77777777" w:rsidR="00FB5FD0" w:rsidRDefault="004A424C" w:rsidP="00B217BF">
      <w:pPr>
        <w:rPr>
          <w:rFonts w:ascii="Calibri" w:hAnsi="Calibri" w:cs="Calibri"/>
          <w:sz w:val="22"/>
          <w:szCs w:val="22"/>
        </w:rPr>
      </w:pPr>
      <w:r w:rsidRPr="00107D49">
        <w:rPr>
          <w:rFonts w:ascii="Calibri" w:hAnsi="Calibri" w:cs="Calibri"/>
          <w:sz w:val="22"/>
          <w:szCs w:val="22"/>
        </w:rPr>
        <w:tab/>
      </w:r>
    </w:p>
    <w:p w14:paraId="492259D8" w14:textId="77777777" w:rsidR="00346904" w:rsidRDefault="00346904" w:rsidP="00B217BF">
      <w:pPr>
        <w:rPr>
          <w:rFonts w:ascii="Calibri" w:hAnsi="Calibri" w:cs="Calibri"/>
          <w:sz w:val="22"/>
          <w:szCs w:val="22"/>
        </w:rPr>
      </w:pPr>
    </w:p>
    <w:p w14:paraId="45DD9F5E" w14:textId="77777777" w:rsidR="00346904" w:rsidRDefault="00346904" w:rsidP="00B217B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</w:t>
      </w:r>
      <w:r w:rsidR="009F2C1C">
        <w:rPr>
          <w:rFonts w:ascii="Calibri" w:hAnsi="Calibri" w:cs="Calibri"/>
        </w:rPr>
        <w:pict w14:anchorId="125807D0">
          <v:shape id="_x0000_i1026" type="#_x0000_t75" style="width:433.5pt;height:311.25pt">
            <v:imagedata r:id="rId9" o:title="Columns_SLCurve_11_30a"/>
          </v:shape>
        </w:pict>
      </w:r>
    </w:p>
    <w:p w14:paraId="0B56828E" w14:textId="77777777" w:rsidR="00196192" w:rsidRDefault="006E122A" w:rsidP="00B217BF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196192">
        <w:rPr>
          <w:rFonts w:ascii="Calibri" w:hAnsi="Calibri" w:cs="Calibri"/>
        </w:rPr>
        <w:t>Fill in the blanks with the correct terms (</w:t>
      </w:r>
      <w:r w:rsidR="00196192" w:rsidRPr="006E122A">
        <w:rPr>
          <w:rFonts w:ascii="Calibri" w:hAnsi="Calibri" w:cs="Calibri"/>
          <w:b/>
          <w:bCs/>
          <w:i/>
          <w:iCs/>
          <w:color w:val="003366"/>
        </w:rPr>
        <w:t>regression</w:t>
      </w:r>
      <w:r w:rsidR="00196192">
        <w:rPr>
          <w:rFonts w:ascii="Calibri" w:hAnsi="Calibri" w:cs="Calibri"/>
        </w:rPr>
        <w:t xml:space="preserve">, </w:t>
      </w:r>
      <w:r w:rsidR="00196192" w:rsidRPr="006E122A">
        <w:rPr>
          <w:rFonts w:ascii="Calibri" w:hAnsi="Calibri" w:cs="Calibri"/>
          <w:b/>
          <w:bCs/>
          <w:i/>
          <w:iCs/>
          <w:color w:val="003366"/>
        </w:rPr>
        <w:t>transgression</w:t>
      </w:r>
      <w:r w:rsidR="00196192">
        <w:rPr>
          <w:rFonts w:ascii="Calibri" w:hAnsi="Calibri" w:cs="Calibri"/>
        </w:rPr>
        <w:t>):</w:t>
      </w:r>
    </w:p>
    <w:p w14:paraId="10DB3703" w14:textId="77777777" w:rsidR="006E122A" w:rsidRDefault="006E122A" w:rsidP="006E122A">
      <w:pPr>
        <w:spacing w:line="276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the absence of other changes, a rise in relative sea level produces a ______________________ </w:t>
      </w:r>
    </w:p>
    <w:p w14:paraId="44DA351F" w14:textId="77777777" w:rsidR="006E122A" w:rsidRDefault="006E122A" w:rsidP="006E122A">
      <w:pPr>
        <w:spacing w:line="276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and a lowering of relative sea level produces a ______________________.</w:t>
      </w:r>
    </w:p>
    <w:p w14:paraId="0234C799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</w:p>
    <w:p w14:paraId="3DD9EA2F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Write a short sentence summarizing the record of transgressions and regressions in Experiment 1:</w:t>
      </w:r>
    </w:p>
    <w:p w14:paraId="41363332" w14:textId="77777777" w:rsidR="00346904" w:rsidRDefault="00346904" w:rsidP="00B217BF">
      <w:pPr>
        <w:rPr>
          <w:rFonts w:ascii="Calibri" w:hAnsi="Calibri" w:cs="Calibri"/>
        </w:rPr>
      </w:pPr>
    </w:p>
    <w:p w14:paraId="5756E419" w14:textId="77777777" w:rsidR="00346904" w:rsidRPr="00196192" w:rsidRDefault="00196192" w:rsidP="00196192">
      <w:pPr>
        <w:numPr>
          <w:ilvl w:val="0"/>
          <w:numId w:val="3"/>
        </w:numPr>
        <w:ind w:left="270" w:hanging="270"/>
        <w:rPr>
          <w:rFonts w:ascii="Calibri" w:hAnsi="Calibri" w:cs="Calibri"/>
          <w:b/>
          <w:bCs/>
          <w:color w:val="003366"/>
          <w:sz w:val="22"/>
          <w:szCs w:val="22"/>
        </w:rPr>
      </w:pPr>
      <w:r w:rsidRPr="00196192">
        <w:rPr>
          <w:rFonts w:ascii="Calibri" w:hAnsi="Calibri" w:cs="Calibri"/>
          <w:b/>
          <w:bCs/>
          <w:color w:val="003366"/>
          <w:sz w:val="22"/>
          <w:szCs w:val="22"/>
        </w:rPr>
        <w:lastRenderedPageBreak/>
        <w:t>Experiment 2</w:t>
      </w:r>
    </w:p>
    <w:p w14:paraId="3B79723E" w14:textId="77777777" w:rsidR="00FB5FD0" w:rsidRDefault="00FB5FD0" w:rsidP="00B217BF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610"/>
        <w:gridCol w:w="3240"/>
        <w:gridCol w:w="3600"/>
      </w:tblGrid>
      <w:tr w:rsidR="00196192" w:rsidRPr="00107D49" w14:paraId="7D1F2090" w14:textId="77777777" w:rsidTr="00537AAA"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208239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330AC69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D52FA9C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364EA92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2187A9D9" w14:textId="77777777" w:rsidR="00196192" w:rsidRPr="00107D49" w:rsidRDefault="00196192" w:rsidP="00537A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Sea Level (SL)</w:t>
            </w:r>
          </w:p>
        </w:tc>
        <w:tc>
          <w:tcPr>
            <w:tcW w:w="3240" w:type="dxa"/>
            <w:shd w:val="clear" w:color="auto" w:fill="auto"/>
          </w:tcPr>
          <w:p w14:paraId="6C8BB642" w14:textId="77777777" w:rsidR="00196192" w:rsidRPr="00107D49" w:rsidRDefault="00196192" w:rsidP="00537A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Sea level up or down?</w:t>
            </w:r>
          </w:p>
        </w:tc>
        <w:tc>
          <w:tcPr>
            <w:tcW w:w="3600" w:type="dxa"/>
            <w:shd w:val="clear" w:color="auto" w:fill="auto"/>
          </w:tcPr>
          <w:p w14:paraId="46DBE64E" w14:textId="77777777" w:rsidR="00196192" w:rsidRPr="00107D49" w:rsidRDefault="00196192" w:rsidP="00537A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Did location of beach sediments move west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(left, landward)</w:t>
            </w:r>
            <w:r w:rsidRPr="00107D49">
              <w:rPr>
                <w:rFonts w:ascii="Calibri" w:hAnsi="Calibri" w:cs="Calibri"/>
                <w:sz w:val="22"/>
                <w:szCs w:val="22"/>
              </w:rPr>
              <w:t xml:space="preserve"> or east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(right,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basinward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)</w:t>
            </w:r>
            <w:r w:rsidRPr="00107D49"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</w:tr>
      <w:tr w:rsidR="00196192" w:rsidRPr="00107D49" w14:paraId="17D24898" w14:textId="77777777" w:rsidTr="00537AAA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313989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3179151C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5</w:t>
            </w:r>
          </w:p>
        </w:tc>
        <w:tc>
          <w:tcPr>
            <w:tcW w:w="3240" w:type="dxa"/>
            <w:shd w:val="clear" w:color="auto" w:fill="auto"/>
          </w:tcPr>
          <w:p w14:paraId="0D2BB2EF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607C338B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192" w:rsidRPr="00107D49" w14:paraId="6BCC7C5B" w14:textId="77777777" w:rsidTr="00537AAA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37B4AD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691B394C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4</w:t>
            </w:r>
          </w:p>
        </w:tc>
        <w:tc>
          <w:tcPr>
            <w:tcW w:w="3240" w:type="dxa"/>
            <w:shd w:val="clear" w:color="auto" w:fill="auto"/>
          </w:tcPr>
          <w:p w14:paraId="5471FA8A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33A5697C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192" w:rsidRPr="00107D49" w14:paraId="40378189" w14:textId="77777777" w:rsidTr="00537AAA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CBA5BF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05A25F71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3</w:t>
            </w:r>
          </w:p>
        </w:tc>
        <w:tc>
          <w:tcPr>
            <w:tcW w:w="3240" w:type="dxa"/>
            <w:shd w:val="clear" w:color="auto" w:fill="auto"/>
          </w:tcPr>
          <w:p w14:paraId="4134175E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</w:tcPr>
          <w:p w14:paraId="06713629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192" w:rsidRPr="00107D49" w14:paraId="42B94004" w14:textId="77777777" w:rsidTr="00537AAA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7138EA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0EA1422D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2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14:paraId="5B7471AB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1D39853D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96192" w:rsidRPr="00107D49" w14:paraId="5B09D2CA" w14:textId="77777777" w:rsidTr="00537AAA">
        <w:tc>
          <w:tcPr>
            <w:tcW w:w="2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D99E89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</w:tcPr>
          <w:p w14:paraId="52A3D9BE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  <w:r w:rsidRPr="00107D49">
              <w:rPr>
                <w:rFonts w:ascii="Calibri" w:hAnsi="Calibri" w:cs="Calibri"/>
                <w:sz w:val="22"/>
                <w:szCs w:val="22"/>
              </w:rPr>
              <w:t>SL 1 - start</w:t>
            </w:r>
          </w:p>
        </w:tc>
        <w:tc>
          <w:tcPr>
            <w:tcW w:w="3240" w:type="dxa"/>
            <w:shd w:val="clear" w:color="auto" w:fill="E6E6E6"/>
          </w:tcPr>
          <w:p w14:paraId="72E51E0B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E6E6E6"/>
          </w:tcPr>
          <w:p w14:paraId="5ABE8BE6" w14:textId="77777777" w:rsidR="00196192" w:rsidRPr="00107D49" w:rsidRDefault="00196192" w:rsidP="00537A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E8803A" w14:textId="77777777" w:rsidR="00196192" w:rsidRDefault="00196192" w:rsidP="00B217BF">
      <w:pPr>
        <w:rPr>
          <w:rFonts w:ascii="Calibri" w:hAnsi="Calibri" w:cs="Calibri"/>
          <w:b/>
          <w:sz w:val="22"/>
          <w:szCs w:val="22"/>
        </w:rPr>
      </w:pPr>
    </w:p>
    <w:p w14:paraId="4C8BF9AD" w14:textId="77777777" w:rsidR="00196192" w:rsidRDefault="00196192" w:rsidP="00B217BF">
      <w:pPr>
        <w:rPr>
          <w:rFonts w:ascii="Calibri" w:hAnsi="Calibri" w:cs="Calibri"/>
          <w:b/>
          <w:sz w:val="22"/>
          <w:szCs w:val="22"/>
        </w:rPr>
      </w:pPr>
    </w:p>
    <w:p w14:paraId="30F63C10" w14:textId="77777777" w:rsidR="00196192" w:rsidRDefault="00196192" w:rsidP="00B217B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</w:t>
      </w:r>
      <w:r w:rsidR="009F2C1C">
        <w:rPr>
          <w:rFonts w:ascii="Calibri" w:hAnsi="Calibri" w:cs="Calibri"/>
        </w:rPr>
        <w:pict w14:anchorId="563079B2">
          <v:shape id="_x0000_i1027" type="#_x0000_t75" style="width:433.5pt;height:311.25pt">
            <v:imagedata r:id="rId9" o:title="Columns_SLCurve_11_30a"/>
          </v:shape>
        </w:pict>
      </w:r>
    </w:p>
    <w:p w14:paraId="716AFFF6" w14:textId="77777777" w:rsidR="00196192" w:rsidRDefault="00196192" w:rsidP="00B217BF">
      <w:pPr>
        <w:rPr>
          <w:rFonts w:ascii="Calibri" w:hAnsi="Calibri" w:cs="Calibri"/>
        </w:rPr>
      </w:pPr>
    </w:p>
    <w:p w14:paraId="30EA6B84" w14:textId="77777777" w:rsidR="00196192" w:rsidRDefault="00196192" w:rsidP="00B217BF">
      <w:pPr>
        <w:rPr>
          <w:rFonts w:ascii="Calibri" w:hAnsi="Calibri" w:cs="Calibri"/>
        </w:rPr>
      </w:pPr>
    </w:p>
    <w:p w14:paraId="2C2B7734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Write a short sentence summarizing the record of transgressions and regressions in Experiment 1:</w:t>
      </w:r>
    </w:p>
    <w:p w14:paraId="1A88CDF9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</w:p>
    <w:p w14:paraId="0D529942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</w:p>
    <w:p w14:paraId="34CE3D9D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</w:p>
    <w:p w14:paraId="671E7232" w14:textId="77777777" w:rsidR="006E122A" w:rsidRDefault="006E122A" w:rsidP="006E122A">
      <w:pPr>
        <w:spacing w:line="276" w:lineRule="auto"/>
        <w:rPr>
          <w:rFonts w:ascii="Calibri" w:hAnsi="Calibri" w:cs="Calibri"/>
        </w:rPr>
      </w:pPr>
    </w:p>
    <w:p w14:paraId="160FD0EB" w14:textId="77777777" w:rsidR="00142AE1" w:rsidRDefault="00142AE1" w:rsidP="006E122A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What are some of the assumptions made when using this model (list four)?</w:t>
      </w:r>
    </w:p>
    <w:p w14:paraId="77CE784C" w14:textId="77777777" w:rsidR="00561C73" w:rsidRPr="00107D49" w:rsidRDefault="00810F56" w:rsidP="00196192">
      <w:pPr>
        <w:ind w:left="360"/>
        <w:rPr>
          <w:rFonts w:ascii="Calibri" w:hAnsi="Calibri" w:cs="Calibri"/>
          <w:sz w:val="22"/>
          <w:szCs w:val="22"/>
        </w:rPr>
      </w:pPr>
      <w:r w:rsidRPr="00107D49">
        <w:rPr>
          <w:rFonts w:ascii="Calibri" w:hAnsi="Calibri" w:cs="Calibri"/>
          <w:sz w:val="22"/>
          <w:szCs w:val="22"/>
        </w:rPr>
        <w:t xml:space="preserve">                                  </w:t>
      </w:r>
    </w:p>
    <w:p w14:paraId="173225F9" w14:textId="75A58AD4" w:rsidR="0050087A" w:rsidRPr="00083C3C" w:rsidRDefault="00142AE1" w:rsidP="00083C3C">
      <w:pPr>
        <w:numPr>
          <w:ilvl w:val="0"/>
          <w:numId w:val="3"/>
        </w:num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561C73" w:rsidRPr="00107D49">
        <w:rPr>
          <w:rFonts w:ascii="Calibri" w:hAnsi="Calibri" w:cs="Calibri"/>
          <w:sz w:val="22"/>
          <w:szCs w:val="22"/>
        </w:rPr>
        <w:lastRenderedPageBreak/>
        <w:t>Examine the maps and diagrams for SE Minnesota and the Central Midwest</w:t>
      </w:r>
      <w:r w:rsidR="00640B52" w:rsidRPr="00107D49">
        <w:rPr>
          <w:rFonts w:ascii="Calibri" w:hAnsi="Calibri" w:cs="Calibri"/>
          <w:sz w:val="22"/>
          <w:szCs w:val="22"/>
        </w:rPr>
        <w:t xml:space="preserve"> below.</w:t>
      </w:r>
      <w:r w:rsidR="00640B52" w:rsidRPr="00142AE1">
        <w:rPr>
          <w:rFonts w:ascii="Calibri" w:hAnsi="Calibri" w:cs="Calibri"/>
          <w:b/>
          <w:bCs/>
          <w:color w:val="003366"/>
          <w:sz w:val="22"/>
          <w:szCs w:val="22"/>
        </w:rPr>
        <w:t xml:space="preserve"> Figures </w:t>
      </w:r>
      <w:r w:rsidRPr="00142AE1">
        <w:rPr>
          <w:rFonts w:ascii="Calibri" w:hAnsi="Calibri" w:cs="Calibri"/>
          <w:b/>
          <w:bCs/>
          <w:color w:val="003366"/>
          <w:sz w:val="22"/>
          <w:szCs w:val="22"/>
        </w:rPr>
        <w:t>2</w:t>
      </w:r>
      <w:r w:rsidR="00D8151B" w:rsidRPr="00142AE1">
        <w:rPr>
          <w:rFonts w:ascii="Calibri" w:hAnsi="Calibri" w:cs="Calibri"/>
          <w:b/>
          <w:bCs/>
          <w:color w:val="003366"/>
          <w:sz w:val="22"/>
          <w:szCs w:val="22"/>
        </w:rPr>
        <w:t xml:space="preserve">a and </w:t>
      </w:r>
      <w:r w:rsidRPr="00142AE1">
        <w:rPr>
          <w:rFonts w:ascii="Calibri" w:hAnsi="Calibri" w:cs="Calibri"/>
          <w:b/>
          <w:bCs/>
          <w:color w:val="003366"/>
          <w:sz w:val="22"/>
          <w:szCs w:val="22"/>
        </w:rPr>
        <w:t>2</w:t>
      </w:r>
      <w:r w:rsidR="00D8151B" w:rsidRPr="00142AE1">
        <w:rPr>
          <w:rFonts w:ascii="Calibri" w:hAnsi="Calibri" w:cs="Calibri"/>
          <w:b/>
          <w:bCs/>
          <w:color w:val="003366"/>
          <w:sz w:val="22"/>
          <w:szCs w:val="22"/>
        </w:rPr>
        <w:t>b</w:t>
      </w:r>
      <w:r w:rsidR="00561C73" w:rsidRPr="00107D49">
        <w:rPr>
          <w:rFonts w:ascii="Calibri" w:hAnsi="Calibri" w:cs="Calibri"/>
          <w:sz w:val="22"/>
          <w:szCs w:val="22"/>
        </w:rPr>
        <w:t xml:space="preserve"> show high and low sea level positions for the </w:t>
      </w:r>
      <w:proofErr w:type="gramStart"/>
      <w:r w:rsidR="00561C73" w:rsidRPr="00107D49">
        <w:rPr>
          <w:rFonts w:ascii="Calibri" w:hAnsi="Calibri" w:cs="Calibri"/>
          <w:sz w:val="22"/>
          <w:szCs w:val="22"/>
        </w:rPr>
        <w:t>Paleozoic ocean</w:t>
      </w:r>
      <w:proofErr w:type="gramEnd"/>
      <w:r w:rsidR="00561C73" w:rsidRPr="00107D49">
        <w:rPr>
          <w:rFonts w:ascii="Calibri" w:hAnsi="Calibri" w:cs="Calibri"/>
          <w:sz w:val="22"/>
          <w:szCs w:val="22"/>
        </w:rPr>
        <w:t xml:space="preserve"> that covered the area between </w:t>
      </w:r>
      <w:r w:rsidR="00D8151B" w:rsidRPr="00107D49">
        <w:rPr>
          <w:rFonts w:ascii="Calibri" w:hAnsi="Calibri" w:cs="Calibri"/>
          <w:sz w:val="22"/>
          <w:szCs w:val="22"/>
        </w:rPr>
        <w:t xml:space="preserve">545 and 480 my ago.  </w:t>
      </w:r>
      <w:r w:rsidR="00D8151B" w:rsidRPr="00142AE1">
        <w:rPr>
          <w:rFonts w:ascii="Calibri" w:hAnsi="Calibri" w:cs="Calibri"/>
          <w:b/>
          <w:bCs/>
          <w:color w:val="003366"/>
          <w:sz w:val="22"/>
          <w:szCs w:val="22"/>
        </w:rPr>
        <w:t xml:space="preserve">Figure </w:t>
      </w:r>
      <w:r w:rsidRPr="00142AE1">
        <w:rPr>
          <w:rFonts w:ascii="Calibri" w:hAnsi="Calibri" w:cs="Calibri"/>
          <w:b/>
          <w:bCs/>
          <w:color w:val="003366"/>
          <w:sz w:val="22"/>
          <w:szCs w:val="22"/>
        </w:rPr>
        <w:t>3</w:t>
      </w:r>
      <w:r w:rsidR="00561C73" w:rsidRPr="00107D49">
        <w:rPr>
          <w:rFonts w:ascii="Calibri" w:hAnsi="Calibri" w:cs="Calibri"/>
          <w:sz w:val="22"/>
          <w:szCs w:val="22"/>
        </w:rPr>
        <w:t xml:space="preserve"> shows </w:t>
      </w:r>
      <w:r w:rsidR="00626D6A" w:rsidRPr="00107D49">
        <w:rPr>
          <w:rFonts w:ascii="Calibri" w:hAnsi="Calibri" w:cs="Calibri"/>
          <w:sz w:val="22"/>
          <w:szCs w:val="22"/>
        </w:rPr>
        <w:t>the sequence of sediments</w:t>
      </w:r>
      <w:r w:rsidR="00640B52" w:rsidRPr="00107D49">
        <w:rPr>
          <w:rFonts w:ascii="Calibri" w:hAnsi="Calibri" w:cs="Calibri"/>
          <w:sz w:val="22"/>
          <w:szCs w:val="22"/>
        </w:rPr>
        <w:t xml:space="preserve"> recor</w:t>
      </w:r>
      <w:r w:rsidR="00D8151B" w:rsidRPr="00107D49">
        <w:rPr>
          <w:rFonts w:ascii="Calibri" w:hAnsi="Calibri" w:cs="Calibri"/>
          <w:sz w:val="22"/>
          <w:szCs w:val="22"/>
        </w:rPr>
        <w:t>ded along a transect that runs WSW to ENE</w:t>
      </w:r>
      <w:r w:rsidR="00640B52" w:rsidRPr="00107D49">
        <w:rPr>
          <w:rFonts w:ascii="Calibri" w:hAnsi="Calibri" w:cs="Calibri"/>
          <w:sz w:val="22"/>
          <w:szCs w:val="22"/>
        </w:rPr>
        <w:t>.</w:t>
      </w:r>
      <w:r w:rsidR="00DA13D8" w:rsidRPr="00107D49">
        <w:rPr>
          <w:rFonts w:ascii="Calibri" w:hAnsi="Calibri" w:cs="Calibri"/>
          <w:sz w:val="22"/>
          <w:szCs w:val="22"/>
        </w:rPr>
        <w:t xml:space="preserve"> Use your knowledge of sea-level control on sediment types to draw a sea-level curve for this sequence in the space provided. NOTE: Use the</w:t>
      </w:r>
      <w:r w:rsidR="00D337E3">
        <w:rPr>
          <w:rFonts w:ascii="Calibri" w:hAnsi="Calibri" w:cs="Calibri"/>
          <w:sz w:val="22"/>
          <w:szCs w:val="22"/>
        </w:rPr>
        <w:t xml:space="preserve"> position of</w:t>
      </w:r>
      <w:r w:rsidR="00DA13D8" w:rsidRPr="00107D49">
        <w:rPr>
          <w:rFonts w:ascii="Calibri" w:hAnsi="Calibri" w:cs="Calibri"/>
          <w:sz w:val="22"/>
          <w:szCs w:val="22"/>
        </w:rPr>
        <w:t xml:space="preserve"> </w:t>
      </w:r>
      <w:r w:rsidR="00CA6F6D" w:rsidRPr="00107D49">
        <w:rPr>
          <w:rFonts w:ascii="Calibri" w:hAnsi="Calibri" w:cs="Calibri"/>
          <w:sz w:val="22"/>
          <w:szCs w:val="22"/>
        </w:rPr>
        <w:t xml:space="preserve">‘shoreface </w:t>
      </w:r>
      <w:r w:rsidR="00DA13D8" w:rsidRPr="00107D49">
        <w:rPr>
          <w:rFonts w:ascii="Calibri" w:hAnsi="Calibri" w:cs="Calibri"/>
          <w:sz w:val="22"/>
          <w:szCs w:val="22"/>
        </w:rPr>
        <w:t>sands</w:t>
      </w:r>
      <w:r w:rsidR="00CA6F6D" w:rsidRPr="00107D49">
        <w:rPr>
          <w:rFonts w:ascii="Calibri" w:hAnsi="Calibri" w:cs="Calibri"/>
          <w:sz w:val="22"/>
          <w:szCs w:val="22"/>
        </w:rPr>
        <w:t>’</w:t>
      </w:r>
      <w:r w:rsidR="00DA13D8" w:rsidRPr="00107D49">
        <w:rPr>
          <w:rFonts w:ascii="Calibri" w:hAnsi="Calibri" w:cs="Calibri"/>
          <w:sz w:val="22"/>
          <w:szCs w:val="22"/>
        </w:rPr>
        <w:t xml:space="preserve"> </w:t>
      </w:r>
      <w:r w:rsidR="00D337E3">
        <w:rPr>
          <w:rFonts w:ascii="Calibri" w:hAnsi="Calibri" w:cs="Calibri"/>
          <w:sz w:val="22"/>
          <w:szCs w:val="22"/>
        </w:rPr>
        <w:t xml:space="preserve">and ‘offshore carbonates’ </w:t>
      </w:r>
      <w:r w:rsidR="00DA13D8" w:rsidRPr="00107D49">
        <w:rPr>
          <w:rFonts w:ascii="Calibri" w:hAnsi="Calibri" w:cs="Calibri"/>
          <w:sz w:val="22"/>
          <w:szCs w:val="22"/>
        </w:rPr>
        <w:t>as a guide</w:t>
      </w:r>
      <w:r w:rsidR="00CA6F6D" w:rsidRPr="00107D49">
        <w:rPr>
          <w:rFonts w:ascii="Calibri" w:hAnsi="Calibri" w:cs="Calibri"/>
          <w:sz w:val="22"/>
          <w:szCs w:val="22"/>
        </w:rPr>
        <w:t>.</w:t>
      </w:r>
      <w:r w:rsidR="003B5E9E">
        <w:rPr>
          <w:rFonts w:ascii="Calibri" w:hAnsi="Calibri" w:cs="Calibri"/>
          <w:sz w:val="22"/>
          <w:szCs w:val="22"/>
        </w:rPr>
        <w:t xml:space="preserve"> Use the data to draw the sea level curve on Figure 3</w:t>
      </w:r>
      <w:r w:rsidR="00D337E3">
        <w:rPr>
          <w:rFonts w:ascii="Calibri" w:hAnsi="Calibri" w:cs="Calibri"/>
          <w:sz w:val="22"/>
          <w:szCs w:val="22"/>
        </w:rPr>
        <w:t>, then answer the question.</w:t>
      </w:r>
    </w:p>
    <w:p w14:paraId="41974E50" w14:textId="6ACBD070" w:rsidR="00D8151B" w:rsidRPr="00107D49" w:rsidRDefault="009F2C1C" w:rsidP="00083C3C">
      <w:pPr>
        <w:ind w:left="360"/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1CB99847">
          <v:shape id="_x0000_s2052" type="#_x0000_t202" style="position:absolute;left:0;text-align:left;margin-left:382.5pt;margin-top:66.45pt;width:133.6pt;height:47.5pt;z-index:3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75A7AE92" w14:textId="77777777" w:rsidR="003B5E9E" w:rsidRDefault="003B5E9E">
                  <w:r w:rsidRPr="00142AE1">
                    <w:rPr>
                      <w:rFonts w:ascii="Calibri" w:hAnsi="Calibri" w:cs="Calibri"/>
                      <w:b/>
                      <w:color w:val="003366"/>
                      <w:sz w:val="22"/>
                      <w:szCs w:val="22"/>
                    </w:rPr>
                    <w:t>Figure 2</w:t>
                  </w:r>
                  <w:r w:rsidRPr="00107D4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.</w:t>
                  </w:r>
                  <w:r w:rsidRPr="00107D49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="00537AAA">
                    <w:rPr>
                      <w:rFonts w:ascii="Calibri" w:hAnsi="Calibri" w:cs="Calibri"/>
                      <w:sz w:val="22"/>
                      <w:szCs w:val="22"/>
                    </w:rPr>
                    <w:t>D</w:t>
                  </w:r>
                  <w:r w:rsidRPr="00107D49">
                    <w:rPr>
                      <w:rFonts w:ascii="Calibri" w:hAnsi="Calibri" w:cs="Calibri"/>
                      <w:sz w:val="22"/>
                      <w:szCs w:val="22"/>
                    </w:rPr>
                    <w:t>istribution of sediments at high- and low-sea level positions.</w:t>
                  </w:r>
                </w:p>
              </w:txbxContent>
            </v:textbox>
            <w10:wrap type="square"/>
          </v:shape>
        </w:pict>
      </w:r>
      <w:r w:rsidR="008915E9">
        <w:rPr>
          <w:rFonts w:ascii="Calibri" w:hAnsi="Calibri" w:cs="Calibri"/>
          <w:sz w:val="22"/>
          <w:szCs w:val="22"/>
        </w:rPr>
        <w:pict w14:anchorId="1713A3E0">
          <v:shape id="_x0000_i1028" type="#_x0000_t75" style="width:350.25pt;height:251.25pt">
            <v:imagedata r:id="rId10" o:title="MN_Paleomaps"/>
          </v:shape>
        </w:pict>
      </w:r>
    </w:p>
    <w:p w14:paraId="64A42927" w14:textId="77777777" w:rsidR="002E626D" w:rsidRPr="00107D49" w:rsidRDefault="009F2C1C" w:rsidP="0050087A">
      <w:pPr>
        <w:ind w:left="360"/>
        <w:rPr>
          <w:rFonts w:ascii="Calibri" w:hAnsi="Calibri" w:cs="Calibri"/>
          <w:sz w:val="22"/>
          <w:szCs w:val="22"/>
        </w:rPr>
      </w:pPr>
      <w:r>
        <w:rPr>
          <w:noProof/>
        </w:rPr>
        <w:pict w14:anchorId="6782982C">
          <v:shape id="_x0000_s2053" type="#_x0000_t202" style="position:absolute;left:0;text-align:left;margin-left:413.25pt;margin-top:20.1pt;width:123.75pt;height:223.5pt;z-index:4;visibility:visible;mso-wrap-distance-top:3.6pt;mso-wrap-distance-bottom:3.6pt;mso-width-relative:margin;mso-height-relative:margin" stroked="f">
            <v:textbox>
              <w:txbxContent>
                <w:p w14:paraId="1E23A6DD" w14:textId="77777777" w:rsidR="003B5E9E" w:rsidRDefault="003B5E9E">
                  <w:r w:rsidRPr="00142AE1">
                    <w:rPr>
                      <w:rFonts w:ascii="Calibri" w:hAnsi="Calibri" w:cs="Calibri"/>
                      <w:b/>
                      <w:color w:val="003366"/>
                      <w:sz w:val="22"/>
                      <w:szCs w:val="22"/>
                    </w:rPr>
                    <w:t>Figure 3.</w:t>
                  </w:r>
                  <w:r w:rsidRPr="00107D49">
                    <w:rPr>
                      <w:rFonts w:ascii="Calibri" w:hAnsi="Calibri" w:cs="Calibri"/>
                      <w:sz w:val="22"/>
                      <w:szCs w:val="22"/>
                    </w:rPr>
                    <w:t xml:space="preserve"> ‘Vertical Slice’ (a cross section) showing sequence of Paleozoic sedimentary rocks in Central Midwest. A is in WSW and A’ is in ENE. Adapted from </w:t>
                  </w: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Minnesota </w:t>
                  </w:r>
                  <w:proofErr w:type="gramStart"/>
                  <w:r>
                    <w:rPr>
                      <w:rFonts w:ascii="Calibri" w:hAnsi="Calibri" w:cs="Calibri"/>
                      <w:sz w:val="22"/>
                      <w:szCs w:val="22"/>
                    </w:rPr>
                    <w:t>at a Glance</w:t>
                  </w:r>
                  <w:proofErr w:type="gramEnd"/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‘Ancient Tropical Seas – Paleozoic History of Southeastern Minnesota (</w:t>
                  </w:r>
                  <w:hyperlink r:id="rId11" w:history="1">
                    <w:r w:rsidRPr="00467A9E">
                      <w:rPr>
                        <w:rStyle w:val="Hyperlink"/>
                        <w:rFonts w:ascii="Calibri" w:hAnsi="Calibri" w:cs="Calibri"/>
                        <w:sz w:val="22"/>
                        <w:szCs w:val="22"/>
                      </w:rPr>
                      <w:t>https://conservancy.umn.edu/handle/11299/59447</w:t>
                    </w:r>
                  </w:hyperlink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 )</w:t>
                  </w:r>
                </w:p>
              </w:txbxContent>
            </v:textbox>
            <w10:wrap type="square"/>
          </v:shape>
        </w:pict>
      </w:r>
      <w:r w:rsidR="008915E9">
        <w:rPr>
          <w:rFonts w:ascii="Calibri" w:hAnsi="Calibri" w:cs="Calibri"/>
          <w:sz w:val="22"/>
          <w:szCs w:val="22"/>
        </w:rPr>
        <w:pict w14:anchorId="1814BAFC">
          <v:shape id="_x0000_i1029" type="#_x0000_t75" style="width:379.5pt;height:249pt">
            <v:imagedata r:id="rId12" o:title="MN_paleoSLCurve_Blank"/>
          </v:shape>
        </w:pict>
      </w:r>
    </w:p>
    <w:p w14:paraId="08CBB20F" w14:textId="77777777" w:rsidR="002E626D" w:rsidRDefault="002E626D" w:rsidP="0050087A">
      <w:pPr>
        <w:ind w:left="360"/>
        <w:rPr>
          <w:rFonts w:ascii="Calibri" w:hAnsi="Calibri" w:cs="Calibri"/>
          <w:sz w:val="22"/>
          <w:szCs w:val="22"/>
        </w:rPr>
      </w:pPr>
    </w:p>
    <w:p w14:paraId="097AAAB7" w14:textId="77777777" w:rsidR="00B217BF" w:rsidRDefault="00D337E3" w:rsidP="00B217B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Which Formations provide a record of higher sea levels?</w:t>
      </w:r>
    </w:p>
    <w:p w14:paraId="41F3E9F9" w14:textId="77777777" w:rsidR="00D337E3" w:rsidRDefault="00D337E3" w:rsidP="00B217BF">
      <w:pPr>
        <w:rPr>
          <w:rFonts w:ascii="Calibri" w:hAnsi="Calibri" w:cs="Calibri"/>
          <w:sz w:val="22"/>
          <w:szCs w:val="22"/>
        </w:rPr>
      </w:pPr>
    </w:p>
    <w:p w14:paraId="4563D7D6" w14:textId="77777777" w:rsidR="00D337E3" w:rsidRDefault="00D337E3" w:rsidP="00B217BF">
      <w:pPr>
        <w:rPr>
          <w:rFonts w:ascii="Calibri" w:hAnsi="Calibri" w:cs="Calibri"/>
          <w:sz w:val="22"/>
          <w:szCs w:val="22"/>
        </w:rPr>
      </w:pPr>
    </w:p>
    <w:p w14:paraId="225C198A" w14:textId="77777777" w:rsidR="00D337E3" w:rsidRPr="00107D49" w:rsidRDefault="00D337E3" w:rsidP="00B217B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Explain your reasoning for your answer to the previous question:</w:t>
      </w:r>
    </w:p>
    <w:sectPr w:rsidR="00D337E3" w:rsidRPr="00107D49" w:rsidSect="0066299D">
      <w:footerReference w:type="default" r:id="rId13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E0FE4" w14:textId="77777777" w:rsidR="009F2C1C" w:rsidRDefault="009F2C1C" w:rsidP="0066299D">
      <w:r>
        <w:separator/>
      </w:r>
    </w:p>
  </w:endnote>
  <w:endnote w:type="continuationSeparator" w:id="0">
    <w:p w14:paraId="58B91380" w14:textId="77777777" w:rsidR="009F2C1C" w:rsidRDefault="009F2C1C" w:rsidP="0066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32637" w14:textId="0D9AD99C" w:rsidR="0066299D" w:rsidRDefault="0066299D">
    <w:pPr>
      <w:pStyle w:val="Footer"/>
    </w:pPr>
  </w:p>
  <w:p w14:paraId="73930489" w14:textId="7FF775F2" w:rsidR="0066299D" w:rsidRDefault="000A5623" w:rsidP="0066299D">
    <w:pPr>
      <w:pStyle w:val="Footer"/>
      <w:tabs>
        <w:tab w:val="clear" w:pos="4680"/>
        <w:tab w:val="clear" w:pos="9360"/>
        <w:tab w:val="right" w:pos="10800"/>
      </w:tabs>
    </w:pPr>
    <w:r>
      <w:rPr>
        <w:noProof/>
      </w:rPr>
      <w:pict w14:anchorId="470B7C6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60.5pt;margin-top:7.35pt;width:375.75pt;height:37.5pt;z-index:1" stroked="f">
          <v:textbox>
            <w:txbxContent>
              <w:p w14:paraId="020E73E5" w14:textId="1B0976D4" w:rsidR="008915E9" w:rsidRDefault="008915E9">
                <w:r>
                  <w:rPr>
                    <w:rFonts w:ascii="Calibri" w:hAnsi="Calibri" w:cs="Calibri"/>
                    <w:b/>
                    <w:bCs/>
                    <w:color w:val="003366"/>
                  </w:rPr>
                  <w:t>Predicting and Interpreting Sedimentary Sequences</w:t>
                </w:r>
                <w:r w:rsidR="000A5623">
                  <w:rPr>
                    <w:rFonts w:ascii="Calibri" w:hAnsi="Calibri" w:cs="Calibri"/>
                    <w:b/>
                    <w:bCs/>
                    <w:color w:val="003366"/>
                  </w:rPr>
                  <w:br/>
                  <w:t>Porcupine Ball Demonstration</w:t>
                </w:r>
              </w:p>
            </w:txbxContent>
          </v:textbox>
        </v:shape>
      </w:pict>
    </w:r>
    <w:r w:rsidR="008915E9">
      <w:rPr>
        <w:noProof/>
      </w:rPr>
      <w:pict w14:anchorId="24CD4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phic 1" o:spid="_x0000_i1030" type="#_x0000_t75" style="width:111.75pt;height:4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">
          <v:imagedata r:id="rId1" o:title=""/>
        </v:shape>
      </w:pict>
    </w:r>
    <w:r w:rsidR="0066299D">
      <w:rPr>
        <w:noProof/>
      </w:rPr>
      <w:t xml:space="preserve">    </w:t>
    </w:r>
    <w:r w:rsidR="0066299D">
      <w:rPr>
        <w:noProof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16C14" w14:textId="77777777" w:rsidR="009F2C1C" w:rsidRDefault="009F2C1C" w:rsidP="0066299D">
      <w:r>
        <w:separator/>
      </w:r>
    </w:p>
  </w:footnote>
  <w:footnote w:type="continuationSeparator" w:id="0">
    <w:p w14:paraId="71911E25" w14:textId="77777777" w:rsidR="009F2C1C" w:rsidRDefault="009F2C1C" w:rsidP="006629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361BC"/>
    <w:multiLevelType w:val="hybridMultilevel"/>
    <w:tmpl w:val="988A8CF4"/>
    <w:lvl w:ilvl="0" w:tplc="2F4286B6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  <w:b/>
        <w:i w:val="0"/>
        <w:color w:val="3366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75CE5"/>
    <w:multiLevelType w:val="hybridMultilevel"/>
    <w:tmpl w:val="C9C2A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A410075"/>
    <w:multiLevelType w:val="hybridMultilevel"/>
    <w:tmpl w:val="5A363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47158531">
    <w:abstractNumId w:val="2"/>
  </w:num>
  <w:num w:numId="2" w16cid:durableId="1241063050">
    <w:abstractNumId w:val="1"/>
  </w:num>
  <w:num w:numId="3" w16cid:durableId="1226726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35C6"/>
    <w:rsid w:val="00014D0B"/>
    <w:rsid w:val="00041F31"/>
    <w:rsid w:val="00083C3C"/>
    <w:rsid w:val="000A5623"/>
    <w:rsid w:val="000E3344"/>
    <w:rsid w:val="00107D49"/>
    <w:rsid w:val="001241FB"/>
    <w:rsid w:val="00142AE1"/>
    <w:rsid w:val="00146BFD"/>
    <w:rsid w:val="00196192"/>
    <w:rsid w:val="00213E0B"/>
    <w:rsid w:val="0022520F"/>
    <w:rsid w:val="002435B9"/>
    <w:rsid w:val="00251D12"/>
    <w:rsid w:val="0027776D"/>
    <w:rsid w:val="00282BC7"/>
    <w:rsid w:val="002B26F0"/>
    <w:rsid w:val="002C3245"/>
    <w:rsid w:val="002E626D"/>
    <w:rsid w:val="00331F18"/>
    <w:rsid w:val="00346904"/>
    <w:rsid w:val="0035371B"/>
    <w:rsid w:val="003874CD"/>
    <w:rsid w:val="003A5DD6"/>
    <w:rsid w:val="003B5E9E"/>
    <w:rsid w:val="004052AF"/>
    <w:rsid w:val="004A424C"/>
    <w:rsid w:val="004A50B4"/>
    <w:rsid w:val="004B3645"/>
    <w:rsid w:val="004C73C8"/>
    <w:rsid w:val="004F56A9"/>
    <w:rsid w:val="0050087A"/>
    <w:rsid w:val="00516881"/>
    <w:rsid w:val="0052336F"/>
    <w:rsid w:val="00524F9D"/>
    <w:rsid w:val="00537AAA"/>
    <w:rsid w:val="00561C73"/>
    <w:rsid w:val="005630E8"/>
    <w:rsid w:val="005D355E"/>
    <w:rsid w:val="00626D6A"/>
    <w:rsid w:val="00640B52"/>
    <w:rsid w:val="0066299D"/>
    <w:rsid w:val="006A50E4"/>
    <w:rsid w:val="006E122A"/>
    <w:rsid w:val="00722E51"/>
    <w:rsid w:val="00735E05"/>
    <w:rsid w:val="00743875"/>
    <w:rsid w:val="007624F7"/>
    <w:rsid w:val="00810F56"/>
    <w:rsid w:val="00843CD4"/>
    <w:rsid w:val="0085459F"/>
    <w:rsid w:val="008566CA"/>
    <w:rsid w:val="008915E9"/>
    <w:rsid w:val="00892697"/>
    <w:rsid w:val="00894684"/>
    <w:rsid w:val="00923193"/>
    <w:rsid w:val="009F2C1C"/>
    <w:rsid w:val="00A520C0"/>
    <w:rsid w:val="00A535C6"/>
    <w:rsid w:val="00A83EC1"/>
    <w:rsid w:val="00A91515"/>
    <w:rsid w:val="00A91CA0"/>
    <w:rsid w:val="00AC22F8"/>
    <w:rsid w:val="00B00D66"/>
    <w:rsid w:val="00B02592"/>
    <w:rsid w:val="00B20153"/>
    <w:rsid w:val="00B216A9"/>
    <w:rsid w:val="00B217BF"/>
    <w:rsid w:val="00B5332E"/>
    <w:rsid w:val="00BA3385"/>
    <w:rsid w:val="00BE58E4"/>
    <w:rsid w:val="00C50761"/>
    <w:rsid w:val="00CA6F6D"/>
    <w:rsid w:val="00CF6AD4"/>
    <w:rsid w:val="00D337E3"/>
    <w:rsid w:val="00D4248E"/>
    <w:rsid w:val="00D52735"/>
    <w:rsid w:val="00D746F9"/>
    <w:rsid w:val="00D8151B"/>
    <w:rsid w:val="00D868CA"/>
    <w:rsid w:val="00DA13D8"/>
    <w:rsid w:val="00DB15C3"/>
    <w:rsid w:val="00DF040D"/>
    <w:rsid w:val="00DF499A"/>
    <w:rsid w:val="00E435C8"/>
    <w:rsid w:val="00E77732"/>
    <w:rsid w:val="00E9762E"/>
    <w:rsid w:val="00EA157D"/>
    <w:rsid w:val="00EC41AE"/>
    <w:rsid w:val="00EE4436"/>
    <w:rsid w:val="00F203E9"/>
    <w:rsid w:val="00F55412"/>
    <w:rsid w:val="00F92ADA"/>
    <w:rsid w:val="00FB5FD0"/>
    <w:rsid w:val="00FB67E4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0494AB35"/>
  <w15:chartTrackingRefBased/>
  <w15:docId w15:val="{CDB1386D-B28C-4092-9602-8D43B7ED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B5E9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B5E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629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6299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629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629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servancy.umn.edu/handle/11299/59447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Tubes &amp; Porcupine Balls</vt:lpstr>
    </vt:vector>
  </TitlesOfParts>
  <Company>St. Cloud State University</Company>
  <LinksUpToDate>false</LinksUpToDate>
  <CharactersWithSpaces>3632</CharactersWithSpaces>
  <SharedDoc>false</SharedDoc>
  <HLinks>
    <vt:vector size="6" baseType="variant">
      <vt:variant>
        <vt:i4>3604525</vt:i4>
      </vt:variant>
      <vt:variant>
        <vt:i4>3</vt:i4>
      </vt:variant>
      <vt:variant>
        <vt:i4>0</vt:i4>
      </vt:variant>
      <vt:variant>
        <vt:i4>5</vt:i4>
      </vt:variant>
      <vt:variant>
        <vt:lpwstr>https://conservancy.umn.edu/handle/11299/59447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Tubes &amp; Porcupine Balls</dc:title>
  <dc:subject/>
  <dc:creator>Kate Pound</dc:creator>
  <cp:keywords/>
  <dc:description/>
  <cp:lastModifiedBy>Pound, Kate</cp:lastModifiedBy>
  <cp:revision>5</cp:revision>
  <cp:lastPrinted>2005-11-30T03:09:00Z</cp:lastPrinted>
  <dcterms:created xsi:type="dcterms:W3CDTF">2022-07-10T18:58:00Z</dcterms:created>
  <dcterms:modified xsi:type="dcterms:W3CDTF">2022-07-10T19:09:00Z</dcterms:modified>
</cp:coreProperties>
</file>