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958B" w14:textId="77777777" w:rsidR="002E3C96" w:rsidRPr="002E3C96" w:rsidRDefault="002E3C96" w:rsidP="002E3C96">
      <w:pPr>
        <w:pStyle w:val="NoSpacing"/>
        <w:jc w:val="center"/>
        <w:rPr>
          <w:rFonts w:ascii="Times New Roman" w:hAnsi="Times New Roman"/>
          <w:sz w:val="28"/>
          <w:szCs w:val="28"/>
        </w:rPr>
      </w:pPr>
      <w:bookmarkStart w:id="0" w:name="_GoBack"/>
      <w:bookmarkEnd w:id="0"/>
      <w:r w:rsidRPr="002E3C96">
        <w:rPr>
          <w:rFonts w:ascii="Times New Roman" w:hAnsi="Times New Roman"/>
          <w:sz w:val="28"/>
          <w:szCs w:val="28"/>
        </w:rPr>
        <w:t>James C. Young</w:t>
      </w:r>
    </w:p>
    <w:p w14:paraId="3A7CB316" w14:textId="77777777" w:rsidR="002E3C96" w:rsidRPr="002E3C96" w:rsidRDefault="002E3C96" w:rsidP="002E3C96">
      <w:pPr>
        <w:pStyle w:val="NoSpacing"/>
        <w:jc w:val="center"/>
        <w:rPr>
          <w:rFonts w:ascii="Times New Roman" w:hAnsi="Times New Roman"/>
          <w:sz w:val="28"/>
          <w:szCs w:val="28"/>
        </w:rPr>
      </w:pPr>
      <w:r w:rsidRPr="002E3C96">
        <w:rPr>
          <w:rFonts w:ascii="Times New Roman" w:hAnsi="Times New Roman"/>
          <w:sz w:val="28"/>
          <w:szCs w:val="28"/>
        </w:rPr>
        <w:t>Professor and Chair</w:t>
      </w:r>
    </w:p>
    <w:p w14:paraId="5CEF38AB" w14:textId="77777777" w:rsidR="002E3C96" w:rsidRPr="002E3C96" w:rsidRDefault="002E3C96" w:rsidP="002E3C96">
      <w:pPr>
        <w:pStyle w:val="NoSpacing"/>
        <w:jc w:val="center"/>
        <w:rPr>
          <w:rFonts w:ascii="Times New Roman" w:hAnsi="Times New Roman"/>
          <w:sz w:val="28"/>
          <w:szCs w:val="28"/>
        </w:rPr>
      </w:pPr>
      <w:r w:rsidRPr="002E3C96">
        <w:rPr>
          <w:rFonts w:ascii="Times New Roman" w:hAnsi="Times New Roman"/>
          <w:sz w:val="28"/>
          <w:szCs w:val="28"/>
        </w:rPr>
        <w:t>Department of Curriculum and Instruction</w:t>
      </w:r>
    </w:p>
    <w:p w14:paraId="605DE49E" w14:textId="77777777" w:rsidR="002E3C96" w:rsidRDefault="002E3C96" w:rsidP="002E3C96">
      <w:pPr>
        <w:pStyle w:val="NoSpacing"/>
        <w:jc w:val="center"/>
        <w:rPr>
          <w:rFonts w:ascii="Times New Roman" w:hAnsi="Times New Roman"/>
          <w:sz w:val="28"/>
          <w:szCs w:val="28"/>
        </w:rPr>
      </w:pPr>
      <w:r w:rsidRPr="002E3C96">
        <w:rPr>
          <w:rFonts w:ascii="Times New Roman" w:hAnsi="Times New Roman"/>
          <w:sz w:val="28"/>
          <w:szCs w:val="28"/>
        </w:rPr>
        <w:t>Clark Atlanta University</w:t>
      </w:r>
    </w:p>
    <w:p w14:paraId="0D185BD7" w14:textId="77777777" w:rsidR="002E3C96" w:rsidRPr="002E3C96" w:rsidRDefault="002E3C96" w:rsidP="002E3C96">
      <w:pPr>
        <w:pStyle w:val="NoSpacing"/>
        <w:jc w:val="center"/>
        <w:rPr>
          <w:rFonts w:ascii="Times New Roman" w:hAnsi="Times New Roman"/>
          <w:sz w:val="28"/>
          <w:szCs w:val="28"/>
        </w:rPr>
      </w:pPr>
    </w:p>
    <w:p w14:paraId="7A8803CB" w14:textId="77777777" w:rsidR="0037550A" w:rsidRPr="002E3C96" w:rsidRDefault="00CC38BA" w:rsidP="00CC38BA">
      <w:pPr>
        <w:jc w:val="center"/>
        <w:rPr>
          <w:rFonts w:ascii="Times New Roman" w:hAnsi="Times New Roman"/>
          <w:b/>
          <w:sz w:val="28"/>
          <w:szCs w:val="28"/>
        </w:rPr>
      </w:pPr>
      <w:r w:rsidRPr="002E3C96">
        <w:rPr>
          <w:rFonts w:ascii="Times New Roman" w:hAnsi="Times New Roman"/>
          <w:b/>
          <w:sz w:val="28"/>
          <w:szCs w:val="28"/>
        </w:rPr>
        <w:t>Geo-science:  Cultural, Learning</w:t>
      </w:r>
      <w:r w:rsidR="00CC35B5" w:rsidRPr="002E3C96">
        <w:rPr>
          <w:rFonts w:ascii="Times New Roman" w:hAnsi="Times New Roman"/>
          <w:b/>
          <w:sz w:val="28"/>
          <w:szCs w:val="28"/>
        </w:rPr>
        <w:t>, Introspection,</w:t>
      </w:r>
      <w:r w:rsidRPr="002E3C96">
        <w:rPr>
          <w:rFonts w:ascii="Times New Roman" w:hAnsi="Times New Roman"/>
          <w:b/>
          <w:sz w:val="28"/>
          <w:szCs w:val="28"/>
        </w:rPr>
        <w:t xml:space="preserve"> and Pedagogy</w:t>
      </w:r>
    </w:p>
    <w:p w14:paraId="4F0687E5" w14:textId="77777777" w:rsidR="00CC38BA" w:rsidRDefault="00F446B6" w:rsidP="00F446B6">
      <w:pPr>
        <w:jc w:val="both"/>
        <w:rPr>
          <w:rFonts w:ascii="Times New Roman" w:hAnsi="Times New Roman"/>
          <w:sz w:val="28"/>
          <w:szCs w:val="28"/>
        </w:rPr>
      </w:pPr>
      <w:r>
        <w:rPr>
          <w:rFonts w:ascii="Times New Roman" w:hAnsi="Times New Roman"/>
          <w:sz w:val="28"/>
          <w:szCs w:val="28"/>
        </w:rPr>
        <w:t xml:space="preserve">     Why do some students want to learn and others find no interest in school?  What role do</w:t>
      </w:r>
      <w:r w:rsidR="00425DC5">
        <w:rPr>
          <w:rFonts w:ascii="Times New Roman" w:hAnsi="Times New Roman"/>
          <w:sz w:val="28"/>
          <w:szCs w:val="28"/>
        </w:rPr>
        <w:t>es</w:t>
      </w:r>
      <w:r>
        <w:rPr>
          <w:rFonts w:ascii="Times New Roman" w:hAnsi="Times New Roman"/>
          <w:sz w:val="28"/>
          <w:szCs w:val="28"/>
        </w:rPr>
        <w:t xml:space="preserve"> environment play in shaping the learning and success of African American</w:t>
      </w:r>
      <w:r w:rsidR="00425DC5">
        <w:rPr>
          <w:rFonts w:ascii="Times New Roman" w:hAnsi="Times New Roman"/>
          <w:sz w:val="28"/>
          <w:szCs w:val="28"/>
        </w:rPr>
        <w:t xml:space="preserve"> </w:t>
      </w:r>
      <w:r>
        <w:rPr>
          <w:rFonts w:ascii="Times New Roman" w:hAnsi="Times New Roman"/>
          <w:sz w:val="28"/>
          <w:szCs w:val="28"/>
        </w:rPr>
        <w:t xml:space="preserve">students?  The home environment </w:t>
      </w:r>
      <w:r w:rsidR="00425DC5">
        <w:rPr>
          <w:rFonts w:ascii="Times New Roman" w:hAnsi="Times New Roman"/>
          <w:sz w:val="28"/>
          <w:szCs w:val="28"/>
        </w:rPr>
        <w:t>provides</w:t>
      </w:r>
      <w:r>
        <w:rPr>
          <w:rFonts w:ascii="Times New Roman" w:hAnsi="Times New Roman"/>
          <w:sz w:val="28"/>
          <w:szCs w:val="28"/>
        </w:rPr>
        <w:t xml:space="preserve"> the foundation for development and learning</w:t>
      </w:r>
      <w:r w:rsidR="0078204D">
        <w:rPr>
          <w:rFonts w:ascii="Times New Roman" w:hAnsi="Times New Roman"/>
          <w:sz w:val="28"/>
          <w:szCs w:val="28"/>
        </w:rPr>
        <w:t>, with</w:t>
      </w:r>
      <w:r w:rsidR="00425DC5">
        <w:rPr>
          <w:rFonts w:ascii="Times New Roman" w:hAnsi="Times New Roman"/>
          <w:sz w:val="28"/>
          <w:szCs w:val="28"/>
        </w:rPr>
        <w:t xml:space="preserve"> </w:t>
      </w:r>
      <w:r w:rsidR="00C53A48">
        <w:rPr>
          <w:rFonts w:ascii="Times New Roman" w:hAnsi="Times New Roman"/>
          <w:sz w:val="28"/>
          <w:szCs w:val="28"/>
        </w:rPr>
        <w:t>classrooms</w:t>
      </w:r>
      <w:r w:rsidR="005C2331">
        <w:rPr>
          <w:rFonts w:ascii="Times New Roman" w:hAnsi="Times New Roman"/>
          <w:sz w:val="28"/>
          <w:szCs w:val="28"/>
        </w:rPr>
        <w:t xml:space="preserve"> </w:t>
      </w:r>
      <w:r w:rsidR="00425DC5">
        <w:rPr>
          <w:rFonts w:ascii="Times New Roman" w:hAnsi="Times New Roman"/>
          <w:sz w:val="28"/>
          <w:szCs w:val="28"/>
        </w:rPr>
        <w:t xml:space="preserve">the next most critical. </w:t>
      </w:r>
      <w:r w:rsidR="005C2331">
        <w:rPr>
          <w:rFonts w:ascii="Times New Roman" w:hAnsi="Times New Roman"/>
          <w:sz w:val="28"/>
          <w:szCs w:val="28"/>
        </w:rPr>
        <w:t xml:space="preserve"> What is more important than providing</w:t>
      </w:r>
      <w:r w:rsidR="00C53A48">
        <w:rPr>
          <w:rFonts w:ascii="Times New Roman" w:hAnsi="Times New Roman"/>
          <w:sz w:val="28"/>
          <w:szCs w:val="28"/>
        </w:rPr>
        <w:t xml:space="preserve"> students with a quality education? </w:t>
      </w:r>
    </w:p>
    <w:p w14:paraId="48982D7D" w14:textId="77777777" w:rsidR="00C53A48" w:rsidRDefault="00C53A48" w:rsidP="00F446B6">
      <w:pPr>
        <w:jc w:val="both"/>
        <w:rPr>
          <w:rFonts w:ascii="Times New Roman" w:hAnsi="Times New Roman"/>
          <w:sz w:val="28"/>
          <w:szCs w:val="28"/>
        </w:rPr>
      </w:pPr>
      <w:r>
        <w:rPr>
          <w:rFonts w:ascii="Times New Roman" w:hAnsi="Times New Roman"/>
          <w:sz w:val="28"/>
          <w:szCs w:val="28"/>
        </w:rPr>
        <w:t xml:space="preserve">     Imagine sitting in a classroom watching a video being narrated by Neil deGrasse Tyson, an African American astrophysicist.  </w:t>
      </w:r>
      <w:r w:rsidR="002D4C88">
        <w:rPr>
          <w:rFonts w:ascii="Times New Roman" w:hAnsi="Times New Roman"/>
          <w:sz w:val="28"/>
          <w:szCs w:val="28"/>
        </w:rPr>
        <w:t>Within the context of his lecture</w:t>
      </w:r>
      <w:r w:rsidR="008C6F43">
        <w:rPr>
          <w:rFonts w:ascii="Times New Roman" w:hAnsi="Times New Roman"/>
          <w:sz w:val="28"/>
          <w:szCs w:val="28"/>
        </w:rPr>
        <w:t xml:space="preserve">, </w:t>
      </w:r>
      <w:r w:rsidR="002D4C88">
        <w:rPr>
          <w:rFonts w:ascii="Times New Roman" w:hAnsi="Times New Roman"/>
          <w:sz w:val="28"/>
          <w:szCs w:val="28"/>
        </w:rPr>
        <w:t xml:space="preserve">he would </w:t>
      </w:r>
      <w:r w:rsidR="00E12212">
        <w:rPr>
          <w:rFonts w:ascii="Times New Roman" w:hAnsi="Times New Roman"/>
          <w:sz w:val="28"/>
          <w:szCs w:val="28"/>
        </w:rPr>
        <w:t xml:space="preserve">probably </w:t>
      </w:r>
      <w:r w:rsidR="002D4C88">
        <w:rPr>
          <w:rFonts w:ascii="Times New Roman" w:hAnsi="Times New Roman"/>
          <w:sz w:val="28"/>
          <w:szCs w:val="28"/>
        </w:rPr>
        <w:t>describe different aspects of earth science</w:t>
      </w:r>
      <w:r w:rsidR="00E12212">
        <w:rPr>
          <w:rFonts w:ascii="Times New Roman" w:hAnsi="Times New Roman"/>
          <w:sz w:val="28"/>
          <w:szCs w:val="28"/>
        </w:rPr>
        <w:t>s</w:t>
      </w:r>
      <w:r w:rsidR="002D4C88">
        <w:rPr>
          <w:rFonts w:ascii="Times New Roman" w:hAnsi="Times New Roman"/>
          <w:sz w:val="28"/>
          <w:szCs w:val="28"/>
        </w:rPr>
        <w:t>.  H</w:t>
      </w:r>
      <w:r w:rsidR="00E12212">
        <w:rPr>
          <w:rFonts w:ascii="Times New Roman" w:hAnsi="Times New Roman"/>
          <w:sz w:val="28"/>
          <w:szCs w:val="28"/>
        </w:rPr>
        <w:t>is</w:t>
      </w:r>
      <w:r w:rsidR="00F26CE4">
        <w:rPr>
          <w:rFonts w:ascii="Times New Roman" w:hAnsi="Times New Roman"/>
          <w:sz w:val="28"/>
          <w:szCs w:val="28"/>
        </w:rPr>
        <w:t xml:space="preserve"> attention could be</w:t>
      </w:r>
      <w:r w:rsidR="002D4C88">
        <w:rPr>
          <w:rFonts w:ascii="Times New Roman" w:hAnsi="Times New Roman"/>
          <w:sz w:val="28"/>
          <w:szCs w:val="28"/>
        </w:rPr>
        <w:t xml:space="preserve"> focus</w:t>
      </w:r>
      <w:r w:rsidR="00F26CE4">
        <w:rPr>
          <w:rFonts w:ascii="Times New Roman" w:hAnsi="Times New Roman"/>
          <w:sz w:val="28"/>
          <w:szCs w:val="28"/>
        </w:rPr>
        <w:t>ed</w:t>
      </w:r>
      <w:r w:rsidR="002D4C88">
        <w:rPr>
          <w:rFonts w:ascii="Times New Roman" w:hAnsi="Times New Roman"/>
          <w:sz w:val="28"/>
          <w:szCs w:val="28"/>
        </w:rPr>
        <w:t xml:space="preserve"> on astronomy.  Connections would be made about the importance </w:t>
      </w:r>
      <w:r w:rsidR="00DE579F">
        <w:rPr>
          <w:rFonts w:ascii="Times New Roman" w:hAnsi="Times New Roman"/>
          <w:sz w:val="28"/>
          <w:szCs w:val="28"/>
        </w:rPr>
        <w:t>of planet</w:t>
      </w:r>
      <w:r w:rsidR="002D4C88">
        <w:rPr>
          <w:rFonts w:ascii="Times New Roman" w:hAnsi="Times New Roman"/>
          <w:sz w:val="28"/>
          <w:szCs w:val="28"/>
        </w:rPr>
        <w:t xml:space="preserve"> earth, the oceans, and the moon.   Follow this presentation with one on “Hidden Figures.”  </w:t>
      </w:r>
      <w:r w:rsidR="00C419A5">
        <w:rPr>
          <w:rFonts w:ascii="Times New Roman" w:hAnsi="Times New Roman"/>
          <w:sz w:val="28"/>
          <w:szCs w:val="28"/>
        </w:rPr>
        <w:t xml:space="preserve"> </w:t>
      </w:r>
    </w:p>
    <w:p w14:paraId="1115F153" w14:textId="77777777" w:rsidR="00C419A5" w:rsidRDefault="00C419A5" w:rsidP="00F446B6">
      <w:pPr>
        <w:jc w:val="both"/>
        <w:rPr>
          <w:rFonts w:ascii="Times New Roman" w:hAnsi="Times New Roman"/>
          <w:sz w:val="28"/>
          <w:szCs w:val="28"/>
        </w:rPr>
      </w:pPr>
      <w:r>
        <w:rPr>
          <w:rFonts w:ascii="Times New Roman" w:hAnsi="Times New Roman"/>
          <w:sz w:val="28"/>
          <w:szCs w:val="28"/>
        </w:rPr>
        <w:t xml:space="preserve">     The story of three African American women – mathematicians – who were key figures in </w:t>
      </w:r>
      <w:r w:rsidR="00425DC5">
        <w:rPr>
          <w:rFonts w:ascii="Times New Roman" w:hAnsi="Times New Roman"/>
          <w:sz w:val="28"/>
          <w:szCs w:val="28"/>
        </w:rPr>
        <w:t xml:space="preserve">NASA and </w:t>
      </w:r>
      <w:r>
        <w:rPr>
          <w:rFonts w:ascii="Times New Roman" w:hAnsi="Times New Roman"/>
          <w:sz w:val="28"/>
          <w:szCs w:val="28"/>
        </w:rPr>
        <w:t>America’s history</w:t>
      </w:r>
      <w:r w:rsidR="00425DC5">
        <w:rPr>
          <w:rFonts w:ascii="Times New Roman" w:hAnsi="Times New Roman"/>
          <w:sz w:val="28"/>
          <w:szCs w:val="28"/>
        </w:rPr>
        <w:t>.</w:t>
      </w:r>
      <w:r>
        <w:rPr>
          <w:rFonts w:ascii="Times New Roman" w:hAnsi="Times New Roman"/>
          <w:sz w:val="28"/>
          <w:szCs w:val="28"/>
        </w:rPr>
        <w:t xml:space="preserve">  Without them and their knowledge and skills, John Glenn may have never been the first astronaut to orbit the earth.  Their mathematical </w:t>
      </w:r>
      <w:r w:rsidR="00777B18">
        <w:rPr>
          <w:rFonts w:ascii="Times New Roman" w:hAnsi="Times New Roman"/>
          <w:sz w:val="28"/>
          <w:szCs w:val="28"/>
        </w:rPr>
        <w:t>calculations were done at a time when today’s sophisticated computers were not available. Their calculations were done by hand</w:t>
      </w:r>
      <w:r w:rsidR="003A0D0C">
        <w:rPr>
          <w:rFonts w:ascii="Times New Roman" w:hAnsi="Times New Roman"/>
          <w:sz w:val="28"/>
          <w:szCs w:val="28"/>
        </w:rPr>
        <w:t>.</w:t>
      </w:r>
    </w:p>
    <w:p w14:paraId="11D7B99F" w14:textId="77777777" w:rsidR="00C419A5" w:rsidRDefault="00C419A5" w:rsidP="00F446B6">
      <w:pPr>
        <w:jc w:val="both"/>
        <w:rPr>
          <w:rFonts w:ascii="Times New Roman" w:hAnsi="Times New Roman"/>
          <w:sz w:val="28"/>
          <w:szCs w:val="28"/>
        </w:rPr>
      </w:pPr>
      <w:r>
        <w:rPr>
          <w:rFonts w:ascii="Times New Roman" w:hAnsi="Times New Roman"/>
          <w:sz w:val="28"/>
          <w:szCs w:val="28"/>
        </w:rPr>
        <w:t xml:space="preserve">Imagine connecting </w:t>
      </w:r>
      <w:r w:rsidR="00425DC5">
        <w:rPr>
          <w:rFonts w:ascii="Times New Roman" w:hAnsi="Times New Roman"/>
          <w:sz w:val="28"/>
          <w:szCs w:val="28"/>
        </w:rPr>
        <w:t xml:space="preserve">to </w:t>
      </w:r>
      <w:r>
        <w:rPr>
          <w:rFonts w:ascii="Times New Roman" w:hAnsi="Times New Roman"/>
          <w:sz w:val="28"/>
          <w:szCs w:val="28"/>
        </w:rPr>
        <w:t xml:space="preserve">a more “earthy” person such as George Washington Carver.  His knowledge of </w:t>
      </w:r>
      <w:r w:rsidR="00DB7BC2">
        <w:rPr>
          <w:rFonts w:ascii="Times New Roman" w:hAnsi="Times New Roman"/>
          <w:sz w:val="28"/>
          <w:szCs w:val="28"/>
        </w:rPr>
        <w:t xml:space="preserve">agronomy and </w:t>
      </w:r>
      <w:r>
        <w:rPr>
          <w:rFonts w:ascii="Times New Roman" w:hAnsi="Times New Roman"/>
          <w:sz w:val="28"/>
          <w:szCs w:val="28"/>
        </w:rPr>
        <w:t xml:space="preserve">soil enabled him to </w:t>
      </w:r>
      <w:r w:rsidR="00DE579F">
        <w:rPr>
          <w:rFonts w:ascii="Times New Roman" w:hAnsi="Times New Roman"/>
          <w:sz w:val="28"/>
          <w:szCs w:val="28"/>
        </w:rPr>
        <w:t xml:space="preserve">change the economy of the south.  These are </w:t>
      </w:r>
      <w:r w:rsidR="00E12212">
        <w:rPr>
          <w:rFonts w:ascii="Times New Roman" w:hAnsi="Times New Roman"/>
          <w:sz w:val="28"/>
          <w:szCs w:val="28"/>
        </w:rPr>
        <w:t xml:space="preserve">a </w:t>
      </w:r>
      <w:r w:rsidR="00DE579F">
        <w:rPr>
          <w:rFonts w:ascii="Times New Roman" w:hAnsi="Times New Roman"/>
          <w:sz w:val="28"/>
          <w:szCs w:val="28"/>
        </w:rPr>
        <w:t xml:space="preserve">few examples of connecting culturally relevant individuals to African American children and youth as well as </w:t>
      </w:r>
      <w:r w:rsidR="001B537A">
        <w:rPr>
          <w:rFonts w:ascii="Times New Roman" w:hAnsi="Times New Roman"/>
          <w:sz w:val="28"/>
          <w:szCs w:val="28"/>
        </w:rPr>
        <w:t>all other young</w:t>
      </w:r>
      <w:r w:rsidR="00DE579F">
        <w:rPr>
          <w:rFonts w:ascii="Times New Roman" w:hAnsi="Times New Roman"/>
          <w:sz w:val="28"/>
          <w:szCs w:val="28"/>
        </w:rPr>
        <w:t xml:space="preserve"> American students.   How would </w:t>
      </w:r>
      <w:r w:rsidR="00E12212">
        <w:rPr>
          <w:rFonts w:ascii="Times New Roman" w:hAnsi="Times New Roman"/>
          <w:sz w:val="28"/>
          <w:szCs w:val="28"/>
        </w:rPr>
        <w:t xml:space="preserve">these images </w:t>
      </w:r>
      <w:r w:rsidR="00DE579F">
        <w:rPr>
          <w:rFonts w:ascii="Times New Roman" w:hAnsi="Times New Roman"/>
          <w:sz w:val="28"/>
          <w:szCs w:val="28"/>
        </w:rPr>
        <w:t xml:space="preserve">impact their wanting to learn?  Would </w:t>
      </w:r>
      <w:r w:rsidR="001B537A">
        <w:rPr>
          <w:rFonts w:ascii="Times New Roman" w:hAnsi="Times New Roman"/>
          <w:sz w:val="28"/>
          <w:szCs w:val="28"/>
        </w:rPr>
        <w:t>they</w:t>
      </w:r>
      <w:r w:rsidR="00DE579F">
        <w:rPr>
          <w:rFonts w:ascii="Times New Roman" w:hAnsi="Times New Roman"/>
          <w:sz w:val="28"/>
          <w:szCs w:val="28"/>
        </w:rPr>
        <w:t xml:space="preserve"> provide opportunities that would </w:t>
      </w:r>
      <w:r w:rsidR="001B537A">
        <w:rPr>
          <w:rFonts w:ascii="Times New Roman" w:hAnsi="Times New Roman"/>
          <w:sz w:val="28"/>
          <w:szCs w:val="28"/>
        </w:rPr>
        <w:t>connect them to subject matter and stretch</w:t>
      </w:r>
      <w:r w:rsidR="00DE579F">
        <w:rPr>
          <w:rFonts w:ascii="Times New Roman" w:hAnsi="Times New Roman"/>
          <w:sz w:val="28"/>
          <w:szCs w:val="28"/>
        </w:rPr>
        <w:t xml:space="preserve"> minds? </w:t>
      </w:r>
      <w:r w:rsidR="008C6F43">
        <w:rPr>
          <w:rFonts w:ascii="Times New Roman" w:hAnsi="Times New Roman"/>
          <w:sz w:val="28"/>
          <w:szCs w:val="28"/>
        </w:rPr>
        <w:t xml:space="preserve">Motivation is a </w:t>
      </w:r>
      <w:r w:rsidR="001B537A">
        <w:rPr>
          <w:rFonts w:ascii="Times New Roman" w:hAnsi="Times New Roman"/>
          <w:sz w:val="28"/>
          <w:szCs w:val="28"/>
        </w:rPr>
        <w:t xml:space="preserve">critical </w:t>
      </w:r>
      <w:r w:rsidR="008C6F43">
        <w:rPr>
          <w:rFonts w:ascii="Times New Roman" w:hAnsi="Times New Roman"/>
          <w:sz w:val="28"/>
          <w:szCs w:val="28"/>
        </w:rPr>
        <w:t xml:space="preserve">factor </w:t>
      </w:r>
      <w:r w:rsidR="001B537A">
        <w:rPr>
          <w:rFonts w:ascii="Times New Roman" w:hAnsi="Times New Roman"/>
          <w:sz w:val="28"/>
          <w:szCs w:val="28"/>
        </w:rPr>
        <w:t>for</w:t>
      </w:r>
      <w:r w:rsidR="008C6F43">
        <w:rPr>
          <w:rFonts w:ascii="Times New Roman" w:hAnsi="Times New Roman"/>
          <w:sz w:val="28"/>
          <w:szCs w:val="28"/>
        </w:rPr>
        <w:t xml:space="preserve"> learning. </w:t>
      </w:r>
      <w:r w:rsidR="00DE579F">
        <w:rPr>
          <w:rFonts w:ascii="Times New Roman" w:hAnsi="Times New Roman"/>
          <w:sz w:val="28"/>
          <w:szCs w:val="28"/>
        </w:rPr>
        <w:t xml:space="preserve"> </w:t>
      </w:r>
      <w:r w:rsidR="00CC35B5">
        <w:rPr>
          <w:rFonts w:ascii="Times New Roman" w:hAnsi="Times New Roman"/>
          <w:sz w:val="28"/>
          <w:szCs w:val="28"/>
        </w:rPr>
        <w:t xml:space="preserve">Introspectively, African </w:t>
      </w:r>
      <w:r w:rsidR="0078204D">
        <w:rPr>
          <w:rFonts w:ascii="Times New Roman" w:hAnsi="Times New Roman"/>
          <w:sz w:val="28"/>
          <w:szCs w:val="28"/>
        </w:rPr>
        <w:t>American children</w:t>
      </w:r>
      <w:r w:rsidR="00CC35B5">
        <w:rPr>
          <w:rFonts w:ascii="Times New Roman" w:hAnsi="Times New Roman"/>
          <w:sz w:val="28"/>
          <w:szCs w:val="28"/>
        </w:rPr>
        <w:t xml:space="preserve"> can see these individuals and see themselves as one of them.</w:t>
      </w:r>
      <w:r w:rsidR="003130A3">
        <w:rPr>
          <w:rFonts w:ascii="Times New Roman" w:hAnsi="Times New Roman"/>
          <w:sz w:val="28"/>
          <w:szCs w:val="28"/>
        </w:rPr>
        <w:t xml:space="preserve">  Can the imagination trigger a student</w:t>
      </w:r>
      <w:r w:rsidR="001B537A">
        <w:rPr>
          <w:rFonts w:ascii="Times New Roman" w:hAnsi="Times New Roman"/>
          <w:sz w:val="28"/>
          <w:szCs w:val="28"/>
        </w:rPr>
        <w:t xml:space="preserve"> </w:t>
      </w:r>
      <w:r w:rsidR="003130A3">
        <w:rPr>
          <w:rFonts w:ascii="Times New Roman" w:hAnsi="Times New Roman"/>
          <w:sz w:val="28"/>
          <w:szCs w:val="28"/>
        </w:rPr>
        <w:t>to think about the possibilities of dreaming big?  Wh</w:t>
      </w:r>
      <w:r w:rsidR="00DB7BC2">
        <w:rPr>
          <w:rFonts w:ascii="Times New Roman" w:hAnsi="Times New Roman"/>
          <w:sz w:val="28"/>
          <w:szCs w:val="28"/>
        </w:rPr>
        <w:t>ile</w:t>
      </w:r>
      <w:r w:rsidR="003130A3">
        <w:rPr>
          <w:rFonts w:ascii="Times New Roman" w:hAnsi="Times New Roman"/>
          <w:sz w:val="28"/>
          <w:szCs w:val="28"/>
        </w:rPr>
        <w:t xml:space="preserve"> dreaming</w:t>
      </w:r>
      <w:r w:rsidR="00DB7BC2">
        <w:rPr>
          <w:rFonts w:ascii="Times New Roman" w:hAnsi="Times New Roman"/>
          <w:sz w:val="28"/>
          <w:szCs w:val="28"/>
        </w:rPr>
        <w:t>,</w:t>
      </w:r>
      <w:r w:rsidR="00FF64B4">
        <w:rPr>
          <w:rFonts w:ascii="Times New Roman" w:hAnsi="Times New Roman"/>
          <w:sz w:val="28"/>
          <w:szCs w:val="28"/>
        </w:rPr>
        <w:t xml:space="preserve"> the mind sees a succession of images.   From these images thoughts and emotions </w:t>
      </w:r>
      <w:r w:rsidR="001B537A">
        <w:rPr>
          <w:rFonts w:ascii="Times New Roman" w:hAnsi="Times New Roman"/>
          <w:sz w:val="28"/>
          <w:szCs w:val="28"/>
        </w:rPr>
        <w:t>evolve</w:t>
      </w:r>
      <w:r w:rsidR="00FF64B4">
        <w:rPr>
          <w:rFonts w:ascii="Times New Roman" w:hAnsi="Times New Roman"/>
          <w:sz w:val="28"/>
          <w:szCs w:val="28"/>
        </w:rPr>
        <w:t>, saying “yes” I can.</w:t>
      </w:r>
      <w:r w:rsidR="005B245F">
        <w:rPr>
          <w:rFonts w:ascii="Times New Roman" w:hAnsi="Times New Roman"/>
          <w:sz w:val="28"/>
          <w:szCs w:val="28"/>
        </w:rPr>
        <w:t xml:space="preserve">  The limits of this essay will not allow a full </w:t>
      </w:r>
      <w:r w:rsidR="005B245F">
        <w:rPr>
          <w:rFonts w:ascii="Times New Roman" w:hAnsi="Times New Roman"/>
          <w:sz w:val="28"/>
          <w:szCs w:val="28"/>
        </w:rPr>
        <w:lastRenderedPageBreak/>
        <w:t xml:space="preserve">blow discussion on culture, and learning styles.  It is my belief that regardless of learning styles, African American students often fail because of the inequities in the delivery of any pedagogical </w:t>
      </w:r>
      <w:r w:rsidR="001B537A">
        <w:rPr>
          <w:rFonts w:ascii="Times New Roman" w:hAnsi="Times New Roman"/>
          <w:sz w:val="28"/>
          <w:szCs w:val="28"/>
        </w:rPr>
        <w:t>material.</w:t>
      </w:r>
      <w:r w:rsidR="005B245F">
        <w:rPr>
          <w:rFonts w:ascii="Times New Roman" w:hAnsi="Times New Roman"/>
          <w:sz w:val="28"/>
          <w:szCs w:val="28"/>
        </w:rPr>
        <w:t xml:space="preserve">  Classroom instruction generally </w:t>
      </w:r>
      <w:r w:rsidR="001B537A">
        <w:rPr>
          <w:rFonts w:ascii="Times New Roman" w:hAnsi="Times New Roman"/>
          <w:sz w:val="28"/>
          <w:szCs w:val="28"/>
        </w:rPr>
        <w:t xml:space="preserve">consists of </w:t>
      </w:r>
      <w:r w:rsidR="005B245F">
        <w:rPr>
          <w:rFonts w:ascii="Times New Roman" w:hAnsi="Times New Roman"/>
          <w:sz w:val="28"/>
          <w:szCs w:val="28"/>
        </w:rPr>
        <w:t>traditional practices – convergent type</w:t>
      </w:r>
      <w:r w:rsidR="001B537A">
        <w:rPr>
          <w:rFonts w:ascii="Times New Roman" w:hAnsi="Times New Roman"/>
          <w:sz w:val="28"/>
          <w:szCs w:val="28"/>
        </w:rPr>
        <w:t>s</w:t>
      </w:r>
      <w:r w:rsidR="005B245F">
        <w:rPr>
          <w:rFonts w:ascii="Times New Roman" w:hAnsi="Times New Roman"/>
          <w:sz w:val="28"/>
          <w:szCs w:val="28"/>
        </w:rPr>
        <w:t xml:space="preserve"> </w:t>
      </w:r>
      <w:r w:rsidR="00B70718">
        <w:rPr>
          <w:rFonts w:ascii="Times New Roman" w:hAnsi="Times New Roman"/>
          <w:sz w:val="28"/>
          <w:szCs w:val="28"/>
        </w:rPr>
        <w:t>of interaction</w:t>
      </w:r>
      <w:r w:rsidR="001B537A">
        <w:rPr>
          <w:rFonts w:ascii="Times New Roman" w:hAnsi="Times New Roman"/>
          <w:sz w:val="28"/>
          <w:szCs w:val="28"/>
        </w:rPr>
        <w:t>s</w:t>
      </w:r>
      <w:r w:rsidR="001D0248">
        <w:rPr>
          <w:rFonts w:ascii="Times New Roman" w:hAnsi="Times New Roman"/>
          <w:sz w:val="28"/>
          <w:szCs w:val="28"/>
        </w:rPr>
        <w:t xml:space="preserve"> between students and teacher, </w:t>
      </w:r>
      <w:r w:rsidR="001B537A">
        <w:rPr>
          <w:rFonts w:ascii="Times New Roman" w:hAnsi="Times New Roman"/>
          <w:sz w:val="28"/>
          <w:szCs w:val="28"/>
        </w:rPr>
        <w:t xml:space="preserve">and </w:t>
      </w:r>
      <w:r w:rsidR="001D0248">
        <w:rPr>
          <w:rFonts w:ascii="Times New Roman" w:hAnsi="Times New Roman"/>
          <w:sz w:val="28"/>
          <w:szCs w:val="28"/>
        </w:rPr>
        <w:t xml:space="preserve">especially with African American students.   The research shows that teachers tend to demand less from those they perceive to be of low </w:t>
      </w:r>
      <w:r w:rsidR="001B537A">
        <w:rPr>
          <w:rFonts w:ascii="Times New Roman" w:hAnsi="Times New Roman"/>
          <w:sz w:val="28"/>
          <w:szCs w:val="28"/>
        </w:rPr>
        <w:t>capacities.</w:t>
      </w:r>
      <w:r w:rsidR="001D0248">
        <w:rPr>
          <w:rFonts w:ascii="Times New Roman" w:hAnsi="Times New Roman"/>
          <w:sz w:val="28"/>
          <w:szCs w:val="28"/>
        </w:rPr>
        <w:t xml:space="preserve"> </w:t>
      </w:r>
      <w:r w:rsidR="005B245F">
        <w:rPr>
          <w:rFonts w:ascii="Times New Roman" w:hAnsi="Times New Roman"/>
          <w:sz w:val="28"/>
          <w:szCs w:val="28"/>
        </w:rPr>
        <w:t xml:space="preserve"> </w:t>
      </w:r>
      <w:r w:rsidR="001D0248">
        <w:rPr>
          <w:rFonts w:ascii="Times New Roman" w:hAnsi="Times New Roman"/>
          <w:sz w:val="28"/>
          <w:szCs w:val="28"/>
        </w:rPr>
        <w:t>Teachers, in fact, follow a protocol of interactive behaviors</w:t>
      </w:r>
      <w:r w:rsidR="005B245F">
        <w:rPr>
          <w:rFonts w:ascii="Times New Roman" w:hAnsi="Times New Roman"/>
          <w:sz w:val="28"/>
          <w:szCs w:val="28"/>
        </w:rPr>
        <w:t xml:space="preserve"> </w:t>
      </w:r>
      <w:r w:rsidR="001D0248">
        <w:rPr>
          <w:rFonts w:ascii="Times New Roman" w:hAnsi="Times New Roman"/>
          <w:sz w:val="28"/>
          <w:szCs w:val="28"/>
        </w:rPr>
        <w:t>that do little to stimulate excitement or motivation for learning at a higher level.  Those teaching geosciences can change this.  The four earth sciences offer an opportunity to raise the level of thinking for African Americans students.</w:t>
      </w:r>
      <w:r w:rsidR="005B245F">
        <w:rPr>
          <w:rFonts w:ascii="Times New Roman" w:hAnsi="Times New Roman"/>
          <w:sz w:val="28"/>
          <w:szCs w:val="28"/>
        </w:rPr>
        <w:t xml:space="preserve"> </w:t>
      </w:r>
    </w:p>
    <w:p w14:paraId="1BF8D2A5" w14:textId="77777777" w:rsidR="001D0248" w:rsidRDefault="001D0248" w:rsidP="00F446B6">
      <w:pPr>
        <w:jc w:val="both"/>
        <w:rPr>
          <w:rFonts w:ascii="Times New Roman" w:hAnsi="Times New Roman"/>
          <w:sz w:val="28"/>
          <w:szCs w:val="28"/>
        </w:rPr>
      </w:pPr>
      <w:r>
        <w:rPr>
          <w:rFonts w:ascii="Times New Roman" w:hAnsi="Times New Roman"/>
          <w:sz w:val="28"/>
          <w:szCs w:val="28"/>
        </w:rPr>
        <w:t xml:space="preserve">     Teachers can use the four earth sciences – geology, meteorology, oceanography, astronomy – as a vehicle to broaden </w:t>
      </w:r>
      <w:r w:rsidR="00D45242">
        <w:rPr>
          <w:rFonts w:ascii="Times New Roman" w:hAnsi="Times New Roman"/>
          <w:sz w:val="28"/>
          <w:szCs w:val="28"/>
        </w:rPr>
        <w:t>the knowledge and skills of most students.  Each area has a vast amount of information to be explored, i.e. words, locations, map reading, aspects of the environment and so forth.  One of the short</w:t>
      </w:r>
      <w:r w:rsidR="001B537A">
        <w:rPr>
          <w:rFonts w:ascii="Times New Roman" w:hAnsi="Times New Roman"/>
          <w:sz w:val="28"/>
          <w:szCs w:val="28"/>
        </w:rPr>
        <w:t>-</w:t>
      </w:r>
      <w:r w:rsidR="00D45242">
        <w:rPr>
          <w:rFonts w:ascii="Times New Roman" w:hAnsi="Times New Roman"/>
          <w:sz w:val="28"/>
          <w:szCs w:val="28"/>
        </w:rPr>
        <w:t xml:space="preserve"> comings in the classroom is that </w:t>
      </w:r>
      <w:r w:rsidR="001B537A">
        <w:rPr>
          <w:rFonts w:ascii="Times New Roman" w:hAnsi="Times New Roman"/>
          <w:sz w:val="28"/>
          <w:szCs w:val="28"/>
        </w:rPr>
        <w:t xml:space="preserve">the encouragement </w:t>
      </w:r>
      <w:r w:rsidR="00D45242">
        <w:rPr>
          <w:rFonts w:ascii="Times New Roman" w:hAnsi="Times New Roman"/>
          <w:sz w:val="28"/>
          <w:szCs w:val="28"/>
        </w:rPr>
        <w:t xml:space="preserve">of critical thinking.  The </w:t>
      </w:r>
      <w:r w:rsidR="001B537A">
        <w:rPr>
          <w:rFonts w:ascii="Times New Roman" w:hAnsi="Times New Roman"/>
          <w:sz w:val="28"/>
          <w:szCs w:val="28"/>
        </w:rPr>
        <w:t xml:space="preserve">skills </w:t>
      </w:r>
      <w:r w:rsidR="00D45242">
        <w:rPr>
          <w:rFonts w:ascii="Times New Roman" w:hAnsi="Times New Roman"/>
          <w:sz w:val="28"/>
          <w:szCs w:val="28"/>
        </w:rPr>
        <w:t xml:space="preserve">of inference, prediction, </w:t>
      </w:r>
      <w:r w:rsidR="001B537A">
        <w:rPr>
          <w:rFonts w:ascii="Times New Roman" w:hAnsi="Times New Roman"/>
          <w:sz w:val="28"/>
          <w:szCs w:val="28"/>
        </w:rPr>
        <w:t xml:space="preserve">determining </w:t>
      </w:r>
      <w:r w:rsidR="00D45242">
        <w:rPr>
          <w:rFonts w:ascii="Times New Roman" w:hAnsi="Times New Roman"/>
          <w:sz w:val="28"/>
          <w:szCs w:val="28"/>
        </w:rPr>
        <w:t xml:space="preserve">cause and </w:t>
      </w:r>
      <w:r w:rsidR="00B70718">
        <w:rPr>
          <w:rFonts w:ascii="Times New Roman" w:hAnsi="Times New Roman"/>
          <w:sz w:val="28"/>
          <w:szCs w:val="28"/>
        </w:rPr>
        <w:t>effect</w:t>
      </w:r>
      <w:r w:rsidR="00D45242">
        <w:rPr>
          <w:rFonts w:ascii="Times New Roman" w:hAnsi="Times New Roman"/>
          <w:sz w:val="28"/>
          <w:szCs w:val="28"/>
        </w:rPr>
        <w:t xml:space="preserve"> and the forming of opinions are not that difficult to teach.  The four areas of earth science are a natural to teach the</w:t>
      </w:r>
      <w:r w:rsidR="00666EBF">
        <w:rPr>
          <w:rFonts w:ascii="Times New Roman" w:hAnsi="Times New Roman"/>
          <w:sz w:val="28"/>
          <w:szCs w:val="28"/>
        </w:rPr>
        <w:t>se</w:t>
      </w:r>
      <w:r w:rsidR="00D45242">
        <w:rPr>
          <w:rFonts w:ascii="Times New Roman" w:hAnsi="Times New Roman"/>
          <w:sz w:val="28"/>
          <w:szCs w:val="28"/>
        </w:rPr>
        <w:t xml:space="preserve"> concepts.  </w:t>
      </w:r>
    </w:p>
    <w:p w14:paraId="33B5BB2A" w14:textId="77777777" w:rsidR="00D45242" w:rsidRDefault="00D45242" w:rsidP="00F446B6">
      <w:pPr>
        <w:jc w:val="both"/>
        <w:rPr>
          <w:rFonts w:ascii="Times New Roman" w:hAnsi="Times New Roman"/>
          <w:sz w:val="28"/>
          <w:szCs w:val="28"/>
        </w:rPr>
      </w:pPr>
      <w:r>
        <w:rPr>
          <w:rFonts w:ascii="Times New Roman" w:hAnsi="Times New Roman"/>
          <w:sz w:val="28"/>
          <w:szCs w:val="28"/>
        </w:rPr>
        <w:t xml:space="preserve">     An effective teacher always asks questions, but</w:t>
      </w:r>
      <w:r w:rsidR="00666EBF">
        <w:rPr>
          <w:rFonts w:ascii="Times New Roman" w:hAnsi="Times New Roman"/>
          <w:sz w:val="28"/>
          <w:szCs w:val="28"/>
        </w:rPr>
        <w:t xml:space="preserve"> what </w:t>
      </w:r>
      <w:r>
        <w:rPr>
          <w:rFonts w:ascii="Times New Roman" w:hAnsi="Times New Roman"/>
          <w:sz w:val="28"/>
          <w:szCs w:val="28"/>
        </w:rPr>
        <w:t xml:space="preserve">type doe she ask?   Questioning is a strategy as well as an art.  Research tells us that teachers spend between 35-50% of their time asking questions.  Are the questions broad or narrow?  </w:t>
      </w:r>
      <w:r w:rsidR="00581D37">
        <w:rPr>
          <w:rFonts w:ascii="Times New Roman" w:hAnsi="Times New Roman"/>
          <w:sz w:val="28"/>
          <w:szCs w:val="28"/>
        </w:rPr>
        <w:t xml:space="preserve">Within the construct of each area of earth sciences </w:t>
      </w:r>
      <w:r w:rsidR="00666EBF">
        <w:rPr>
          <w:rFonts w:ascii="Times New Roman" w:hAnsi="Times New Roman"/>
          <w:sz w:val="28"/>
          <w:szCs w:val="28"/>
        </w:rPr>
        <w:t xml:space="preserve">one can </w:t>
      </w:r>
      <w:r w:rsidR="00581D37">
        <w:rPr>
          <w:rFonts w:ascii="Times New Roman" w:hAnsi="Times New Roman"/>
          <w:sz w:val="28"/>
          <w:szCs w:val="28"/>
        </w:rPr>
        <w:t xml:space="preserve">employ </w:t>
      </w:r>
      <w:r w:rsidR="0078204D">
        <w:rPr>
          <w:rFonts w:ascii="Times New Roman" w:hAnsi="Times New Roman"/>
          <w:sz w:val="28"/>
          <w:szCs w:val="28"/>
        </w:rPr>
        <w:t>the following</w:t>
      </w:r>
      <w:r w:rsidR="00581D37">
        <w:rPr>
          <w:rFonts w:ascii="Times New Roman" w:hAnsi="Times New Roman"/>
          <w:sz w:val="28"/>
          <w:szCs w:val="28"/>
        </w:rPr>
        <w:t>:</w:t>
      </w:r>
    </w:p>
    <w:p w14:paraId="5DDA0F13" w14:textId="77777777"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Focused questions</w:t>
      </w:r>
    </w:p>
    <w:p w14:paraId="11813D6C" w14:textId="77777777"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Prompting questions</w:t>
      </w:r>
    </w:p>
    <w:p w14:paraId="261E12D5" w14:textId="77777777"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Probing questions</w:t>
      </w:r>
    </w:p>
    <w:p w14:paraId="6AC52A80" w14:textId="77777777"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Redirecting questions</w:t>
      </w:r>
    </w:p>
    <w:p w14:paraId="28FC6863" w14:textId="77777777"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Evaluative questions</w:t>
      </w:r>
    </w:p>
    <w:p w14:paraId="763D696A" w14:textId="77777777"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Factual questions </w:t>
      </w:r>
    </w:p>
    <w:p w14:paraId="2D020457" w14:textId="77777777"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Productive questions</w:t>
      </w:r>
    </w:p>
    <w:p w14:paraId="416D48C2" w14:textId="77777777"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Empirical questions</w:t>
      </w:r>
    </w:p>
    <w:p w14:paraId="188D1B70" w14:textId="77777777" w:rsidR="00581D37" w:rsidRDefault="00581D37" w:rsidP="00581D37">
      <w:pPr>
        <w:pStyle w:val="ListParagraph"/>
        <w:numPr>
          <w:ilvl w:val="0"/>
          <w:numId w:val="1"/>
        </w:numPr>
        <w:jc w:val="both"/>
        <w:rPr>
          <w:rFonts w:ascii="Times New Roman" w:hAnsi="Times New Roman"/>
          <w:sz w:val="28"/>
          <w:szCs w:val="28"/>
        </w:rPr>
      </w:pPr>
      <w:r>
        <w:rPr>
          <w:rFonts w:ascii="Times New Roman" w:hAnsi="Times New Roman"/>
          <w:sz w:val="28"/>
          <w:szCs w:val="28"/>
        </w:rPr>
        <w:t>Creative questions</w:t>
      </w:r>
    </w:p>
    <w:p w14:paraId="78624CCF" w14:textId="77777777" w:rsidR="00581D37" w:rsidRDefault="00581D37" w:rsidP="00581D37">
      <w:pPr>
        <w:jc w:val="both"/>
        <w:rPr>
          <w:rFonts w:ascii="Times New Roman" w:hAnsi="Times New Roman"/>
          <w:sz w:val="28"/>
          <w:szCs w:val="28"/>
        </w:rPr>
      </w:pPr>
      <w:r>
        <w:rPr>
          <w:rFonts w:ascii="Times New Roman" w:hAnsi="Times New Roman"/>
          <w:sz w:val="28"/>
          <w:szCs w:val="28"/>
        </w:rPr>
        <w:lastRenderedPageBreak/>
        <w:t xml:space="preserve">     Application of these type</w:t>
      </w:r>
      <w:r w:rsidR="00666EBF">
        <w:rPr>
          <w:rFonts w:ascii="Times New Roman" w:hAnsi="Times New Roman"/>
          <w:sz w:val="28"/>
          <w:szCs w:val="28"/>
        </w:rPr>
        <w:t>s</w:t>
      </w:r>
      <w:r>
        <w:rPr>
          <w:rFonts w:ascii="Times New Roman" w:hAnsi="Times New Roman"/>
          <w:sz w:val="28"/>
          <w:szCs w:val="28"/>
        </w:rPr>
        <w:t xml:space="preserve"> of questions to any one of the above persons</w:t>
      </w:r>
      <w:r w:rsidR="00666EBF">
        <w:rPr>
          <w:rFonts w:ascii="Times New Roman" w:hAnsi="Times New Roman"/>
          <w:sz w:val="28"/>
          <w:szCs w:val="28"/>
        </w:rPr>
        <w:t>, for example</w:t>
      </w:r>
      <w:r>
        <w:rPr>
          <w:rFonts w:ascii="Times New Roman" w:hAnsi="Times New Roman"/>
          <w:sz w:val="28"/>
          <w:szCs w:val="28"/>
        </w:rPr>
        <w:t xml:space="preserve"> (</w:t>
      </w:r>
      <w:r w:rsidR="00666EBF">
        <w:rPr>
          <w:rFonts w:ascii="Times New Roman" w:hAnsi="Times New Roman"/>
          <w:sz w:val="28"/>
          <w:szCs w:val="28"/>
        </w:rPr>
        <w:t>-</w:t>
      </w:r>
      <w:r>
        <w:rPr>
          <w:rFonts w:ascii="Times New Roman" w:hAnsi="Times New Roman"/>
          <w:sz w:val="28"/>
          <w:szCs w:val="28"/>
        </w:rPr>
        <w:t xml:space="preserve"> Neil deGrasse Tyson, Women from NASA, George Washington Carver</w:t>
      </w:r>
      <w:r w:rsidR="0078204D">
        <w:rPr>
          <w:rFonts w:ascii="Times New Roman" w:hAnsi="Times New Roman"/>
          <w:sz w:val="28"/>
          <w:szCs w:val="28"/>
        </w:rPr>
        <w:t>) allows</w:t>
      </w:r>
      <w:r>
        <w:rPr>
          <w:rFonts w:ascii="Times New Roman" w:hAnsi="Times New Roman"/>
          <w:sz w:val="28"/>
          <w:szCs w:val="28"/>
        </w:rPr>
        <w:t xml:space="preserve"> students to </w:t>
      </w:r>
      <w:r w:rsidR="0078204D">
        <w:rPr>
          <w:rFonts w:ascii="Times New Roman" w:hAnsi="Times New Roman"/>
          <w:sz w:val="28"/>
          <w:szCs w:val="28"/>
        </w:rPr>
        <w:t>answer questions</w:t>
      </w:r>
      <w:r>
        <w:rPr>
          <w:rFonts w:ascii="Times New Roman" w:hAnsi="Times New Roman"/>
          <w:sz w:val="28"/>
          <w:szCs w:val="28"/>
        </w:rPr>
        <w:t xml:space="preserve"> </w:t>
      </w:r>
      <w:r w:rsidR="00666EBF">
        <w:rPr>
          <w:rFonts w:ascii="Times New Roman" w:hAnsi="Times New Roman"/>
          <w:sz w:val="28"/>
          <w:szCs w:val="28"/>
        </w:rPr>
        <w:t xml:space="preserve">that require critical thinking </w:t>
      </w:r>
      <w:r>
        <w:rPr>
          <w:rFonts w:ascii="Times New Roman" w:hAnsi="Times New Roman"/>
          <w:sz w:val="28"/>
          <w:szCs w:val="28"/>
        </w:rPr>
        <w:t>about stories from each character.  These are win-win situations.  This kind of learning environment is productive and creative.   Students sharpen their oral skills, listening skills, and evaluative skills. The concepts and terminology enables students to develop and use a wider vocabulary.</w:t>
      </w:r>
      <w:r w:rsidR="00CC6792">
        <w:rPr>
          <w:rFonts w:ascii="Times New Roman" w:hAnsi="Times New Roman"/>
          <w:sz w:val="28"/>
          <w:szCs w:val="28"/>
        </w:rPr>
        <w:t xml:space="preserve">  </w:t>
      </w:r>
      <w:r w:rsidR="00666EBF">
        <w:rPr>
          <w:rFonts w:ascii="Times New Roman" w:hAnsi="Times New Roman"/>
          <w:sz w:val="28"/>
          <w:szCs w:val="28"/>
        </w:rPr>
        <w:t>T</w:t>
      </w:r>
      <w:r w:rsidR="00CC6792">
        <w:rPr>
          <w:rFonts w:ascii="Times New Roman" w:hAnsi="Times New Roman"/>
          <w:sz w:val="28"/>
          <w:szCs w:val="28"/>
        </w:rPr>
        <w:t xml:space="preserve">hey learn to formulate hypotheses and solve problems.  They also learn to develop a logical argument </w:t>
      </w:r>
      <w:r w:rsidR="00666EBF">
        <w:rPr>
          <w:rFonts w:ascii="Times New Roman" w:hAnsi="Times New Roman"/>
          <w:sz w:val="28"/>
          <w:szCs w:val="28"/>
        </w:rPr>
        <w:t>to support their conclusions.</w:t>
      </w:r>
      <w:r w:rsidR="00CC6792">
        <w:rPr>
          <w:rFonts w:ascii="Times New Roman" w:hAnsi="Times New Roman"/>
          <w:sz w:val="28"/>
          <w:szCs w:val="28"/>
        </w:rPr>
        <w:t xml:space="preserve">  They learn to make predictions.   They </w:t>
      </w:r>
      <w:r w:rsidR="00666EBF">
        <w:rPr>
          <w:rFonts w:ascii="Times New Roman" w:hAnsi="Times New Roman"/>
          <w:sz w:val="28"/>
          <w:szCs w:val="28"/>
        </w:rPr>
        <w:t>begin</w:t>
      </w:r>
      <w:r w:rsidR="00CC6792">
        <w:rPr>
          <w:rFonts w:ascii="Times New Roman" w:hAnsi="Times New Roman"/>
          <w:sz w:val="28"/>
          <w:szCs w:val="28"/>
        </w:rPr>
        <w:t xml:space="preserve"> to understand cause and effect</w:t>
      </w:r>
      <w:r w:rsidR="00666EBF">
        <w:rPr>
          <w:rFonts w:ascii="Times New Roman" w:hAnsi="Times New Roman"/>
          <w:sz w:val="28"/>
          <w:szCs w:val="28"/>
        </w:rPr>
        <w:t>.</w:t>
      </w:r>
      <w:r w:rsidR="00CC6792">
        <w:rPr>
          <w:rFonts w:ascii="Times New Roman" w:hAnsi="Times New Roman"/>
          <w:sz w:val="28"/>
          <w:szCs w:val="28"/>
        </w:rPr>
        <w:t xml:space="preserve">  The opportunities are boundless.</w:t>
      </w:r>
    </w:p>
    <w:p w14:paraId="6E299915" w14:textId="77777777" w:rsidR="005B245F" w:rsidRDefault="005B245F" w:rsidP="00F446B6">
      <w:pPr>
        <w:jc w:val="both"/>
        <w:rPr>
          <w:rFonts w:ascii="Times New Roman" w:hAnsi="Times New Roman"/>
          <w:sz w:val="28"/>
          <w:szCs w:val="28"/>
        </w:rPr>
      </w:pPr>
    </w:p>
    <w:p w14:paraId="4CE2AC72" w14:textId="77777777" w:rsidR="00C419A5" w:rsidRPr="00CC38BA" w:rsidRDefault="00C419A5" w:rsidP="00F446B6">
      <w:pPr>
        <w:jc w:val="both"/>
        <w:rPr>
          <w:rFonts w:ascii="Times New Roman" w:hAnsi="Times New Roman"/>
          <w:sz w:val="28"/>
          <w:szCs w:val="28"/>
        </w:rPr>
      </w:pPr>
    </w:p>
    <w:sectPr w:rsidR="00C419A5" w:rsidRPr="00CC38BA" w:rsidSect="0037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25623"/>
    <w:multiLevelType w:val="hybridMultilevel"/>
    <w:tmpl w:val="33FCA6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BA"/>
    <w:rsid w:val="000F5D38"/>
    <w:rsid w:val="001B537A"/>
    <w:rsid w:val="001D0248"/>
    <w:rsid w:val="002D4C88"/>
    <w:rsid w:val="002E3C96"/>
    <w:rsid w:val="003130A3"/>
    <w:rsid w:val="00337D40"/>
    <w:rsid w:val="0037550A"/>
    <w:rsid w:val="003A0D0C"/>
    <w:rsid w:val="00425DC5"/>
    <w:rsid w:val="004A5798"/>
    <w:rsid w:val="004D17AE"/>
    <w:rsid w:val="004E7CD1"/>
    <w:rsid w:val="00581D37"/>
    <w:rsid w:val="005B245F"/>
    <w:rsid w:val="005C2331"/>
    <w:rsid w:val="005E0166"/>
    <w:rsid w:val="00666EBF"/>
    <w:rsid w:val="007143E7"/>
    <w:rsid w:val="00777B18"/>
    <w:rsid w:val="0078204D"/>
    <w:rsid w:val="007B7CF5"/>
    <w:rsid w:val="008C6F43"/>
    <w:rsid w:val="008D269E"/>
    <w:rsid w:val="009253F6"/>
    <w:rsid w:val="00927AB9"/>
    <w:rsid w:val="00A051D9"/>
    <w:rsid w:val="00B70718"/>
    <w:rsid w:val="00BD4661"/>
    <w:rsid w:val="00C419A5"/>
    <w:rsid w:val="00C53A48"/>
    <w:rsid w:val="00C864D6"/>
    <w:rsid w:val="00CC35B5"/>
    <w:rsid w:val="00CC38BA"/>
    <w:rsid w:val="00CC6792"/>
    <w:rsid w:val="00CE027D"/>
    <w:rsid w:val="00D43B14"/>
    <w:rsid w:val="00D45242"/>
    <w:rsid w:val="00DB7BC2"/>
    <w:rsid w:val="00DE579F"/>
    <w:rsid w:val="00E12212"/>
    <w:rsid w:val="00F26CE4"/>
    <w:rsid w:val="00F446B6"/>
    <w:rsid w:val="00FF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F3F9"/>
  <w15:docId w15:val="{8E7892CC-8559-4B7F-B545-F26239AD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F6"/>
    <w:pPr>
      <w:spacing w:after="200" w:line="276" w:lineRule="auto"/>
    </w:pPr>
    <w:rPr>
      <w:sz w:val="22"/>
      <w:szCs w:val="22"/>
      <w:lang w:bidi="en-US"/>
    </w:rPr>
  </w:style>
  <w:style w:type="paragraph" w:styleId="Heading1">
    <w:name w:val="heading 1"/>
    <w:basedOn w:val="Normal"/>
    <w:next w:val="Normal"/>
    <w:link w:val="Heading1Char"/>
    <w:uiPriority w:val="9"/>
    <w:qFormat/>
    <w:rsid w:val="009253F6"/>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9253F6"/>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9253F6"/>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unhideWhenUsed/>
    <w:qFormat/>
    <w:rsid w:val="009253F6"/>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unhideWhenUsed/>
    <w:qFormat/>
    <w:rsid w:val="009253F6"/>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unhideWhenUsed/>
    <w:qFormat/>
    <w:rsid w:val="009253F6"/>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unhideWhenUsed/>
    <w:qFormat/>
    <w:rsid w:val="009253F6"/>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9253F6"/>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9253F6"/>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F6"/>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9253F6"/>
    <w:rPr>
      <w:rFonts w:ascii="Cambria" w:eastAsia="Times New Roman" w:hAnsi="Cambria" w:cs="Times New Roman"/>
      <w:b/>
      <w:bCs/>
      <w:sz w:val="26"/>
      <w:szCs w:val="26"/>
    </w:rPr>
  </w:style>
  <w:style w:type="paragraph" w:styleId="Title">
    <w:name w:val="Title"/>
    <w:basedOn w:val="Normal"/>
    <w:next w:val="Normal"/>
    <w:link w:val="TitleChar"/>
    <w:uiPriority w:val="10"/>
    <w:qFormat/>
    <w:rsid w:val="009253F6"/>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basedOn w:val="DefaultParagraphFont"/>
    <w:link w:val="Title"/>
    <w:uiPriority w:val="10"/>
    <w:rsid w:val="009253F6"/>
    <w:rPr>
      <w:rFonts w:ascii="Cambria" w:eastAsia="Times New Roman" w:hAnsi="Cambria" w:cs="Times New Roman"/>
      <w:spacing w:val="5"/>
      <w:sz w:val="52"/>
      <w:szCs w:val="52"/>
    </w:rPr>
  </w:style>
  <w:style w:type="paragraph" w:styleId="NoSpacing">
    <w:name w:val="No Spacing"/>
    <w:basedOn w:val="Normal"/>
    <w:uiPriority w:val="1"/>
    <w:qFormat/>
    <w:rsid w:val="009253F6"/>
    <w:pPr>
      <w:spacing w:after="0" w:line="240" w:lineRule="auto"/>
    </w:pPr>
  </w:style>
  <w:style w:type="character" w:customStyle="1" w:styleId="Heading3Char">
    <w:name w:val="Heading 3 Char"/>
    <w:basedOn w:val="DefaultParagraphFont"/>
    <w:link w:val="Heading3"/>
    <w:uiPriority w:val="9"/>
    <w:rsid w:val="009253F6"/>
    <w:rPr>
      <w:rFonts w:ascii="Cambria" w:eastAsia="Times New Roman" w:hAnsi="Cambria" w:cs="Times New Roman"/>
      <w:b/>
      <w:bCs/>
    </w:rPr>
  </w:style>
  <w:style w:type="character" w:customStyle="1" w:styleId="Heading4Char">
    <w:name w:val="Heading 4 Char"/>
    <w:basedOn w:val="DefaultParagraphFont"/>
    <w:link w:val="Heading4"/>
    <w:uiPriority w:val="9"/>
    <w:rsid w:val="009253F6"/>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253F6"/>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9253F6"/>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9253F6"/>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253F6"/>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253F6"/>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9253F6"/>
    <w:pPr>
      <w:spacing w:after="600"/>
    </w:pPr>
    <w:rPr>
      <w:rFonts w:ascii="Cambria" w:hAnsi="Cambria"/>
      <w:i/>
      <w:iCs/>
      <w:spacing w:val="13"/>
      <w:sz w:val="24"/>
      <w:szCs w:val="24"/>
      <w:lang w:bidi="ar-SA"/>
    </w:rPr>
  </w:style>
  <w:style w:type="character" w:customStyle="1" w:styleId="SubtitleChar">
    <w:name w:val="Subtitle Char"/>
    <w:basedOn w:val="DefaultParagraphFont"/>
    <w:link w:val="Subtitle"/>
    <w:uiPriority w:val="11"/>
    <w:rsid w:val="009253F6"/>
    <w:rPr>
      <w:rFonts w:ascii="Cambria" w:eastAsia="Times New Roman" w:hAnsi="Cambria" w:cs="Times New Roman"/>
      <w:i/>
      <w:iCs/>
      <w:spacing w:val="13"/>
      <w:sz w:val="24"/>
      <w:szCs w:val="24"/>
    </w:rPr>
  </w:style>
  <w:style w:type="character" w:styleId="Strong">
    <w:name w:val="Strong"/>
    <w:uiPriority w:val="22"/>
    <w:qFormat/>
    <w:rsid w:val="009253F6"/>
    <w:rPr>
      <w:b/>
      <w:bCs/>
    </w:rPr>
  </w:style>
  <w:style w:type="character" w:styleId="Emphasis">
    <w:name w:val="Emphasis"/>
    <w:uiPriority w:val="20"/>
    <w:qFormat/>
    <w:rsid w:val="009253F6"/>
    <w:rPr>
      <w:b/>
      <w:bCs/>
      <w:i/>
      <w:iCs/>
      <w:spacing w:val="10"/>
      <w:bdr w:val="none" w:sz="0" w:space="0" w:color="auto"/>
      <w:shd w:val="clear" w:color="auto" w:fill="auto"/>
    </w:rPr>
  </w:style>
  <w:style w:type="paragraph" w:styleId="ListParagraph">
    <w:name w:val="List Paragraph"/>
    <w:basedOn w:val="Normal"/>
    <w:uiPriority w:val="34"/>
    <w:qFormat/>
    <w:rsid w:val="009253F6"/>
    <w:pPr>
      <w:ind w:left="720"/>
      <w:contextualSpacing/>
    </w:pPr>
  </w:style>
  <w:style w:type="paragraph" w:styleId="Quote">
    <w:name w:val="Quote"/>
    <w:basedOn w:val="Normal"/>
    <w:next w:val="Normal"/>
    <w:link w:val="QuoteChar"/>
    <w:uiPriority w:val="29"/>
    <w:qFormat/>
    <w:rsid w:val="009253F6"/>
    <w:pPr>
      <w:spacing w:before="200" w:after="0"/>
      <w:ind w:left="360" w:right="360"/>
    </w:pPr>
    <w:rPr>
      <w:i/>
      <w:iCs/>
      <w:sz w:val="20"/>
      <w:szCs w:val="20"/>
      <w:lang w:bidi="ar-SA"/>
    </w:rPr>
  </w:style>
  <w:style w:type="character" w:customStyle="1" w:styleId="QuoteChar">
    <w:name w:val="Quote Char"/>
    <w:basedOn w:val="DefaultParagraphFont"/>
    <w:link w:val="Quote"/>
    <w:uiPriority w:val="29"/>
    <w:rsid w:val="009253F6"/>
    <w:rPr>
      <w:i/>
      <w:iCs/>
    </w:rPr>
  </w:style>
  <w:style w:type="paragraph" w:styleId="IntenseQuote">
    <w:name w:val="Intense Quote"/>
    <w:basedOn w:val="Normal"/>
    <w:next w:val="Normal"/>
    <w:link w:val="IntenseQuoteChar"/>
    <w:uiPriority w:val="30"/>
    <w:qFormat/>
    <w:rsid w:val="009253F6"/>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basedOn w:val="DefaultParagraphFont"/>
    <w:link w:val="IntenseQuote"/>
    <w:uiPriority w:val="30"/>
    <w:rsid w:val="009253F6"/>
    <w:rPr>
      <w:b/>
      <w:bCs/>
      <w:i/>
      <w:iCs/>
    </w:rPr>
  </w:style>
  <w:style w:type="character" w:styleId="SubtleEmphasis">
    <w:name w:val="Subtle Emphasis"/>
    <w:uiPriority w:val="19"/>
    <w:qFormat/>
    <w:rsid w:val="009253F6"/>
    <w:rPr>
      <w:i/>
      <w:iCs/>
    </w:rPr>
  </w:style>
  <w:style w:type="character" w:styleId="IntenseEmphasis">
    <w:name w:val="Intense Emphasis"/>
    <w:uiPriority w:val="21"/>
    <w:qFormat/>
    <w:rsid w:val="009253F6"/>
    <w:rPr>
      <w:b/>
      <w:bCs/>
    </w:rPr>
  </w:style>
  <w:style w:type="character" w:styleId="SubtleReference">
    <w:name w:val="Subtle Reference"/>
    <w:uiPriority w:val="31"/>
    <w:qFormat/>
    <w:rsid w:val="009253F6"/>
    <w:rPr>
      <w:smallCaps/>
    </w:rPr>
  </w:style>
  <w:style w:type="character" w:styleId="IntenseReference">
    <w:name w:val="Intense Reference"/>
    <w:uiPriority w:val="32"/>
    <w:qFormat/>
    <w:rsid w:val="009253F6"/>
    <w:rPr>
      <w:smallCaps/>
      <w:spacing w:val="5"/>
      <w:u w:val="single"/>
    </w:rPr>
  </w:style>
  <w:style w:type="character" w:styleId="BookTitle">
    <w:name w:val="Book Title"/>
    <w:uiPriority w:val="33"/>
    <w:qFormat/>
    <w:rsid w:val="009253F6"/>
    <w:rPr>
      <w:i/>
      <w:iCs/>
      <w:smallCaps/>
      <w:spacing w:val="5"/>
    </w:rPr>
  </w:style>
  <w:style w:type="paragraph" w:styleId="TOCHeading">
    <w:name w:val="TOC Heading"/>
    <w:basedOn w:val="Heading1"/>
    <w:next w:val="Normal"/>
    <w:uiPriority w:val="39"/>
    <w:semiHidden/>
    <w:unhideWhenUsed/>
    <w:qFormat/>
    <w:rsid w:val="009253F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Clark Atlanta University</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Young</dc:creator>
  <cp:lastModifiedBy>Microsoft Office User</cp:lastModifiedBy>
  <cp:revision>2</cp:revision>
  <cp:lastPrinted>2017-05-13T10:46:00Z</cp:lastPrinted>
  <dcterms:created xsi:type="dcterms:W3CDTF">2018-07-13T19:06:00Z</dcterms:created>
  <dcterms:modified xsi:type="dcterms:W3CDTF">2018-07-13T19:06:00Z</dcterms:modified>
</cp:coreProperties>
</file>