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48187" w14:textId="77777777" w:rsidR="003F500D" w:rsidRPr="00B25A3B" w:rsidRDefault="009163E8">
      <w:pPr>
        <w:rPr>
          <w:b/>
        </w:rPr>
      </w:pPr>
      <w:r w:rsidRPr="00B25A3B">
        <w:rPr>
          <w:b/>
        </w:rPr>
        <w:t>Assessing Penetrative Thinking Skills</w:t>
      </w:r>
    </w:p>
    <w:p w14:paraId="69FA1672" w14:textId="77777777" w:rsidR="009163E8" w:rsidRDefault="009163E8"/>
    <w:p w14:paraId="3A3BFDAA" w14:textId="77777777" w:rsidR="009163E8" w:rsidRDefault="009163E8"/>
    <w:p w14:paraId="2A7F2BF7" w14:textId="77777777" w:rsidR="009163E8" w:rsidRPr="00B25A3B" w:rsidRDefault="009163E8">
      <w:pPr>
        <w:rPr>
          <w:u w:val="single"/>
        </w:rPr>
      </w:pPr>
      <w:r w:rsidRPr="00B25A3B">
        <w:rPr>
          <w:u w:val="single"/>
        </w:rPr>
        <w:t>Domain General:</w:t>
      </w:r>
    </w:p>
    <w:p w14:paraId="6BC667F6" w14:textId="77777777" w:rsidR="009163E8" w:rsidRDefault="009163E8"/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39"/>
        <w:gridCol w:w="7576"/>
      </w:tblGrid>
      <w:tr w:rsidR="00B25A3B" w14:paraId="5C7E28CC" w14:textId="77777777" w:rsidTr="00B25A3B">
        <w:tc>
          <w:tcPr>
            <w:tcW w:w="2880" w:type="dxa"/>
          </w:tcPr>
          <w:p w14:paraId="4EDF2321" w14:textId="19442552" w:rsidR="00B25A3B" w:rsidRDefault="00B25A3B">
            <w:r>
              <w:t>Planes of Reference</w:t>
            </w:r>
          </w:p>
        </w:tc>
        <w:tc>
          <w:tcPr>
            <w:tcW w:w="5935" w:type="dxa"/>
          </w:tcPr>
          <w:p w14:paraId="61538765" w14:textId="6B571E70" w:rsidR="00B25A3B" w:rsidRDefault="00643A90">
            <w:r>
              <w:rPr>
                <w:noProof/>
              </w:rPr>
              <w:drawing>
                <wp:inline distT="0" distB="0" distL="0" distR="0" wp14:anchorId="0837B018" wp14:editId="3F8E8360">
                  <wp:extent cx="4662805" cy="809017"/>
                  <wp:effectExtent l="0" t="0" r="1079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lanes.tif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699" cy="824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A3B" w14:paraId="67F8BB5C" w14:textId="77777777" w:rsidTr="00B25A3B">
        <w:tc>
          <w:tcPr>
            <w:tcW w:w="2880" w:type="dxa"/>
          </w:tcPr>
          <w:p w14:paraId="6EF004A8" w14:textId="6660CB60" w:rsidR="00B25A3B" w:rsidRDefault="00B25A3B" w:rsidP="00AC45CE">
            <w:r>
              <w:t xml:space="preserve">SILC’s </w:t>
            </w:r>
            <w:r w:rsidR="00AC45CE">
              <w:t xml:space="preserve">cross-section </w:t>
            </w:r>
            <w:r>
              <w:t xml:space="preserve">test for </w:t>
            </w:r>
            <w:r w:rsidR="00AC45CE">
              <w:t xml:space="preserve">5-9 year old </w:t>
            </w:r>
            <w:r>
              <w:t>kids</w:t>
            </w:r>
          </w:p>
        </w:tc>
        <w:tc>
          <w:tcPr>
            <w:tcW w:w="5935" w:type="dxa"/>
          </w:tcPr>
          <w:p w14:paraId="08EF861D" w14:textId="1BDAAF72" w:rsidR="00B25A3B" w:rsidRDefault="00C52052">
            <w:r>
              <w:rPr>
                <w:noProof/>
              </w:rPr>
              <w:drawing>
                <wp:inline distT="0" distB="0" distL="0" distR="0" wp14:anchorId="2F895C31" wp14:editId="17DE1131">
                  <wp:extent cx="4662805" cy="2157045"/>
                  <wp:effectExtent l="0" t="0" r="10795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xsec.tif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0363" cy="21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930262" w14:textId="77777777" w:rsidR="00B25A3B" w:rsidRDefault="00B25A3B" w:rsidP="00B25A3B">
      <w:bookmarkStart w:id="0" w:name="_GoBack"/>
      <w:bookmarkEnd w:id="0"/>
    </w:p>
    <w:p w14:paraId="7BBE728F" w14:textId="77777777" w:rsidR="009163E8" w:rsidRDefault="009163E8"/>
    <w:p w14:paraId="543DCF4F" w14:textId="77777777" w:rsidR="009163E8" w:rsidRDefault="009163E8">
      <w:pPr>
        <w:rPr>
          <w:u w:val="single"/>
        </w:rPr>
      </w:pPr>
      <w:r w:rsidRPr="00B25A3B">
        <w:rPr>
          <w:u w:val="single"/>
        </w:rPr>
        <w:t xml:space="preserve">Domain Specific (Geology): </w:t>
      </w:r>
    </w:p>
    <w:p w14:paraId="20A8A729" w14:textId="77777777" w:rsidR="000E1749" w:rsidRPr="00B25A3B" w:rsidRDefault="000E1749">
      <w:pPr>
        <w:rPr>
          <w:u w:val="single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039"/>
        <w:gridCol w:w="7776"/>
      </w:tblGrid>
      <w:tr w:rsidR="003957D0" w14:paraId="1ACC87FC" w14:textId="77777777" w:rsidTr="003957D0">
        <w:tc>
          <w:tcPr>
            <w:tcW w:w="1039" w:type="dxa"/>
          </w:tcPr>
          <w:p w14:paraId="2F0C0242" w14:textId="77777777" w:rsidR="003957D0" w:rsidRDefault="003957D0" w:rsidP="00D91122">
            <w:r>
              <w:t>Crystal slicing</w:t>
            </w:r>
          </w:p>
        </w:tc>
        <w:tc>
          <w:tcPr>
            <w:tcW w:w="7776" w:type="dxa"/>
          </w:tcPr>
          <w:p w14:paraId="7ABF5FD6" w14:textId="77777777" w:rsidR="003957D0" w:rsidRDefault="003957D0" w:rsidP="00D91122">
            <w:r>
              <w:rPr>
                <w:noProof/>
              </w:rPr>
              <w:drawing>
                <wp:inline distT="0" distB="0" distL="0" distR="0" wp14:anchorId="3389901C" wp14:editId="3F6A598A">
                  <wp:extent cx="4675505" cy="1234313"/>
                  <wp:effectExtent l="0" t="0" r="0" b="1079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XL.tif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1031" cy="124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5A300E" w14:textId="7B6BBA32" w:rsidR="00AC45CE" w:rsidRDefault="00AC45CE"/>
    <w:p w14:paraId="6ED30F3D" w14:textId="32C8A82E" w:rsidR="00AC45CE" w:rsidRDefault="00AC45CE">
      <w:r>
        <w:t>(See reverse for more)</w:t>
      </w:r>
      <w:r>
        <w:br w:type="page"/>
      </w:r>
    </w:p>
    <w:p w14:paraId="31FC99C3" w14:textId="42A39865" w:rsidR="00AC45CE" w:rsidRDefault="00AC45CE" w:rsidP="00AC45CE">
      <w:pPr>
        <w:rPr>
          <w:u w:val="single"/>
        </w:rPr>
      </w:pPr>
      <w:r w:rsidRPr="00B25A3B">
        <w:rPr>
          <w:u w:val="single"/>
        </w:rPr>
        <w:lastRenderedPageBreak/>
        <w:t>Domain Specific (Geology)</w:t>
      </w:r>
      <w:r>
        <w:rPr>
          <w:u w:val="single"/>
        </w:rPr>
        <w:t>, continued</w:t>
      </w:r>
      <w:r w:rsidRPr="00B25A3B">
        <w:rPr>
          <w:u w:val="single"/>
        </w:rPr>
        <w:t xml:space="preserve">: </w:t>
      </w:r>
    </w:p>
    <w:p w14:paraId="10BE9BCD" w14:textId="77777777" w:rsidR="00AC45CE" w:rsidRDefault="00AC45CE"/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039"/>
        <w:gridCol w:w="7776"/>
      </w:tblGrid>
      <w:tr w:rsidR="003957D0" w14:paraId="0F53A55D" w14:textId="77777777" w:rsidTr="003957D0">
        <w:tc>
          <w:tcPr>
            <w:tcW w:w="1039" w:type="dxa"/>
          </w:tcPr>
          <w:p w14:paraId="3BE62DFD" w14:textId="3FA06ECB" w:rsidR="000E1749" w:rsidRDefault="000E1749" w:rsidP="00D91122">
            <w:proofErr w:type="spellStart"/>
            <w:r>
              <w:t>GeoSAT</w:t>
            </w:r>
            <w:proofErr w:type="spellEnd"/>
          </w:p>
        </w:tc>
        <w:tc>
          <w:tcPr>
            <w:tcW w:w="7776" w:type="dxa"/>
          </w:tcPr>
          <w:p w14:paraId="087F1BA1" w14:textId="586DC769" w:rsidR="000E1749" w:rsidRDefault="003957D0" w:rsidP="00D91122">
            <w:r>
              <w:rPr>
                <w:noProof/>
              </w:rPr>
              <w:drawing>
                <wp:inline distT="0" distB="0" distL="0" distR="0" wp14:anchorId="0687EE40" wp14:editId="36B00A29">
                  <wp:extent cx="4789805" cy="3610264"/>
                  <wp:effectExtent l="0" t="0" r="1079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eoSAT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5449" cy="361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52C" w14:paraId="53BEDC3E" w14:textId="77777777" w:rsidTr="003957D0">
        <w:tc>
          <w:tcPr>
            <w:tcW w:w="1039" w:type="dxa"/>
          </w:tcPr>
          <w:p w14:paraId="16755073" w14:textId="42A2125A" w:rsidR="000E1749" w:rsidRDefault="000E1749" w:rsidP="00D91122">
            <w:r>
              <w:t>GBCT</w:t>
            </w:r>
          </w:p>
        </w:tc>
        <w:tc>
          <w:tcPr>
            <w:tcW w:w="7776" w:type="dxa"/>
          </w:tcPr>
          <w:p w14:paraId="2D9BF97C" w14:textId="1774FF09" w:rsidR="000E1749" w:rsidRDefault="006E6293" w:rsidP="00D91122">
            <w:r>
              <w:rPr>
                <w:noProof/>
              </w:rPr>
              <w:drawing>
                <wp:inline distT="0" distB="0" distL="0" distR="0" wp14:anchorId="7E68B151" wp14:editId="68140466">
                  <wp:extent cx="4564477" cy="1518567"/>
                  <wp:effectExtent l="0" t="0" r="762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BCT.tif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3958" cy="1535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46F12C" w14:textId="77777777" w:rsidR="009163E8" w:rsidRDefault="009163E8"/>
    <w:p w14:paraId="129584D0" w14:textId="77777777" w:rsidR="009163E8" w:rsidRDefault="009163E8" w:rsidP="009163E8"/>
    <w:sectPr w:rsidR="009163E8" w:rsidSect="00C13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30219"/>
    <w:multiLevelType w:val="hybridMultilevel"/>
    <w:tmpl w:val="408A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65C9F"/>
    <w:multiLevelType w:val="hybridMultilevel"/>
    <w:tmpl w:val="F1CC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E8"/>
    <w:rsid w:val="000E1749"/>
    <w:rsid w:val="003957D0"/>
    <w:rsid w:val="003F500D"/>
    <w:rsid w:val="0049052C"/>
    <w:rsid w:val="00643A90"/>
    <w:rsid w:val="006E6293"/>
    <w:rsid w:val="00913C4B"/>
    <w:rsid w:val="009163E8"/>
    <w:rsid w:val="00AC45CE"/>
    <w:rsid w:val="00B25A3B"/>
    <w:rsid w:val="00C135B8"/>
    <w:rsid w:val="00C52052"/>
    <w:rsid w:val="00CD42E7"/>
    <w:rsid w:val="00E8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8F8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3E8"/>
    <w:pPr>
      <w:ind w:left="720"/>
      <w:contextualSpacing/>
    </w:pPr>
  </w:style>
  <w:style w:type="table" w:styleId="TableGrid">
    <w:name w:val="Table Grid"/>
    <w:basedOn w:val="TableNormal"/>
    <w:uiPriority w:val="39"/>
    <w:rsid w:val="00B25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tiff"/><Relationship Id="rId7" Type="http://schemas.openxmlformats.org/officeDocument/2006/relationships/image" Target="media/image3.tiff"/><Relationship Id="rId8" Type="http://schemas.openxmlformats.org/officeDocument/2006/relationships/image" Target="media/image4.tiff"/><Relationship Id="rId9" Type="http://schemas.openxmlformats.org/officeDocument/2006/relationships/image" Target="media/image5.tif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</Words>
  <Characters>223</Characters>
  <Application>Microsoft Macintosh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Ormand</dc:creator>
  <cp:keywords/>
  <dc:description/>
  <cp:lastModifiedBy>Carol Ormand</cp:lastModifiedBy>
  <cp:revision>9</cp:revision>
  <dcterms:created xsi:type="dcterms:W3CDTF">2016-07-15T15:21:00Z</dcterms:created>
  <dcterms:modified xsi:type="dcterms:W3CDTF">2016-07-15T15:57:00Z</dcterms:modified>
</cp:coreProperties>
</file>