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EF" w:rsidRPr="009440A3" w:rsidRDefault="00C670C3" w:rsidP="002858EF">
      <w:pPr>
        <w:spacing w:after="120"/>
        <w:contextualSpacing/>
        <w:jc w:val="center"/>
        <w:rPr>
          <w:rFonts w:ascii="Times New Roman" w:hAnsi="Times New Roman" w:cs="Times New Roman"/>
          <w:b/>
          <w:sz w:val="22"/>
          <w:szCs w:val="22"/>
        </w:rPr>
      </w:pPr>
      <w:r w:rsidRPr="00E25DCE">
        <w:rPr>
          <w:rFonts w:ascii="Times New Roman" w:hAnsi="Times New Roman" w:cs="Times New Roman"/>
          <w:b/>
          <w:sz w:val="22"/>
          <w:szCs w:val="22"/>
        </w:rPr>
        <w:t>GeoFORCE/STEMFORCE 12</w:t>
      </w:r>
      <w:r w:rsidRPr="00E25DCE">
        <w:rPr>
          <w:rFonts w:ascii="Times New Roman" w:hAnsi="Times New Roman" w:cs="Times New Roman"/>
          <w:b/>
          <w:sz w:val="22"/>
          <w:szCs w:val="22"/>
          <w:vertAlign w:val="superscript"/>
        </w:rPr>
        <w:t>th</w:t>
      </w:r>
      <w:r w:rsidRPr="00E25DCE">
        <w:rPr>
          <w:rFonts w:ascii="Times New Roman" w:hAnsi="Times New Roman" w:cs="Times New Roman"/>
          <w:b/>
          <w:sz w:val="22"/>
          <w:szCs w:val="22"/>
        </w:rPr>
        <w:t xml:space="preserve"> Grade Academy </w:t>
      </w:r>
      <w:r w:rsidR="002858EF" w:rsidRPr="009440A3">
        <w:rPr>
          <w:rFonts w:ascii="Times New Roman" w:hAnsi="Times New Roman" w:cs="Times New Roman"/>
          <w:b/>
          <w:sz w:val="22"/>
          <w:szCs w:val="22"/>
        </w:rPr>
        <w:t>Instructional Team Roles</w:t>
      </w:r>
    </w:p>
    <w:p w:rsidR="00D6619B" w:rsidRPr="00E25DCE" w:rsidRDefault="00D6619B" w:rsidP="00C670C3">
      <w:pPr>
        <w:spacing w:after="120"/>
        <w:jc w:val="center"/>
        <w:rPr>
          <w:rFonts w:ascii="Times New Roman" w:hAnsi="Times New Roman" w:cs="Times New Roman"/>
          <w:b/>
          <w:sz w:val="22"/>
          <w:szCs w:val="22"/>
        </w:rPr>
      </w:pPr>
    </w:p>
    <w:p w:rsidR="00BD6998" w:rsidRPr="009440A3" w:rsidRDefault="00BD6998" w:rsidP="00846793">
      <w:pPr>
        <w:pStyle w:val="Heading2"/>
        <w:contextualSpacing/>
        <w:rPr>
          <w:rFonts w:ascii="Times New Roman" w:hAnsi="Times New Roman" w:cs="Times New Roman"/>
          <w:sz w:val="22"/>
          <w:szCs w:val="22"/>
        </w:rPr>
      </w:pPr>
      <w:r w:rsidRPr="009440A3">
        <w:rPr>
          <w:rFonts w:ascii="Times New Roman" w:hAnsi="Times New Roman" w:cs="Times New Roman"/>
          <w:sz w:val="22"/>
          <w:szCs w:val="22"/>
        </w:rPr>
        <w:t xml:space="preserve">What are the roles of the different instructional team members? </w:t>
      </w:r>
    </w:p>
    <w:p w:rsidR="00BD6998" w:rsidRPr="009440A3" w:rsidRDefault="00BD6998" w:rsidP="00846793">
      <w:pPr>
        <w:widowControl w:val="0"/>
        <w:autoSpaceDE w:val="0"/>
        <w:autoSpaceDN w:val="0"/>
        <w:adjustRightInd w:val="0"/>
        <w:contextualSpacing/>
        <w:rPr>
          <w:rFonts w:ascii="Times New Roman" w:hAnsi="Times New Roman" w:cs="Times New Roman"/>
          <w:sz w:val="22"/>
          <w:szCs w:val="22"/>
        </w:rPr>
      </w:pPr>
    </w:p>
    <w:p w:rsidR="00BD6998" w:rsidRDefault="00BD6998" w:rsidP="00846793">
      <w:pPr>
        <w:spacing w:after="120"/>
        <w:contextualSpacing/>
        <w:rPr>
          <w:rFonts w:ascii="Times New Roman" w:hAnsi="Times New Roman" w:cs="Times New Roman"/>
          <w:sz w:val="22"/>
          <w:szCs w:val="22"/>
        </w:rPr>
      </w:pPr>
      <w:r w:rsidRPr="009440A3">
        <w:rPr>
          <w:rFonts w:ascii="Times New Roman" w:hAnsi="Times New Roman" w:cs="Times New Roman"/>
          <w:sz w:val="22"/>
          <w:szCs w:val="22"/>
        </w:rPr>
        <w:t>Instructional teams are made up of geoscience faculty, graduate students, master teachers (Educational Coaches), preservice teachers and undergraduate geoscience majors. The Educational Coaches-in-Training (ECITs) may be graduate and undergraduate students.</w:t>
      </w:r>
    </w:p>
    <w:p w:rsidR="007656A6" w:rsidRPr="009440A3" w:rsidRDefault="007656A6" w:rsidP="00846793">
      <w:pPr>
        <w:spacing w:after="120"/>
        <w:contextualSpacing/>
        <w:rPr>
          <w:rFonts w:ascii="Times New Roman" w:hAnsi="Times New Roman" w:cs="Times New Roman"/>
          <w:sz w:val="22"/>
          <w:szCs w:val="22"/>
        </w:rPr>
      </w:pPr>
    </w:p>
    <w:p w:rsidR="00BD6998" w:rsidRDefault="00BD6998" w:rsidP="00846793">
      <w:pPr>
        <w:widowControl w:val="0"/>
        <w:autoSpaceDE w:val="0"/>
        <w:autoSpaceDN w:val="0"/>
        <w:adjustRightInd w:val="0"/>
        <w:spacing w:after="120"/>
        <w:contextualSpacing/>
        <w:rPr>
          <w:rFonts w:ascii="Times New Roman" w:hAnsi="Times New Roman" w:cs="Times New Roman"/>
          <w:color w:val="191919"/>
          <w:sz w:val="22"/>
          <w:szCs w:val="22"/>
        </w:rPr>
      </w:pPr>
      <w:r w:rsidRPr="009440A3">
        <w:rPr>
          <w:rFonts w:ascii="Times New Roman" w:hAnsi="Times New Roman" w:cs="Times New Roman"/>
          <w:sz w:val="22"/>
          <w:szCs w:val="22"/>
        </w:rPr>
        <w:t xml:space="preserve">Geoscience faculty and/or graduate students function as the team leader(s), also known as lead </w:t>
      </w:r>
      <w:r>
        <w:rPr>
          <w:rFonts w:ascii="Times New Roman" w:hAnsi="Times New Roman" w:cs="Times New Roman"/>
          <w:sz w:val="22"/>
          <w:szCs w:val="22"/>
        </w:rPr>
        <w:t>I</w:t>
      </w:r>
      <w:r w:rsidRPr="009440A3">
        <w:rPr>
          <w:rFonts w:ascii="Times New Roman" w:hAnsi="Times New Roman" w:cs="Times New Roman"/>
          <w:sz w:val="22"/>
          <w:szCs w:val="22"/>
        </w:rPr>
        <w:t xml:space="preserve">nstructor(s). They are the geoscience content experts. Some programs may have a single team leader. Others may have co-leaders.  </w:t>
      </w:r>
      <w:r w:rsidRPr="009440A3">
        <w:rPr>
          <w:rFonts w:ascii="Times New Roman" w:hAnsi="Times New Roman" w:cs="Times New Roman"/>
          <w:color w:val="191919"/>
          <w:sz w:val="22"/>
          <w:szCs w:val="22"/>
        </w:rPr>
        <w:t xml:space="preserve">As a leader of the </w:t>
      </w:r>
      <w:r w:rsidRPr="009440A3">
        <w:rPr>
          <w:rFonts w:ascii="Times New Roman" w:hAnsi="Times New Roman" w:cs="Times New Roman"/>
          <w:color w:val="000000"/>
          <w:sz w:val="22"/>
          <w:szCs w:val="22"/>
        </w:rPr>
        <w:t>GeoFORCE 12</w:t>
      </w:r>
      <w:r w:rsidRPr="009440A3">
        <w:rPr>
          <w:rFonts w:ascii="Times New Roman" w:hAnsi="Times New Roman" w:cs="Times New Roman"/>
          <w:color w:val="000000"/>
          <w:sz w:val="22"/>
          <w:szCs w:val="22"/>
          <w:vertAlign w:val="superscript"/>
        </w:rPr>
        <w:t>th</w:t>
      </w:r>
      <w:r w:rsidRPr="009440A3">
        <w:rPr>
          <w:rFonts w:ascii="Times New Roman" w:hAnsi="Times New Roman" w:cs="Times New Roman"/>
          <w:color w:val="000000"/>
          <w:sz w:val="22"/>
          <w:szCs w:val="22"/>
        </w:rPr>
        <w:t xml:space="preserve"> grade </w:t>
      </w:r>
      <w:r w:rsidRPr="009440A3">
        <w:rPr>
          <w:rFonts w:ascii="Times New Roman" w:hAnsi="Times New Roman" w:cs="Times New Roman"/>
          <w:color w:val="191919"/>
          <w:sz w:val="22"/>
          <w:szCs w:val="22"/>
        </w:rPr>
        <w:t xml:space="preserve">instructional team, team leaders work collaboratively with ECs, ECITs, and the GeoFORCE/STEMFORCE staff to deliver instruction to approximate 40 high students. </w:t>
      </w:r>
    </w:p>
    <w:p w:rsidR="007656A6" w:rsidRPr="009440A3" w:rsidRDefault="007656A6" w:rsidP="00846793">
      <w:pPr>
        <w:widowControl w:val="0"/>
        <w:autoSpaceDE w:val="0"/>
        <w:autoSpaceDN w:val="0"/>
        <w:adjustRightInd w:val="0"/>
        <w:spacing w:after="120"/>
        <w:contextualSpacing/>
        <w:rPr>
          <w:rFonts w:ascii="Times New Roman" w:hAnsi="Times New Roman" w:cs="Times New Roman"/>
          <w:color w:val="191919"/>
          <w:sz w:val="22"/>
          <w:szCs w:val="22"/>
        </w:rPr>
      </w:pPr>
    </w:p>
    <w:p w:rsidR="00BD6998" w:rsidRPr="009440A3" w:rsidRDefault="00BD6998" w:rsidP="00846793">
      <w:pPr>
        <w:widowControl w:val="0"/>
        <w:autoSpaceDE w:val="0"/>
        <w:autoSpaceDN w:val="0"/>
        <w:adjustRightInd w:val="0"/>
        <w:spacing w:after="120"/>
        <w:contextualSpacing/>
        <w:rPr>
          <w:rFonts w:ascii="Times New Roman" w:hAnsi="Times New Roman" w:cs="Times New Roman"/>
          <w:sz w:val="22"/>
          <w:szCs w:val="22"/>
        </w:rPr>
      </w:pPr>
      <w:r w:rsidRPr="009440A3">
        <w:rPr>
          <w:rFonts w:ascii="Times New Roman" w:hAnsi="Times New Roman" w:cs="Times New Roman"/>
          <w:color w:val="191919"/>
          <w:sz w:val="22"/>
          <w:szCs w:val="22"/>
        </w:rPr>
        <w:t>GeoFORCE/STEMFORCE Coordinators for the Central Texas 12</w:t>
      </w:r>
      <w:r w:rsidRPr="009440A3">
        <w:rPr>
          <w:rFonts w:ascii="Times New Roman" w:hAnsi="Times New Roman" w:cs="Times New Roman"/>
          <w:color w:val="191919"/>
          <w:sz w:val="22"/>
          <w:szCs w:val="22"/>
          <w:vertAlign w:val="superscript"/>
        </w:rPr>
        <w:t>th</w:t>
      </w:r>
      <w:r w:rsidRPr="009440A3">
        <w:rPr>
          <w:rFonts w:ascii="Times New Roman" w:hAnsi="Times New Roman" w:cs="Times New Roman"/>
          <w:color w:val="191919"/>
          <w:sz w:val="22"/>
          <w:szCs w:val="22"/>
        </w:rPr>
        <w:t xml:space="preserve"> Grade academies are the ultimate authority on all decisions related to safety and logistics while in the field and ensure that all participants, including members of the instructional team, follow The University of Texas’ standards of conduct and procedures established for the GeoFORCE and STEMFORCE programs. Major adjustments to the delivery of instruction (for example, skipping a field stop or lab visit) are discussed by the lead instructor and trip coordinator who jointly arrive at the best decision for the program. </w:t>
      </w:r>
      <w:r w:rsidR="007656A6">
        <w:rPr>
          <w:rFonts w:ascii="Times New Roman" w:hAnsi="Times New Roman" w:cs="Times New Roman"/>
          <w:color w:val="191919"/>
          <w:sz w:val="22"/>
          <w:szCs w:val="22"/>
        </w:rPr>
        <w:t>Coordinators also supervise the Counselors, who are in charge of chaperoning a group of 6-7 students each, and the Trail Driver, who is part of the logistical team and handles tasks such as providing water, picking up meals and transporting materials and supplies.</w:t>
      </w:r>
      <w:bookmarkStart w:id="0" w:name="_GoBack"/>
      <w:bookmarkEnd w:id="0"/>
    </w:p>
    <w:p w:rsidR="00BD6998" w:rsidRPr="009440A3" w:rsidRDefault="00BD6998" w:rsidP="00846793">
      <w:pPr>
        <w:spacing w:after="120"/>
        <w:ind w:left="360"/>
        <w:contextualSpacing/>
        <w:rPr>
          <w:rFonts w:ascii="Times New Roman" w:hAnsi="Times New Roman" w:cs="Times New Roman"/>
          <w:sz w:val="22"/>
          <w:szCs w:val="22"/>
        </w:rPr>
      </w:pPr>
    </w:p>
    <w:p w:rsidR="00BD6998" w:rsidRPr="009440A3" w:rsidRDefault="00BD6998" w:rsidP="00846793">
      <w:pPr>
        <w:contextualSpacing/>
        <w:rPr>
          <w:rFonts w:ascii="Times New Roman" w:hAnsi="Times New Roman" w:cs="Times New Roman"/>
          <w:sz w:val="22"/>
          <w:szCs w:val="22"/>
        </w:rPr>
      </w:pPr>
      <w:r w:rsidRPr="00E17F8D">
        <w:rPr>
          <w:rFonts w:ascii="Times New Roman" w:hAnsi="Times New Roman" w:cs="Times New Roman"/>
          <w:b/>
          <w:sz w:val="22"/>
          <w:szCs w:val="22"/>
        </w:rPr>
        <w:t>Lead Instructor(s)</w:t>
      </w:r>
      <w:r>
        <w:rPr>
          <w:rFonts w:ascii="Times New Roman" w:hAnsi="Times New Roman" w:cs="Times New Roman"/>
          <w:b/>
          <w:sz w:val="22"/>
          <w:szCs w:val="22"/>
        </w:rPr>
        <w:t>,</w:t>
      </w:r>
      <w:r w:rsidRPr="009440A3">
        <w:rPr>
          <w:rFonts w:ascii="Times New Roman" w:hAnsi="Times New Roman" w:cs="Times New Roman"/>
          <w:sz w:val="22"/>
          <w:szCs w:val="22"/>
        </w:rPr>
        <w:t xml:space="preserve"> </w:t>
      </w:r>
      <w:r>
        <w:rPr>
          <w:rFonts w:ascii="Times New Roman" w:hAnsi="Times New Roman" w:cs="Times New Roman"/>
          <w:sz w:val="22"/>
          <w:szCs w:val="22"/>
        </w:rPr>
        <w:t>a</w:t>
      </w:r>
      <w:r w:rsidRPr="009440A3">
        <w:rPr>
          <w:rFonts w:ascii="Times New Roman" w:hAnsi="Times New Roman" w:cs="Times New Roman"/>
          <w:sz w:val="22"/>
          <w:szCs w:val="22"/>
        </w:rPr>
        <w:t xml:space="preserve">s a leader of the </w:t>
      </w:r>
      <w:r w:rsidRPr="009440A3">
        <w:rPr>
          <w:rFonts w:ascii="Times New Roman" w:hAnsi="Times New Roman" w:cs="Times New Roman"/>
          <w:color w:val="000000"/>
          <w:sz w:val="22"/>
          <w:szCs w:val="22"/>
        </w:rPr>
        <w:t>GeoFORCE 12</w:t>
      </w:r>
      <w:r w:rsidRPr="009440A3">
        <w:rPr>
          <w:rFonts w:ascii="Times New Roman" w:hAnsi="Times New Roman" w:cs="Times New Roman"/>
          <w:color w:val="000000"/>
          <w:sz w:val="22"/>
          <w:szCs w:val="22"/>
          <w:vertAlign w:val="superscript"/>
        </w:rPr>
        <w:t>th</w:t>
      </w:r>
      <w:r w:rsidRPr="009440A3">
        <w:rPr>
          <w:rFonts w:ascii="Times New Roman" w:hAnsi="Times New Roman" w:cs="Times New Roman"/>
          <w:color w:val="000000"/>
          <w:sz w:val="22"/>
          <w:szCs w:val="22"/>
        </w:rPr>
        <w:t xml:space="preserve"> grade </w:t>
      </w:r>
      <w:r w:rsidRPr="009440A3">
        <w:rPr>
          <w:rFonts w:ascii="Times New Roman" w:hAnsi="Times New Roman" w:cs="Times New Roman"/>
          <w:color w:val="191919"/>
          <w:sz w:val="22"/>
          <w:szCs w:val="22"/>
        </w:rPr>
        <w:t>instructional team</w:t>
      </w:r>
      <w:r w:rsidRPr="009440A3">
        <w:rPr>
          <w:rFonts w:ascii="Times New Roman" w:hAnsi="Times New Roman" w:cs="Times New Roman"/>
          <w:sz w:val="22"/>
          <w:szCs w:val="22"/>
        </w:rPr>
        <w:t xml:space="preserve">, agrees to </w:t>
      </w:r>
    </w:p>
    <w:p w:rsidR="00BD6998" w:rsidRPr="009440A3" w:rsidRDefault="00BD6998" w:rsidP="00846793">
      <w:pPr>
        <w:pStyle w:val="ListParagraph"/>
        <w:numPr>
          <w:ilvl w:val="0"/>
          <w:numId w:val="8"/>
        </w:numPr>
        <w:spacing w:line="240" w:lineRule="auto"/>
        <w:rPr>
          <w:rFonts w:ascii="Times New Roman" w:hAnsi="Times New Roman"/>
        </w:rPr>
      </w:pPr>
      <w:r w:rsidRPr="009440A3">
        <w:rPr>
          <w:rFonts w:ascii="Times New Roman" w:hAnsi="Times New Roman"/>
        </w:rPr>
        <w:t xml:space="preserve">Contribute to the instructional program based on current knowledge and best practices in geoscience field learning as described in the geoscience education literature. </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rPr>
      </w:pPr>
      <w:r w:rsidRPr="009440A3">
        <w:rPr>
          <w:rFonts w:ascii="Times New Roman" w:hAnsi="Times New Roman"/>
        </w:rPr>
        <w:t>Learn about Texas geology, especially the field stops, before the academy.</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rPr>
      </w:pPr>
      <w:r w:rsidRPr="009440A3">
        <w:rPr>
          <w:rFonts w:ascii="Times New Roman" w:hAnsi="Times New Roman"/>
        </w:rPr>
        <w:t xml:space="preserve">Arrive in Austin 1.5 days prior to the academy for a 1-day pre-academy workshop, GeoFORCE staff meeting and to ensure that all final preparations are in place. </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rPr>
      </w:pPr>
      <w:r w:rsidRPr="009440A3">
        <w:rPr>
          <w:rFonts w:ascii="Times New Roman" w:hAnsi="Times New Roman"/>
        </w:rPr>
        <w:t xml:space="preserve">Depart at the conclusion of the academy after the closing ceremony. </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i/>
          <w:color w:val="FF0000"/>
        </w:rPr>
      </w:pPr>
      <w:r w:rsidRPr="009440A3">
        <w:rPr>
          <w:rFonts w:ascii="Times New Roman" w:hAnsi="Times New Roman"/>
        </w:rPr>
        <w:t>Serve as the geoscience expert in the field and in the classroom, guiding students and the EC and ECITS in geoscience content and the delivery of the instructional program.</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i/>
          <w:color w:val="FF0000"/>
        </w:rPr>
      </w:pPr>
      <w:r w:rsidRPr="009440A3">
        <w:rPr>
          <w:rFonts w:ascii="Times New Roman" w:hAnsi="Times New Roman"/>
        </w:rPr>
        <w:t>Serve as the expert in geoscience skills such as field measurements and tools, and will help the ECs and ECITs to teach students.</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i/>
          <w:color w:val="FF0000"/>
        </w:rPr>
      </w:pPr>
      <w:r w:rsidRPr="009440A3">
        <w:rPr>
          <w:rFonts w:ascii="Times New Roman" w:hAnsi="Times New Roman"/>
        </w:rPr>
        <w:t xml:space="preserve">Deliver short lectures, videos, etc. before visiting field locations so that the learners know what to expect. </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i/>
          <w:color w:val="FF0000"/>
        </w:rPr>
      </w:pPr>
      <w:r w:rsidRPr="009440A3">
        <w:rPr>
          <w:rFonts w:ascii="Times New Roman" w:hAnsi="Times New Roman"/>
        </w:rPr>
        <w:t xml:space="preserve">Support the EC and ECITs to supervise student research, data collection, and field observations, as well the development of products that satisfy the challenge.   </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i/>
          <w:color w:val="FF0000"/>
        </w:rPr>
      </w:pPr>
      <w:r w:rsidRPr="009440A3">
        <w:rPr>
          <w:rFonts w:ascii="Times New Roman" w:hAnsi="Times New Roman"/>
        </w:rPr>
        <w:t>Serve as a mentor to the ECITS, who are graduate and undergraduate students.</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i/>
          <w:color w:val="FF0000"/>
        </w:rPr>
      </w:pPr>
      <w:r w:rsidRPr="009440A3">
        <w:rPr>
          <w:rFonts w:ascii="Times New Roman" w:hAnsi="Times New Roman"/>
        </w:rPr>
        <w:t xml:space="preserve">Lead daily debriefs of each day’s activities and previews of the next day’s activities with the instructional team and GeoFORCE/STEMFORCE staff. </w:t>
      </w:r>
    </w:p>
    <w:p w:rsidR="00BD6998" w:rsidRPr="009440A3" w:rsidRDefault="00BD6998" w:rsidP="00846793">
      <w:pPr>
        <w:pStyle w:val="ListParagraph"/>
        <w:widowControl w:val="0"/>
        <w:numPr>
          <w:ilvl w:val="0"/>
          <w:numId w:val="8"/>
        </w:numPr>
        <w:autoSpaceDE w:val="0"/>
        <w:autoSpaceDN w:val="0"/>
        <w:adjustRightInd w:val="0"/>
        <w:spacing w:line="240" w:lineRule="auto"/>
        <w:rPr>
          <w:rFonts w:ascii="Times New Roman" w:hAnsi="Times New Roman"/>
          <w:i/>
          <w:color w:val="FF0000"/>
        </w:rPr>
      </w:pPr>
      <w:r w:rsidRPr="009440A3">
        <w:rPr>
          <w:rFonts w:ascii="Times New Roman" w:hAnsi="Times New Roman"/>
        </w:rPr>
        <w:t xml:space="preserve">Write a short report of about 2-3 pages in which the successes, challenges, and lessons learned from the </w:t>
      </w:r>
      <w:r w:rsidRPr="009440A3">
        <w:rPr>
          <w:rFonts w:ascii="Times New Roman" w:hAnsi="Times New Roman"/>
          <w:color w:val="000000"/>
        </w:rPr>
        <w:t>GeoFORCE/STEMFORCE 12</w:t>
      </w:r>
      <w:r w:rsidRPr="009440A3">
        <w:rPr>
          <w:rFonts w:ascii="Times New Roman" w:hAnsi="Times New Roman"/>
          <w:color w:val="000000"/>
          <w:vertAlign w:val="superscript"/>
        </w:rPr>
        <w:t>th</w:t>
      </w:r>
      <w:r w:rsidRPr="009440A3">
        <w:rPr>
          <w:rFonts w:ascii="Times New Roman" w:hAnsi="Times New Roman"/>
          <w:color w:val="000000"/>
        </w:rPr>
        <w:t xml:space="preserve"> grade </w:t>
      </w:r>
      <w:r w:rsidRPr="009440A3">
        <w:rPr>
          <w:rFonts w:ascii="Times New Roman" w:hAnsi="Times New Roman"/>
          <w:color w:val="191919"/>
        </w:rPr>
        <w:t xml:space="preserve">program are </w:t>
      </w:r>
      <w:r w:rsidRPr="009440A3">
        <w:rPr>
          <w:rFonts w:ascii="Times New Roman" w:hAnsi="Times New Roman"/>
        </w:rPr>
        <w:t>described</w:t>
      </w:r>
      <w:r w:rsidRPr="009440A3">
        <w:rPr>
          <w:rFonts w:ascii="Times New Roman" w:hAnsi="Times New Roman"/>
          <w:color w:val="191919"/>
        </w:rPr>
        <w:t xml:space="preserve">. </w:t>
      </w:r>
    </w:p>
    <w:p w:rsidR="00BD6998" w:rsidRPr="009440A3" w:rsidRDefault="00BD6998" w:rsidP="00846793">
      <w:pPr>
        <w:pStyle w:val="ListParagraph"/>
        <w:rPr>
          <w:rFonts w:ascii="Times New Roman" w:hAnsi="Times New Roman"/>
        </w:rPr>
      </w:pPr>
    </w:p>
    <w:p w:rsidR="00BD6998" w:rsidRPr="009440A3" w:rsidRDefault="00BD6998" w:rsidP="00846793">
      <w:pPr>
        <w:contextualSpacing/>
        <w:rPr>
          <w:rFonts w:ascii="Times New Roman" w:hAnsi="Times New Roman" w:cs="Times New Roman"/>
          <w:sz w:val="22"/>
          <w:szCs w:val="22"/>
        </w:rPr>
      </w:pPr>
      <w:r w:rsidRPr="00E17F8D">
        <w:rPr>
          <w:rFonts w:ascii="Times New Roman" w:hAnsi="Times New Roman" w:cs="Times New Roman"/>
          <w:b/>
          <w:sz w:val="22"/>
          <w:szCs w:val="22"/>
        </w:rPr>
        <w:t>Educational Coaches (ECs)</w:t>
      </w:r>
      <w:r w:rsidRPr="009440A3">
        <w:rPr>
          <w:rFonts w:ascii="Times New Roman" w:hAnsi="Times New Roman" w:cs="Times New Roman"/>
          <w:sz w:val="22"/>
          <w:szCs w:val="22"/>
        </w:rPr>
        <w:t xml:space="preserve"> agree to </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rPr>
      </w:pPr>
      <w:r w:rsidRPr="009440A3">
        <w:rPr>
          <w:rFonts w:ascii="Times New Roman" w:hAnsi="Times New Roman"/>
        </w:rPr>
        <w:t xml:space="preserve">Contribute to the instructional program based on current knowledge and best practices in STEM education and classroom management. </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rPr>
      </w:pPr>
      <w:r w:rsidRPr="009440A3">
        <w:rPr>
          <w:rFonts w:ascii="Times New Roman" w:hAnsi="Times New Roman"/>
        </w:rPr>
        <w:t>Learn about Texas geology, especially the field stops before the trip.</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rPr>
      </w:pPr>
      <w:r w:rsidRPr="009440A3">
        <w:rPr>
          <w:rFonts w:ascii="Times New Roman" w:hAnsi="Times New Roman"/>
        </w:rPr>
        <w:t xml:space="preserve">Arrive in Austin 1.5 days prior to the academy for a 1-day pre-academy workshop, GeoFORCE staff meeting and to ensure that all final preparations are in place. </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rPr>
      </w:pPr>
      <w:r w:rsidRPr="009440A3">
        <w:rPr>
          <w:rFonts w:ascii="Times New Roman" w:hAnsi="Times New Roman"/>
        </w:rPr>
        <w:t xml:space="preserve">Depart at the conclusion of the academy after the closing ceremony. </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i/>
          <w:color w:val="FF0000"/>
        </w:rPr>
      </w:pPr>
      <w:r w:rsidRPr="009440A3">
        <w:rPr>
          <w:rFonts w:ascii="Times New Roman" w:hAnsi="Times New Roman"/>
        </w:rPr>
        <w:t xml:space="preserve">Serve as the educational expert in the field and in the classroom, guiding students and ECITS in the delivery of the instructional program, and providing support and feedback to the lead </w:t>
      </w:r>
      <w:r>
        <w:rPr>
          <w:rFonts w:ascii="Times New Roman" w:hAnsi="Times New Roman"/>
        </w:rPr>
        <w:t>I</w:t>
      </w:r>
      <w:r w:rsidRPr="009440A3">
        <w:rPr>
          <w:rFonts w:ascii="Times New Roman" w:hAnsi="Times New Roman"/>
        </w:rPr>
        <w:t>nstructor(s).</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i/>
          <w:color w:val="FF0000"/>
        </w:rPr>
      </w:pPr>
      <w:r w:rsidRPr="009440A3">
        <w:rPr>
          <w:rFonts w:ascii="Times New Roman" w:hAnsi="Times New Roman"/>
        </w:rPr>
        <w:t xml:space="preserve">Serve as the expert for implementing a variety of assessments and checkpoints and guide the </w:t>
      </w:r>
      <w:r w:rsidRPr="009440A3">
        <w:rPr>
          <w:rFonts w:ascii="Times New Roman" w:hAnsi="Times New Roman"/>
        </w:rPr>
        <w:lastRenderedPageBreak/>
        <w:t>ECITs in monitoring student group progress.</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i/>
          <w:color w:val="FF0000"/>
        </w:rPr>
      </w:pPr>
      <w:r>
        <w:rPr>
          <w:rFonts w:ascii="Times New Roman" w:hAnsi="Times New Roman"/>
        </w:rPr>
        <w:t>Support the lead I</w:t>
      </w:r>
      <w:r w:rsidRPr="009440A3">
        <w:rPr>
          <w:rFonts w:ascii="Times New Roman" w:hAnsi="Times New Roman"/>
        </w:rPr>
        <w:t xml:space="preserve">nstructor(s) and ECITs to supervise student research, data collection, and field observations, as well the development of products that satisfy the challenge.   </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i/>
          <w:color w:val="FF0000"/>
        </w:rPr>
      </w:pPr>
      <w:r w:rsidRPr="009440A3">
        <w:rPr>
          <w:rFonts w:ascii="Times New Roman" w:hAnsi="Times New Roman"/>
        </w:rPr>
        <w:t xml:space="preserve">Serve as a mentor to the ECITs, who are students learning how to teach geoscience in a field setting. </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i/>
          <w:color w:val="FF0000"/>
        </w:rPr>
      </w:pPr>
      <w:r w:rsidRPr="009440A3">
        <w:rPr>
          <w:rFonts w:ascii="Times New Roman" w:hAnsi="Times New Roman"/>
        </w:rPr>
        <w:t xml:space="preserve">Participate in daily debriefs of each day’s activities and previews of the next day’s activities with the instructional team and GeoFORCE/STEMFORCE staff. </w:t>
      </w:r>
    </w:p>
    <w:p w:rsidR="00BD6998" w:rsidRPr="009440A3" w:rsidRDefault="00BD6998" w:rsidP="00846793">
      <w:pPr>
        <w:pStyle w:val="ListParagraph"/>
        <w:widowControl w:val="0"/>
        <w:numPr>
          <w:ilvl w:val="0"/>
          <w:numId w:val="9"/>
        </w:numPr>
        <w:autoSpaceDE w:val="0"/>
        <w:autoSpaceDN w:val="0"/>
        <w:adjustRightInd w:val="0"/>
        <w:spacing w:line="240" w:lineRule="auto"/>
        <w:rPr>
          <w:rFonts w:ascii="Times New Roman" w:hAnsi="Times New Roman"/>
          <w:i/>
          <w:color w:val="FF0000"/>
        </w:rPr>
      </w:pPr>
      <w:r w:rsidRPr="009440A3">
        <w:rPr>
          <w:rFonts w:ascii="Times New Roman" w:hAnsi="Times New Roman"/>
        </w:rPr>
        <w:t xml:space="preserve">Write a short report of about 2-3 pages in which the successes, challenges, and lessons learned from the </w:t>
      </w:r>
      <w:r w:rsidRPr="009440A3">
        <w:rPr>
          <w:rFonts w:ascii="Times New Roman" w:hAnsi="Times New Roman"/>
          <w:color w:val="000000"/>
        </w:rPr>
        <w:t>GeoFORCE/STEMFORCE 12</w:t>
      </w:r>
      <w:r w:rsidRPr="009440A3">
        <w:rPr>
          <w:rFonts w:ascii="Times New Roman" w:hAnsi="Times New Roman"/>
          <w:color w:val="000000"/>
          <w:vertAlign w:val="superscript"/>
        </w:rPr>
        <w:t>th</w:t>
      </w:r>
      <w:r w:rsidRPr="009440A3">
        <w:rPr>
          <w:rFonts w:ascii="Times New Roman" w:hAnsi="Times New Roman"/>
          <w:color w:val="000000"/>
        </w:rPr>
        <w:t xml:space="preserve"> grade </w:t>
      </w:r>
      <w:r w:rsidRPr="009440A3">
        <w:rPr>
          <w:rFonts w:ascii="Times New Roman" w:hAnsi="Times New Roman"/>
          <w:color w:val="191919"/>
        </w:rPr>
        <w:t xml:space="preserve">program are </w:t>
      </w:r>
      <w:r w:rsidRPr="009440A3">
        <w:rPr>
          <w:rFonts w:ascii="Times New Roman" w:hAnsi="Times New Roman"/>
        </w:rPr>
        <w:t>described</w:t>
      </w:r>
      <w:r w:rsidRPr="009440A3">
        <w:rPr>
          <w:rFonts w:ascii="Times New Roman" w:hAnsi="Times New Roman"/>
          <w:color w:val="191919"/>
        </w:rPr>
        <w:t xml:space="preserve">. </w:t>
      </w:r>
    </w:p>
    <w:p w:rsidR="00BD6998" w:rsidRPr="009440A3" w:rsidRDefault="00BD6998" w:rsidP="00846793">
      <w:pPr>
        <w:spacing w:after="120"/>
        <w:contextualSpacing/>
        <w:rPr>
          <w:rFonts w:ascii="Times New Roman" w:hAnsi="Times New Roman" w:cs="Times New Roman"/>
          <w:sz w:val="22"/>
          <w:szCs w:val="22"/>
        </w:rPr>
      </w:pPr>
    </w:p>
    <w:p w:rsidR="00BD6998" w:rsidRPr="009440A3" w:rsidRDefault="00BD6998" w:rsidP="00846793">
      <w:pPr>
        <w:spacing w:after="120"/>
        <w:contextualSpacing/>
        <w:rPr>
          <w:rFonts w:ascii="Times New Roman" w:hAnsi="Times New Roman" w:cs="Times New Roman"/>
          <w:sz w:val="22"/>
          <w:szCs w:val="22"/>
        </w:rPr>
      </w:pPr>
      <w:r w:rsidRPr="00E17F8D">
        <w:rPr>
          <w:rFonts w:ascii="Times New Roman" w:hAnsi="Times New Roman" w:cs="Times New Roman"/>
          <w:b/>
          <w:sz w:val="22"/>
          <w:szCs w:val="22"/>
        </w:rPr>
        <w:t>ECITs</w:t>
      </w:r>
      <w:r w:rsidRPr="00702E61">
        <w:rPr>
          <w:rFonts w:ascii="Times New Roman" w:hAnsi="Times New Roman" w:cs="Times New Roman"/>
          <w:sz w:val="22"/>
          <w:szCs w:val="22"/>
        </w:rPr>
        <w:t xml:space="preserve">, </w:t>
      </w:r>
      <w:r w:rsidR="00702E61" w:rsidRPr="009440A3">
        <w:rPr>
          <w:rFonts w:ascii="Times New Roman" w:hAnsi="Times New Roman"/>
          <w:sz w:val="22"/>
          <w:szCs w:val="22"/>
        </w:rPr>
        <w:t xml:space="preserve">are students (can be undergraduate or graduate students) who are learning how to teach geoscience in a field setting. They support the lead </w:t>
      </w:r>
      <w:r w:rsidR="00702E61">
        <w:rPr>
          <w:rFonts w:ascii="Times New Roman" w:hAnsi="Times New Roman"/>
          <w:sz w:val="22"/>
          <w:szCs w:val="22"/>
        </w:rPr>
        <w:t>I</w:t>
      </w:r>
      <w:r w:rsidR="00702E61" w:rsidRPr="009440A3">
        <w:rPr>
          <w:rFonts w:ascii="Times New Roman" w:hAnsi="Times New Roman"/>
          <w:sz w:val="22"/>
          <w:szCs w:val="22"/>
        </w:rPr>
        <w:t>nstructor(s) and ECs and take direction from the lead instructor(s)</w:t>
      </w:r>
      <w:r w:rsidR="00702E61">
        <w:rPr>
          <w:rFonts w:ascii="Times New Roman" w:hAnsi="Times New Roman"/>
          <w:sz w:val="22"/>
          <w:szCs w:val="22"/>
        </w:rPr>
        <w:t xml:space="preserve"> and the ECs</w:t>
      </w:r>
      <w:r w:rsidR="00702E61" w:rsidRPr="009440A3">
        <w:rPr>
          <w:rFonts w:ascii="Times New Roman" w:hAnsi="Times New Roman"/>
          <w:sz w:val="22"/>
          <w:szCs w:val="22"/>
        </w:rPr>
        <w:t>.</w:t>
      </w:r>
      <w:r w:rsidR="00702E61">
        <w:rPr>
          <w:rFonts w:ascii="Times New Roman" w:hAnsi="Times New Roman"/>
          <w:sz w:val="22"/>
          <w:szCs w:val="22"/>
        </w:rPr>
        <w:t xml:space="preserve"> </w:t>
      </w:r>
      <w:r w:rsidR="00702E61">
        <w:rPr>
          <w:rFonts w:ascii="Times New Roman" w:hAnsi="Times New Roman" w:cs="Times New Roman"/>
          <w:sz w:val="22"/>
          <w:szCs w:val="22"/>
        </w:rPr>
        <w:t>A</w:t>
      </w:r>
      <w:r w:rsidRPr="00702E61">
        <w:rPr>
          <w:rFonts w:ascii="Times New Roman" w:hAnsi="Times New Roman" w:cs="Times New Roman"/>
          <w:sz w:val="22"/>
          <w:szCs w:val="22"/>
        </w:rPr>
        <w:t>s</w:t>
      </w:r>
      <w:r w:rsidRPr="009440A3">
        <w:rPr>
          <w:rFonts w:ascii="Times New Roman" w:hAnsi="Times New Roman" w:cs="Times New Roman"/>
          <w:sz w:val="22"/>
          <w:szCs w:val="22"/>
        </w:rPr>
        <w:t xml:space="preserve"> part of the field trip’s instructional team</w:t>
      </w:r>
      <w:r>
        <w:rPr>
          <w:rFonts w:ascii="Times New Roman" w:hAnsi="Times New Roman" w:cs="Times New Roman"/>
          <w:sz w:val="22"/>
          <w:szCs w:val="22"/>
        </w:rPr>
        <w:t>,</w:t>
      </w:r>
      <w:r w:rsidRPr="009440A3">
        <w:rPr>
          <w:rFonts w:ascii="Times New Roman" w:hAnsi="Times New Roman" w:cs="Times New Roman"/>
          <w:sz w:val="22"/>
          <w:szCs w:val="22"/>
        </w:rPr>
        <w:t xml:space="preserve"> </w:t>
      </w:r>
      <w:r w:rsidR="00702E61">
        <w:rPr>
          <w:rFonts w:ascii="Times New Roman" w:hAnsi="Times New Roman" w:cs="Times New Roman"/>
          <w:sz w:val="22"/>
          <w:szCs w:val="22"/>
        </w:rPr>
        <w:t xml:space="preserve">ECITs </w:t>
      </w:r>
      <w:r w:rsidRPr="009440A3">
        <w:rPr>
          <w:rFonts w:ascii="Times New Roman" w:hAnsi="Times New Roman" w:cs="Times New Roman"/>
          <w:sz w:val="22"/>
          <w:szCs w:val="22"/>
        </w:rPr>
        <w:t xml:space="preserve">will: </w:t>
      </w:r>
    </w:p>
    <w:p w:rsidR="00BD6998" w:rsidRPr="009440A3" w:rsidRDefault="00BD6998" w:rsidP="00846793">
      <w:pPr>
        <w:pStyle w:val="ListParagraph"/>
        <w:numPr>
          <w:ilvl w:val="0"/>
          <w:numId w:val="10"/>
        </w:numPr>
        <w:spacing w:line="240" w:lineRule="auto"/>
        <w:rPr>
          <w:rFonts w:ascii="Times New Roman" w:hAnsi="Times New Roman"/>
        </w:rPr>
      </w:pPr>
      <w:r w:rsidRPr="009440A3">
        <w:rPr>
          <w:rFonts w:ascii="Times New Roman" w:hAnsi="Times New Roman"/>
        </w:rPr>
        <w:t>Collaborate with the lead instructor and the Educational Coach (EC) (master teacher) to deliver instruction in the field.</w:t>
      </w:r>
    </w:p>
    <w:p w:rsidR="00BD6998" w:rsidRPr="009440A3" w:rsidRDefault="00BD6998" w:rsidP="00846793">
      <w:pPr>
        <w:pStyle w:val="ListParagraph"/>
        <w:numPr>
          <w:ilvl w:val="0"/>
          <w:numId w:val="10"/>
        </w:numPr>
        <w:spacing w:line="240" w:lineRule="auto"/>
        <w:rPr>
          <w:rFonts w:ascii="Times New Roman" w:hAnsi="Times New Roman"/>
        </w:rPr>
      </w:pPr>
      <w:r w:rsidRPr="009440A3">
        <w:rPr>
          <w:rFonts w:ascii="Times New Roman" w:hAnsi="Times New Roman"/>
        </w:rPr>
        <w:t xml:space="preserve">Lead the delivery of planned learning activities in the field as instructed by the </w:t>
      </w:r>
      <w:r>
        <w:rPr>
          <w:rFonts w:ascii="Times New Roman" w:hAnsi="Times New Roman"/>
        </w:rPr>
        <w:t>l</w:t>
      </w:r>
      <w:r w:rsidRPr="009440A3">
        <w:rPr>
          <w:rFonts w:ascii="Times New Roman" w:hAnsi="Times New Roman"/>
        </w:rPr>
        <w:t>ead Instructor, and classroom learning activities each afternoon or evening, following the daily field excursions.</w:t>
      </w:r>
    </w:p>
    <w:p w:rsidR="00BD6998" w:rsidRPr="009440A3" w:rsidRDefault="00BD6998" w:rsidP="00846793">
      <w:pPr>
        <w:pStyle w:val="ListParagraph"/>
        <w:numPr>
          <w:ilvl w:val="0"/>
          <w:numId w:val="10"/>
        </w:numPr>
        <w:spacing w:line="240" w:lineRule="auto"/>
        <w:rPr>
          <w:rFonts w:ascii="Times New Roman" w:hAnsi="Times New Roman"/>
        </w:rPr>
      </w:pPr>
      <w:r w:rsidRPr="009440A3">
        <w:rPr>
          <w:rFonts w:ascii="Times New Roman" w:hAnsi="Times New Roman"/>
        </w:rPr>
        <w:t xml:space="preserve">Help conduct Daily Deliverables formative assessment of the GeoFORCE students </w:t>
      </w:r>
      <w:r>
        <w:rPr>
          <w:rFonts w:ascii="Times New Roman" w:hAnsi="Times New Roman"/>
        </w:rPr>
        <w:t>teams every night under the guidance of the EC.</w:t>
      </w:r>
    </w:p>
    <w:p w:rsidR="00BD6998" w:rsidRPr="009440A3" w:rsidRDefault="00BD6998" w:rsidP="00846793">
      <w:pPr>
        <w:pStyle w:val="ListParagraph"/>
        <w:numPr>
          <w:ilvl w:val="0"/>
          <w:numId w:val="10"/>
        </w:numPr>
        <w:spacing w:line="240" w:lineRule="auto"/>
        <w:rPr>
          <w:rFonts w:ascii="Times New Roman" w:hAnsi="Times New Roman"/>
        </w:rPr>
      </w:pPr>
      <w:r w:rsidRPr="009440A3">
        <w:rPr>
          <w:rFonts w:ascii="Times New Roman" w:hAnsi="Times New Roman"/>
        </w:rPr>
        <w:t>Work one-on-one with students between and at field stops.</w:t>
      </w:r>
    </w:p>
    <w:p w:rsidR="00BD6998" w:rsidRPr="009440A3" w:rsidRDefault="00BD6998" w:rsidP="00846793">
      <w:pPr>
        <w:pStyle w:val="ListParagraph"/>
        <w:spacing w:line="240" w:lineRule="auto"/>
        <w:ind w:left="0"/>
        <w:rPr>
          <w:rFonts w:ascii="Times New Roman" w:hAnsi="Times New Roman"/>
        </w:rPr>
      </w:pPr>
    </w:p>
    <w:p w:rsidR="00BD6998" w:rsidRPr="009440A3" w:rsidRDefault="00BD6998" w:rsidP="00846793">
      <w:pPr>
        <w:contextualSpacing/>
        <w:rPr>
          <w:rFonts w:ascii="Times New Roman" w:hAnsi="Times New Roman" w:cs="Times New Roman"/>
          <w:sz w:val="22"/>
          <w:szCs w:val="22"/>
        </w:rPr>
      </w:pPr>
      <w:r w:rsidRPr="00E17F8D">
        <w:rPr>
          <w:rFonts w:ascii="Times New Roman" w:hAnsi="Times New Roman" w:cs="Times New Roman"/>
          <w:b/>
          <w:sz w:val="22"/>
          <w:szCs w:val="22"/>
        </w:rPr>
        <w:t>Dr. Ellins</w:t>
      </w:r>
      <w:r w:rsidRPr="009440A3">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E17F8D">
        <w:rPr>
          <w:rFonts w:ascii="Times New Roman" w:hAnsi="Times New Roman" w:cs="Times New Roman"/>
          <w:b/>
          <w:sz w:val="22"/>
          <w:szCs w:val="22"/>
        </w:rPr>
        <w:t>Dr. Thomas</w:t>
      </w:r>
      <w:r>
        <w:rPr>
          <w:rFonts w:ascii="Times New Roman" w:hAnsi="Times New Roman" w:cs="Times New Roman"/>
          <w:sz w:val="22"/>
          <w:szCs w:val="22"/>
        </w:rPr>
        <w:t xml:space="preserve"> </w:t>
      </w:r>
      <w:r w:rsidRPr="009440A3">
        <w:rPr>
          <w:rFonts w:ascii="Times New Roman" w:hAnsi="Times New Roman" w:cs="Times New Roman"/>
          <w:sz w:val="22"/>
          <w:szCs w:val="22"/>
        </w:rPr>
        <w:t xml:space="preserve">will </w:t>
      </w:r>
    </w:p>
    <w:p w:rsidR="00BD6998" w:rsidRPr="009440A3" w:rsidRDefault="00BD6998" w:rsidP="00846793">
      <w:pPr>
        <w:pStyle w:val="ListParagraph"/>
        <w:numPr>
          <w:ilvl w:val="0"/>
          <w:numId w:val="11"/>
        </w:numPr>
        <w:spacing w:line="240" w:lineRule="auto"/>
        <w:rPr>
          <w:rFonts w:ascii="Times New Roman" w:hAnsi="Times New Roman"/>
        </w:rPr>
      </w:pPr>
      <w:r w:rsidRPr="009440A3">
        <w:rPr>
          <w:rFonts w:ascii="Times New Roman" w:hAnsi="Times New Roman"/>
        </w:rPr>
        <w:t>Provide access to private, collaborative workspace on the DIG Texas website (May 2019).</w:t>
      </w:r>
    </w:p>
    <w:p w:rsidR="00BD6998" w:rsidRPr="009440A3" w:rsidRDefault="00BD6998" w:rsidP="00846793">
      <w:pPr>
        <w:pStyle w:val="ListParagraph"/>
        <w:numPr>
          <w:ilvl w:val="0"/>
          <w:numId w:val="11"/>
        </w:numPr>
        <w:spacing w:line="240" w:lineRule="auto"/>
        <w:rPr>
          <w:rFonts w:ascii="Times New Roman" w:hAnsi="Times New Roman"/>
        </w:rPr>
      </w:pPr>
      <w:r w:rsidRPr="009440A3">
        <w:rPr>
          <w:rFonts w:ascii="Times New Roman" w:hAnsi="Times New Roman"/>
        </w:rPr>
        <w:t xml:space="preserve">List references for scholarly articles and reports on the geoscience education and geology of Central Texas on the website. </w:t>
      </w:r>
    </w:p>
    <w:p w:rsidR="00BD6998" w:rsidRPr="009440A3" w:rsidRDefault="00BD6998" w:rsidP="00846793">
      <w:pPr>
        <w:pStyle w:val="ListParagraph"/>
        <w:numPr>
          <w:ilvl w:val="0"/>
          <w:numId w:val="11"/>
        </w:numPr>
        <w:spacing w:line="240" w:lineRule="auto"/>
        <w:rPr>
          <w:rFonts w:ascii="Times New Roman" w:hAnsi="Times New Roman"/>
        </w:rPr>
      </w:pPr>
      <w:r w:rsidRPr="009440A3">
        <w:rPr>
          <w:rFonts w:ascii="Times New Roman" w:hAnsi="Times New Roman"/>
        </w:rPr>
        <w:t xml:space="preserve">Collaborate with the GeoFORCE and STEMFORCE staff to create a Virtual and Physical Tool Box for the summer. The Virtual Tool Box will comprise useful apps and online geoscience tools (mapping, visualizations, etc.) recommended for use in the field and in a lab or classroom setting. </w:t>
      </w:r>
    </w:p>
    <w:p w:rsidR="00BD6998" w:rsidRDefault="00BD6998" w:rsidP="00846793">
      <w:pPr>
        <w:pStyle w:val="ListParagraph"/>
        <w:numPr>
          <w:ilvl w:val="0"/>
          <w:numId w:val="11"/>
        </w:numPr>
        <w:spacing w:line="240" w:lineRule="auto"/>
        <w:rPr>
          <w:rFonts w:ascii="Times New Roman" w:hAnsi="Times New Roman"/>
        </w:rPr>
      </w:pPr>
      <w:r w:rsidRPr="009440A3">
        <w:rPr>
          <w:rFonts w:ascii="Times New Roman" w:hAnsi="Times New Roman"/>
        </w:rPr>
        <w:t>Participate in the daily debrief for the summer 12</w:t>
      </w:r>
      <w:r w:rsidRPr="009440A3">
        <w:rPr>
          <w:rFonts w:ascii="Times New Roman" w:hAnsi="Times New Roman"/>
          <w:vertAlign w:val="superscript"/>
        </w:rPr>
        <w:t>th</w:t>
      </w:r>
      <w:r w:rsidRPr="009440A3">
        <w:rPr>
          <w:rFonts w:ascii="Times New Roman" w:hAnsi="Times New Roman"/>
        </w:rPr>
        <w:t xml:space="preserve"> grade STEMFORCE </w:t>
      </w:r>
      <w:r>
        <w:rPr>
          <w:rFonts w:ascii="Times New Roman" w:hAnsi="Times New Roman"/>
        </w:rPr>
        <w:t>academy (Dr. Ellins)</w:t>
      </w:r>
      <w:r w:rsidRPr="009440A3">
        <w:rPr>
          <w:rFonts w:ascii="Times New Roman" w:hAnsi="Times New Roman"/>
        </w:rPr>
        <w:t>.</w:t>
      </w:r>
    </w:p>
    <w:p w:rsidR="00BD6998" w:rsidRPr="009C1E93" w:rsidRDefault="00BD6998" w:rsidP="00846793">
      <w:pPr>
        <w:pStyle w:val="ListParagraph"/>
        <w:numPr>
          <w:ilvl w:val="0"/>
          <w:numId w:val="11"/>
        </w:numPr>
        <w:spacing w:line="240" w:lineRule="auto"/>
        <w:rPr>
          <w:rFonts w:ascii="Times New Roman" w:hAnsi="Times New Roman"/>
        </w:rPr>
      </w:pPr>
      <w:r w:rsidRPr="009440A3">
        <w:rPr>
          <w:rFonts w:ascii="Times New Roman" w:hAnsi="Times New Roman"/>
        </w:rPr>
        <w:t>Participate in the daily debrief for the summer 12</w:t>
      </w:r>
      <w:r w:rsidRPr="009440A3">
        <w:rPr>
          <w:rFonts w:ascii="Times New Roman" w:hAnsi="Times New Roman"/>
          <w:vertAlign w:val="superscript"/>
        </w:rPr>
        <w:t>th</w:t>
      </w:r>
      <w:r w:rsidRPr="009440A3">
        <w:rPr>
          <w:rFonts w:ascii="Times New Roman" w:hAnsi="Times New Roman"/>
        </w:rPr>
        <w:t xml:space="preserve"> grade </w:t>
      </w:r>
      <w:r>
        <w:rPr>
          <w:rFonts w:ascii="Times New Roman" w:hAnsi="Times New Roman"/>
        </w:rPr>
        <w:t>GeoFORCE academies (Dr. Thomas)</w:t>
      </w:r>
      <w:r w:rsidRPr="009440A3">
        <w:rPr>
          <w:rFonts w:ascii="Times New Roman" w:hAnsi="Times New Roman"/>
        </w:rPr>
        <w:t>.</w:t>
      </w:r>
    </w:p>
    <w:p w:rsidR="00BD6998" w:rsidRPr="009440A3" w:rsidRDefault="00BD6998" w:rsidP="00846793">
      <w:pPr>
        <w:pStyle w:val="ListParagraph"/>
        <w:spacing w:line="240" w:lineRule="auto"/>
        <w:ind w:left="0"/>
        <w:rPr>
          <w:rFonts w:ascii="Times New Roman" w:hAnsi="Times New Roman"/>
        </w:rPr>
      </w:pPr>
    </w:p>
    <w:p w:rsidR="00BD6998" w:rsidRPr="009440A3" w:rsidRDefault="00BD6998" w:rsidP="00846793">
      <w:pPr>
        <w:contextualSpacing/>
        <w:rPr>
          <w:rFonts w:ascii="Times New Roman" w:hAnsi="Times New Roman" w:cs="Times New Roman"/>
          <w:sz w:val="22"/>
          <w:szCs w:val="22"/>
        </w:rPr>
      </w:pPr>
      <w:r w:rsidRPr="009440A3">
        <w:rPr>
          <w:rFonts w:ascii="Times New Roman" w:hAnsi="Times New Roman" w:cs="Times New Roman"/>
          <w:sz w:val="22"/>
          <w:szCs w:val="22"/>
        </w:rPr>
        <w:t xml:space="preserve">The </w:t>
      </w:r>
      <w:r w:rsidRPr="00E17F8D">
        <w:rPr>
          <w:rFonts w:ascii="Times New Roman" w:hAnsi="Times New Roman" w:cs="Times New Roman"/>
          <w:b/>
          <w:sz w:val="22"/>
          <w:szCs w:val="22"/>
        </w:rPr>
        <w:t>GeoFORCE/STEMFORCE</w:t>
      </w:r>
      <w:r w:rsidRPr="009440A3">
        <w:rPr>
          <w:rFonts w:ascii="Times New Roman" w:hAnsi="Times New Roman" w:cs="Times New Roman"/>
          <w:sz w:val="22"/>
          <w:szCs w:val="22"/>
        </w:rPr>
        <w:t xml:space="preserve"> staff will </w:t>
      </w:r>
    </w:p>
    <w:p w:rsidR="00BD6998" w:rsidRPr="009440A3" w:rsidRDefault="00BD6998" w:rsidP="00846793">
      <w:pPr>
        <w:pStyle w:val="ListParagraph"/>
        <w:numPr>
          <w:ilvl w:val="0"/>
          <w:numId w:val="12"/>
        </w:numPr>
        <w:spacing w:line="240" w:lineRule="auto"/>
        <w:rPr>
          <w:rFonts w:ascii="Times New Roman" w:hAnsi="Times New Roman"/>
        </w:rPr>
      </w:pPr>
      <w:r w:rsidRPr="009440A3">
        <w:rPr>
          <w:rFonts w:ascii="Times New Roman" w:hAnsi="Times New Roman"/>
        </w:rPr>
        <w:t>Assemble 8 Physical Tool Boxes, which contain a set of resources (articles, books, maps, tools, compasses, geologic time tubes, etc.) that may be used in the field or in the classroom</w:t>
      </w:r>
    </w:p>
    <w:p w:rsidR="00BD6998" w:rsidRPr="009440A3" w:rsidRDefault="00BD6998" w:rsidP="00846793">
      <w:pPr>
        <w:pStyle w:val="ListParagraph"/>
        <w:numPr>
          <w:ilvl w:val="0"/>
          <w:numId w:val="12"/>
        </w:numPr>
        <w:spacing w:line="240" w:lineRule="auto"/>
        <w:rPr>
          <w:rFonts w:ascii="Times New Roman" w:hAnsi="Times New Roman"/>
        </w:rPr>
      </w:pPr>
      <w:r w:rsidRPr="009440A3">
        <w:rPr>
          <w:rFonts w:ascii="Times New Roman" w:hAnsi="Times New Roman"/>
        </w:rPr>
        <w:t xml:space="preserve">Create 8 “Virtual Toolkits” loaded onto iPads for use in the field. </w:t>
      </w:r>
    </w:p>
    <w:p w:rsidR="00BD6998" w:rsidRPr="009440A3" w:rsidRDefault="00BD6998" w:rsidP="00846793">
      <w:pPr>
        <w:pStyle w:val="ListParagraph"/>
        <w:widowControl w:val="0"/>
        <w:numPr>
          <w:ilvl w:val="0"/>
          <w:numId w:val="12"/>
        </w:numPr>
        <w:autoSpaceDE w:val="0"/>
        <w:autoSpaceDN w:val="0"/>
        <w:adjustRightInd w:val="0"/>
        <w:spacing w:line="240" w:lineRule="auto"/>
        <w:rPr>
          <w:rFonts w:ascii="Times New Roman" w:hAnsi="Times New Roman"/>
        </w:rPr>
      </w:pPr>
      <w:r w:rsidRPr="009440A3">
        <w:rPr>
          <w:rFonts w:ascii="Times New Roman" w:hAnsi="Times New Roman"/>
          <w:color w:val="191919"/>
        </w:rPr>
        <w:t>Ensure safe practices in the field</w:t>
      </w:r>
    </w:p>
    <w:p w:rsidR="00BD6998" w:rsidRPr="009440A3" w:rsidRDefault="00BD6998" w:rsidP="00846793">
      <w:pPr>
        <w:pStyle w:val="ListParagraph"/>
        <w:widowControl w:val="0"/>
        <w:numPr>
          <w:ilvl w:val="0"/>
          <w:numId w:val="12"/>
        </w:numPr>
        <w:autoSpaceDE w:val="0"/>
        <w:autoSpaceDN w:val="0"/>
        <w:adjustRightInd w:val="0"/>
        <w:spacing w:line="240" w:lineRule="auto"/>
        <w:rPr>
          <w:rFonts w:ascii="Times New Roman" w:hAnsi="Times New Roman"/>
        </w:rPr>
      </w:pPr>
      <w:r w:rsidRPr="009440A3">
        <w:rPr>
          <w:rFonts w:ascii="Times New Roman" w:hAnsi="Times New Roman"/>
          <w:color w:val="191919"/>
        </w:rPr>
        <w:t>Ensure that all participants, including members of the instructional team, follow The University of Texas’ standards of conduct and procedures established for the GeoFORCE and STEMFORCE programs.</w:t>
      </w:r>
    </w:p>
    <w:p w:rsidR="00BD6998" w:rsidRPr="009440A3" w:rsidRDefault="00BD6998" w:rsidP="00846793">
      <w:pPr>
        <w:pStyle w:val="ListParagraph"/>
        <w:spacing w:line="240" w:lineRule="auto"/>
        <w:ind w:left="0"/>
        <w:rPr>
          <w:rFonts w:ascii="Helvetica Neue" w:hAnsi="Helvetica Neue"/>
        </w:rPr>
      </w:pPr>
    </w:p>
    <w:p w:rsidR="00BD6998" w:rsidRPr="009440A3" w:rsidRDefault="00BD6998" w:rsidP="00846793">
      <w:pPr>
        <w:contextualSpacing/>
        <w:rPr>
          <w:rFonts w:ascii="Times New Roman" w:eastAsia="MS Mincho" w:hAnsi="Times New Roman" w:cs="Times New Roman"/>
          <w:sz w:val="22"/>
          <w:szCs w:val="22"/>
        </w:rPr>
      </w:pPr>
    </w:p>
    <w:p w:rsidR="00C670C3" w:rsidRPr="00E25DCE" w:rsidRDefault="00C670C3" w:rsidP="00846793">
      <w:pPr>
        <w:widowControl w:val="0"/>
        <w:autoSpaceDE w:val="0"/>
        <w:autoSpaceDN w:val="0"/>
        <w:adjustRightInd w:val="0"/>
        <w:spacing w:after="120"/>
        <w:contextualSpacing/>
        <w:rPr>
          <w:sz w:val="22"/>
          <w:szCs w:val="22"/>
        </w:rPr>
      </w:pPr>
    </w:p>
    <w:sectPr w:rsidR="00C670C3" w:rsidRPr="00E25D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EB" w:rsidRDefault="00EC28EB" w:rsidP="00BD6998">
      <w:r>
        <w:separator/>
      </w:r>
    </w:p>
  </w:endnote>
  <w:endnote w:type="continuationSeparator" w:id="0">
    <w:p w:rsidR="00EC28EB" w:rsidRDefault="00EC28EB" w:rsidP="00BD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764128"/>
      <w:docPartObj>
        <w:docPartGallery w:val="Page Numbers (Bottom of Page)"/>
        <w:docPartUnique/>
      </w:docPartObj>
    </w:sdtPr>
    <w:sdtEndPr>
      <w:rPr>
        <w:rFonts w:ascii="Times New Roman" w:hAnsi="Times New Roman" w:cs="Times New Roman"/>
        <w:noProof/>
      </w:rPr>
    </w:sdtEndPr>
    <w:sdtContent>
      <w:p w:rsidR="00BD6998" w:rsidRPr="00BD6998" w:rsidRDefault="00BD6998">
        <w:pPr>
          <w:pStyle w:val="Footer"/>
          <w:jc w:val="center"/>
          <w:rPr>
            <w:rFonts w:ascii="Times New Roman" w:hAnsi="Times New Roman" w:cs="Times New Roman"/>
          </w:rPr>
        </w:pPr>
        <w:r w:rsidRPr="00BD6998">
          <w:rPr>
            <w:rFonts w:ascii="Times New Roman" w:hAnsi="Times New Roman" w:cs="Times New Roman"/>
          </w:rPr>
          <w:fldChar w:fldCharType="begin"/>
        </w:r>
        <w:r w:rsidRPr="00BD6998">
          <w:rPr>
            <w:rFonts w:ascii="Times New Roman" w:hAnsi="Times New Roman" w:cs="Times New Roman"/>
          </w:rPr>
          <w:instrText xml:space="preserve"> PAGE   \* MERGEFORMAT </w:instrText>
        </w:r>
        <w:r w:rsidRPr="00BD6998">
          <w:rPr>
            <w:rFonts w:ascii="Times New Roman" w:hAnsi="Times New Roman" w:cs="Times New Roman"/>
          </w:rPr>
          <w:fldChar w:fldCharType="separate"/>
        </w:r>
        <w:r w:rsidR="007656A6">
          <w:rPr>
            <w:rFonts w:ascii="Times New Roman" w:hAnsi="Times New Roman" w:cs="Times New Roman"/>
            <w:noProof/>
          </w:rPr>
          <w:t>1</w:t>
        </w:r>
        <w:r w:rsidRPr="00BD6998">
          <w:rPr>
            <w:rFonts w:ascii="Times New Roman" w:hAnsi="Times New Roman" w:cs="Times New Roman"/>
            <w:noProof/>
          </w:rPr>
          <w:fldChar w:fldCharType="end"/>
        </w:r>
      </w:p>
    </w:sdtContent>
  </w:sdt>
  <w:p w:rsidR="00BD6998" w:rsidRDefault="00BD6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EB" w:rsidRDefault="00EC28EB" w:rsidP="00BD6998">
      <w:r>
        <w:separator/>
      </w:r>
    </w:p>
  </w:footnote>
  <w:footnote w:type="continuationSeparator" w:id="0">
    <w:p w:rsidR="00EC28EB" w:rsidRDefault="00EC28EB" w:rsidP="00BD6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3BA"/>
    <w:multiLevelType w:val="hybridMultilevel"/>
    <w:tmpl w:val="DA769E0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C268E"/>
    <w:multiLevelType w:val="hybridMultilevel"/>
    <w:tmpl w:val="97F6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3827"/>
    <w:multiLevelType w:val="hybridMultilevel"/>
    <w:tmpl w:val="CC18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150E4"/>
    <w:multiLevelType w:val="hybridMultilevel"/>
    <w:tmpl w:val="BBECD988"/>
    <w:lvl w:ilvl="0" w:tplc="F6C2FD7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549CD"/>
    <w:multiLevelType w:val="hybridMultilevel"/>
    <w:tmpl w:val="2302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B278A"/>
    <w:multiLevelType w:val="hybridMultilevel"/>
    <w:tmpl w:val="0FC4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56F8"/>
    <w:multiLevelType w:val="hybridMultilevel"/>
    <w:tmpl w:val="56EA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004B6"/>
    <w:multiLevelType w:val="hybridMultilevel"/>
    <w:tmpl w:val="0F28E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5D50C8"/>
    <w:multiLevelType w:val="hybridMultilevel"/>
    <w:tmpl w:val="383EF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0194A"/>
    <w:multiLevelType w:val="hybridMultilevel"/>
    <w:tmpl w:val="2C4CC056"/>
    <w:lvl w:ilvl="0" w:tplc="3F90063E">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E11B0"/>
    <w:multiLevelType w:val="hybridMultilevel"/>
    <w:tmpl w:val="67B8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02F10"/>
    <w:multiLevelType w:val="hybridMultilevel"/>
    <w:tmpl w:val="4326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11"/>
  </w:num>
  <w:num w:numId="6">
    <w:abstractNumId w:val="7"/>
  </w:num>
  <w:num w:numId="7">
    <w:abstractNumId w:val="8"/>
  </w:num>
  <w:num w:numId="8">
    <w:abstractNumId w:val="3"/>
  </w:num>
  <w:num w:numId="9">
    <w:abstractNumId w:val="9"/>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C3"/>
    <w:rsid w:val="000C5FDF"/>
    <w:rsid w:val="002858EF"/>
    <w:rsid w:val="003F3761"/>
    <w:rsid w:val="00506063"/>
    <w:rsid w:val="005F6B24"/>
    <w:rsid w:val="00702E61"/>
    <w:rsid w:val="007656A6"/>
    <w:rsid w:val="00846793"/>
    <w:rsid w:val="00980B2D"/>
    <w:rsid w:val="00BC0256"/>
    <w:rsid w:val="00BD412D"/>
    <w:rsid w:val="00BD6998"/>
    <w:rsid w:val="00C670C3"/>
    <w:rsid w:val="00D6619B"/>
    <w:rsid w:val="00DD24A3"/>
    <w:rsid w:val="00E25DCE"/>
    <w:rsid w:val="00EC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D4DD"/>
  <w15:chartTrackingRefBased/>
  <w15:docId w15:val="{0456E979-1442-42FF-92CE-7B9CA6F9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C3"/>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BD699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C3"/>
    <w:pPr>
      <w:spacing w:line="300" w:lineRule="auto"/>
      <w:ind w:left="720"/>
      <w:contextualSpacing/>
    </w:pPr>
    <w:rPr>
      <w:rFonts w:ascii="Cambria" w:eastAsia="MS Mincho" w:hAnsi="Cambria" w:cs="Times New Roman"/>
      <w:sz w:val="22"/>
      <w:szCs w:val="22"/>
    </w:rPr>
  </w:style>
  <w:style w:type="character" w:customStyle="1" w:styleId="Heading2Char">
    <w:name w:val="Heading 2 Char"/>
    <w:basedOn w:val="DefaultParagraphFont"/>
    <w:link w:val="Heading2"/>
    <w:uiPriority w:val="9"/>
    <w:rsid w:val="00BD6998"/>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BD6998"/>
    <w:pPr>
      <w:tabs>
        <w:tab w:val="center" w:pos="4680"/>
        <w:tab w:val="right" w:pos="9360"/>
      </w:tabs>
    </w:pPr>
  </w:style>
  <w:style w:type="character" w:customStyle="1" w:styleId="HeaderChar">
    <w:name w:val="Header Char"/>
    <w:basedOn w:val="DefaultParagraphFont"/>
    <w:link w:val="Header"/>
    <w:uiPriority w:val="99"/>
    <w:rsid w:val="00BD6998"/>
    <w:rPr>
      <w:rFonts w:eastAsiaTheme="minorEastAsia"/>
      <w:sz w:val="24"/>
      <w:szCs w:val="24"/>
    </w:rPr>
  </w:style>
  <w:style w:type="paragraph" w:styleId="Footer">
    <w:name w:val="footer"/>
    <w:basedOn w:val="Normal"/>
    <w:link w:val="FooterChar"/>
    <w:uiPriority w:val="99"/>
    <w:unhideWhenUsed/>
    <w:rsid w:val="00BD6998"/>
    <w:pPr>
      <w:tabs>
        <w:tab w:val="center" w:pos="4680"/>
        <w:tab w:val="right" w:pos="9360"/>
      </w:tabs>
    </w:pPr>
  </w:style>
  <w:style w:type="character" w:customStyle="1" w:styleId="FooterChar">
    <w:name w:val="Footer Char"/>
    <w:basedOn w:val="DefaultParagraphFont"/>
    <w:link w:val="Footer"/>
    <w:uiPriority w:val="99"/>
    <w:rsid w:val="00BD699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Dana L</dc:creator>
  <cp:keywords/>
  <dc:description/>
  <cp:lastModifiedBy>Thomas, Dana L</cp:lastModifiedBy>
  <cp:revision>3</cp:revision>
  <dcterms:created xsi:type="dcterms:W3CDTF">2019-04-29T16:27:00Z</dcterms:created>
  <dcterms:modified xsi:type="dcterms:W3CDTF">2019-04-29T16:29:00Z</dcterms:modified>
</cp:coreProperties>
</file>