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5F" w:rsidRDefault="008A3FC9">
      <w:r>
        <w:t>Get the Lead</w:t>
      </w:r>
      <w:bookmarkStart w:id="0" w:name="_GoBack"/>
      <w:bookmarkEnd w:id="0"/>
      <w:r>
        <w:t xml:space="preserve"> Out CURE: Bloom’s Taxonomy</w:t>
      </w:r>
      <w:r w:rsidR="00502DAC">
        <w:t xml:space="preserve"> Guidelines</w:t>
      </w:r>
    </w:p>
    <w:p w:rsidR="008A3FC9" w:rsidRDefault="008A3FC9">
      <w:r>
        <w:rPr>
          <w:noProof/>
        </w:rPr>
        <w:drawing>
          <wp:inline distT="0" distB="0" distL="0" distR="0">
            <wp:extent cx="6496050" cy="7591425"/>
            <wp:effectExtent l="19050" t="0" r="381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A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9"/>
    <w:rsid w:val="00177C5F"/>
    <w:rsid w:val="00502DAC"/>
    <w:rsid w:val="007C4258"/>
    <w:rsid w:val="008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FC22"/>
  <w15:chartTrackingRefBased/>
  <w15:docId w15:val="{2654F314-824E-4D78-BC1A-F5BBFC0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241B1C-02DE-4FD6-A06F-BB03AD28C6A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24CE38F-1452-4F8C-B117-7C8D4C703874}">
      <dgm:prSet phldrT="[Text]"/>
      <dgm:spPr>
        <a:solidFill>
          <a:srgbClr val="FF0000"/>
        </a:solidFill>
      </dgm:spPr>
      <dgm:t>
        <a:bodyPr/>
        <a:lstStyle/>
        <a:p>
          <a:r>
            <a:rPr lang="en-US" u="sng"/>
            <a:t>Create</a:t>
          </a:r>
          <a:r>
            <a:rPr lang="en-US"/>
            <a:t>: Develop a Plan of Action to clean up polluted sites and involve people, both locals and legislators, to take action to  prevent further contamination </a:t>
          </a:r>
        </a:p>
      </dgm:t>
    </dgm:pt>
    <dgm:pt modelId="{BB6203B8-291B-4B9F-A70E-C3D7FEDAD27B}" type="parTrans" cxnId="{04400FF3-F79A-445E-A5C0-A95D7ADB7064}">
      <dgm:prSet/>
      <dgm:spPr/>
      <dgm:t>
        <a:bodyPr/>
        <a:lstStyle/>
        <a:p>
          <a:endParaRPr lang="en-US"/>
        </a:p>
      </dgm:t>
    </dgm:pt>
    <dgm:pt modelId="{BE40D3E5-5B16-4003-BA80-4E32A9BE489C}" type="sibTrans" cxnId="{04400FF3-F79A-445E-A5C0-A95D7ADB7064}">
      <dgm:prSet/>
      <dgm:spPr/>
      <dgm:t>
        <a:bodyPr/>
        <a:lstStyle/>
        <a:p>
          <a:endParaRPr lang="en-US"/>
        </a:p>
      </dgm:t>
    </dgm:pt>
    <dgm:pt modelId="{AA0CEB95-A0F2-4C5C-ADE2-41B4B0EEB142}">
      <dgm:prSet phldrT="[Text]"/>
      <dgm:spPr>
        <a:solidFill>
          <a:srgbClr val="FFC000"/>
        </a:solidFill>
      </dgm:spPr>
      <dgm:t>
        <a:bodyPr/>
        <a:lstStyle/>
        <a:p>
          <a:r>
            <a:rPr lang="en-US" u="sng"/>
            <a:t>Evaluate</a:t>
          </a:r>
          <a:r>
            <a:rPr lang="en-US"/>
            <a:t>: Can we lessen people's exposure to toxins through actions such as bioremediation?  </a:t>
          </a:r>
        </a:p>
      </dgm:t>
    </dgm:pt>
    <dgm:pt modelId="{D085BC55-5B1A-43E6-9E01-FC1E3ACE5A0F}" type="parTrans" cxnId="{5B72436E-69C8-4CB1-BC19-C890C5FAF85F}">
      <dgm:prSet/>
      <dgm:spPr/>
      <dgm:t>
        <a:bodyPr/>
        <a:lstStyle/>
        <a:p>
          <a:endParaRPr lang="en-US"/>
        </a:p>
      </dgm:t>
    </dgm:pt>
    <dgm:pt modelId="{5A06D889-28B0-4F98-9998-272732432E9D}" type="sibTrans" cxnId="{5B72436E-69C8-4CB1-BC19-C890C5FAF85F}">
      <dgm:prSet/>
      <dgm:spPr/>
      <dgm:t>
        <a:bodyPr/>
        <a:lstStyle/>
        <a:p>
          <a:endParaRPr lang="en-US"/>
        </a:p>
      </dgm:t>
    </dgm:pt>
    <dgm:pt modelId="{948AA249-21F1-4B81-B0A2-EF286C10B120}">
      <dgm:prSet phldrT="[Text]" custT="1"/>
      <dgm:spPr>
        <a:solidFill>
          <a:srgbClr val="9966FF"/>
        </a:solidFill>
      </dgm:spPr>
      <dgm:t>
        <a:bodyPr/>
        <a:lstStyle/>
        <a:p>
          <a:r>
            <a:rPr lang="en-US" sz="1200" u="sng"/>
            <a:t>Remember</a:t>
          </a:r>
          <a:r>
            <a:rPr lang="en-US" sz="1200"/>
            <a:t>: Basic chemistry (e.g., elements), terms for toxins (e.g., carcinogen, neurotoxin), ecological terms (e.g., persistence), legislative terms (e.g., Superfund)</a:t>
          </a:r>
        </a:p>
      </dgm:t>
    </dgm:pt>
    <dgm:pt modelId="{456A88A8-31EF-4312-8F6F-EE0B6D0FA43D}" type="parTrans" cxnId="{B0F44F3B-3AF1-4E61-A78E-C0739B300108}">
      <dgm:prSet/>
      <dgm:spPr/>
      <dgm:t>
        <a:bodyPr/>
        <a:lstStyle/>
        <a:p>
          <a:endParaRPr lang="en-US"/>
        </a:p>
      </dgm:t>
    </dgm:pt>
    <dgm:pt modelId="{85942475-9085-4809-8099-95F924AFE5A0}" type="sibTrans" cxnId="{B0F44F3B-3AF1-4E61-A78E-C0739B300108}">
      <dgm:prSet/>
      <dgm:spPr/>
      <dgm:t>
        <a:bodyPr/>
        <a:lstStyle/>
        <a:p>
          <a:endParaRPr lang="en-US"/>
        </a:p>
      </dgm:t>
    </dgm:pt>
    <dgm:pt modelId="{03AD387B-1398-4EDB-BDAA-97B66CAA3CE8}">
      <dgm:prSet custT="1"/>
      <dgm:spPr>
        <a:solidFill>
          <a:srgbClr val="FFFF00"/>
        </a:solidFill>
      </dgm:spPr>
      <dgm:t>
        <a:bodyPr/>
        <a:lstStyle/>
        <a:p>
          <a:r>
            <a:rPr lang="en-US" sz="1100" u="sng"/>
            <a:t>Analyze</a:t>
          </a:r>
          <a:r>
            <a:rPr lang="en-US" sz="1100"/>
            <a:t>: Why are certain human demographics more at risk of exposure to pollutants? What clean-up efforts and legislative actions could be done to remove the toxins from the environment? </a:t>
          </a:r>
        </a:p>
      </dgm:t>
    </dgm:pt>
    <dgm:pt modelId="{8B99B24F-6C61-4928-BE3D-6D9F55B955F7}" type="parTrans" cxnId="{1DA19C6A-C709-46C3-86E5-414178337204}">
      <dgm:prSet/>
      <dgm:spPr/>
      <dgm:t>
        <a:bodyPr/>
        <a:lstStyle/>
        <a:p>
          <a:endParaRPr lang="en-US"/>
        </a:p>
      </dgm:t>
    </dgm:pt>
    <dgm:pt modelId="{D71CAD0C-5BA5-457B-A01C-B4BB234FF9BA}" type="sibTrans" cxnId="{1DA19C6A-C709-46C3-86E5-414178337204}">
      <dgm:prSet/>
      <dgm:spPr/>
      <dgm:t>
        <a:bodyPr/>
        <a:lstStyle/>
        <a:p>
          <a:endParaRPr lang="en-US"/>
        </a:p>
      </dgm:t>
    </dgm:pt>
    <dgm:pt modelId="{17B326B4-F641-4AC8-8764-4EADC0B05CBE}">
      <dgm:prSet custT="1"/>
      <dgm:spPr>
        <a:solidFill>
          <a:srgbClr val="00B050"/>
        </a:solidFill>
      </dgm:spPr>
      <dgm:t>
        <a:bodyPr/>
        <a:lstStyle/>
        <a:p>
          <a:r>
            <a:rPr lang="en-US" sz="1100" u="sng"/>
            <a:t>Apply</a:t>
          </a:r>
          <a:r>
            <a:rPr lang="en-US" sz="1100"/>
            <a:t>: Who is impacted by these pollutants? How do these pollutants impact other organisms and ecosystems? What laws could be used to address the toxins at the site?</a:t>
          </a:r>
        </a:p>
      </dgm:t>
    </dgm:pt>
    <dgm:pt modelId="{466A1A40-9AB0-4C5B-A966-16081CE9A743}" type="parTrans" cxnId="{52A66EE7-D30D-4DE4-A149-763CAD81A4BA}">
      <dgm:prSet/>
      <dgm:spPr/>
      <dgm:t>
        <a:bodyPr/>
        <a:lstStyle/>
        <a:p>
          <a:endParaRPr lang="en-US"/>
        </a:p>
      </dgm:t>
    </dgm:pt>
    <dgm:pt modelId="{5B351C43-6791-43F9-8180-D64177AC5025}" type="sibTrans" cxnId="{52A66EE7-D30D-4DE4-A149-763CAD81A4BA}">
      <dgm:prSet/>
      <dgm:spPr/>
      <dgm:t>
        <a:bodyPr/>
        <a:lstStyle/>
        <a:p>
          <a:endParaRPr lang="en-US"/>
        </a:p>
      </dgm:t>
    </dgm:pt>
    <dgm:pt modelId="{7F5AE5BE-B01E-408E-8201-79FF9E4A0A24}">
      <dgm:prSet custT="1"/>
      <dgm:spPr>
        <a:solidFill>
          <a:srgbClr val="00B0F0"/>
        </a:solidFill>
      </dgm:spPr>
      <dgm:t>
        <a:bodyPr/>
        <a:lstStyle/>
        <a:p>
          <a:r>
            <a:rPr lang="en-US" sz="1200" u="sng"/>
            <a:t>Understand</a:t>
          </a:r>
          <a:r>
            <a:rPr lang="en-US" sz="1200"/>
            <a:t>: Human health risks and ecological damage from exposure to toxic pollutants; what environmental rules have been enacted to address similar situations</a:t>
          </a:r>
        </a:p>
      </dgm:t>
    </dgm:pt>
    <dgm:pt modelId="{989126EC-FD46-40F8-870A-182B7D38CC77}" type="parTrans" cxnId="{471EDD87-AA11-4614-AC24-E1B7700AF245}">
      <dgm:prSet/>
      <dgm:spPr/>
      <dgm:t>
        <a:bodyPr/>
        <a:lstStyle/>
        <a:p>
          <a:endParaRPr lang="en-US"/>
        </a:p>
      </dgm:t>
    </dgm:pt>
    <dgm:pt modelId="{1DCFEE37-ABD7-404A-BA1C-7EE0F13841F7}" type="sibTrans" cxnId="{471EDD87-AA11-4614-AC24-E1B7700AF245}">
      <dgm:prSet/>
      <dgm:spPr/>
      <dgm:t>
        <a:bodyPr/>
        <a:lstStyle/>
        <a:p>
          <a:endParaRPr lang="en-US"/>
        </a:p>
      </dgm:t>
    </dgm:pt>
    <dgm:pt modelId="{3066996B-3284-4069-8FF3-D86190C71F61}" type="pres">
      <dgm:prSet presAssocID="{3A241B1C-02DE-4FD6-A06F-BB03AD28C6A5}" presName="Name0" presStyleCnt="0">
        <dgm:presLayoutVars>
          <dgm:dir/>
          <dgm:animLvl val="lvl"/>
          <dgm:resizeHandles val="exact"/>
        </dgm:presLayoutVars>
      </dgm:prSet>
      <dgm:spPr/>
    </dgm:pt>
    <dgm:pt modelId="{001F933A-A012-4C40-BEE5-E751A35307EC}" type="pres">
      <dgm:prSet presAssocID="{024CE38F-1452-4F8C-B117-7C8D4C703874}" presName="Name8" presStyleCnt="0"/>
      <dgm:spPr/>
    </dgm:pt>
    <dgm:pt modelId="{81F87FC8-5186-44F0-A283-CCB08CBC48C5}" type="pres">
      <dgm:prSet presAssocID="{024CE38F-1452-4F8C-B117-7C8D4C703874}" presName="level" presStyleLbl="node1" presStyleIdx="0" presStyleCnt="6" custScaleX="1014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598F06-F789-4977-9526-1AA31A11EC1D}" type="pres">
      <dgm:prSet presAssocID="{024CE38F-1452-4F8C-B117-7C8D4C70387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DDC507-9A15-4350-BC88-4D68DAA5B7B2}" type="pres">
      <dgm:prSet presAssocID="{AA0CEB95-A0F2-4C5C-ADE2-41B4B0EEB142}" presName="Name8" presStyleCnt="0"/>
      <dgm:spPr/>
    </dgm:pt>
    <dgm:pt modelId="{6AE0DE7D-B607-402B-87EB-E8075AC9B747}" type="pres">
      <dgm:prSet presAssocID="{AA0CEB95-A0F2-4C5C-ADE2-41B4B0EEB142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6F47F4-680D-489E-BD90-424B95064822}" type="pres">
      <dgm:prSet presAssocID="{AA0CEB95-A0F2-4C5C-ADE2-41B4B0EEB14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39B98-9667-411E-B079-DE3A570A2ED6}" type="pres">
      <dgm:prSet presAssocID="{03AD387B-1398-4EDB-BDAA-97B66CAA3CE8}" presName="Name8" presStyleCnt="0"/>
      <dgm:spPr/>
    </dgm:pt>
    <dgm:pt modelId="{30336C40-C824-4D19-88B7-5B9598A99BE3}" type="pres">
      <dgm:prSet presAssocID="{03AD387B-1398-4EDB-BDAA-97B66CAA3CE8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A9A54-F290-4BCF-8010-1D80C20CF364}" type="pres">
      <dgm:prSet presAssocID="{03AD387B-1398-4EDB-BDAA-97B66CAA3C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DDAE0-03C7-496D-B11C-33BEBC2FDA8B}" type="pres">
      <dgm:prSet presAssocID="{17B326B4-F641-4AC8-8764-4EADC0B05CBE}" presName="Name8" presStyleCnt="0"/>
      <dgm:spPr/>
    </dgm:pt>
    <dgm:pt modelId="{4A9ACB3B-FDCC-4D03-8E64-0B1315AE2F0E}" type="pres">
      <dgm:prSet presAssocID="{17B326B4-F641-4AC8-8764-4EADC0B05CBE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79DBA-5154-406D-AC65-590F43929994}" type="pres">
      <dgm:prSet presAssocID="{17B326B4-F641-4AC8-8764-4EADC0B05CB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53214-2F58-41D5-89DD-3FBAA3DB2185}" type="pres">
      <dgm:prSet presAssocID="{7F5AE5BE-B01E-408E-8201-79FF9E4A0A24}" presName="Name8" presStyleCnt="0"/>
      <dgm:spPr/>
    </dgm:pt>
    <dgm:pt modelId="{A2A0BF92-2790-4F70-BC80-C3C9BF9378CC}" type="pres">
      <dgm:prSet presAssocID="{7F5AE5BE-B01E-408E-8201-79FF9E4A0A24}" presName="level" presStyleLbl="node1" presStyleIdx="4" presStyleCnt="6" custLinFactNeighborX="2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3C9D2-D316-43AB-9C42-F23A5222AF5E}" type="pres">
      <dgm:prSet presAssocID="{7F5AE5BE-B01E-408E-8201-79FF9E4A0A2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0A8A8-3F0A-41D8-A7B8-9D55D360F50A}" type="pres">
      <dgm:prSet presAssocID="{948AA249-21F1-4B81-B0A2-EF286C10B120}" presName="Name8" presStyleCnt="0"/>
      <dgm:spPr/>
    </dgm:pt>
    <dgm:pt modelId="{9C0A5B4E-4A5A-449B-AA90-FFCDEFABC473}" type="pres">
      <dgm:prSet presAssocID="{948AA249-21F1-4B81-B0A2-EF286C10B120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C3D11-D36C-4B9B-BB21-1F6EE1572A06}" type="pres">
      <dgm:prSet presAssocID="{948AA249-21F1-4B81-B0A2-EF286C10B12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230F3F-53AF-442D-955D-C2D42476C36C}" type="presOf" srcId="{3A241B1C-02DE-4FD6-A06F-BB03AD28C6A5}" destId="{3066996B-3284-4069-8FF3-D86190C71F61}" srcOrd="0" destOrd="0" presId="urn:microsoft.com/office/officeart/2005/8/layout/pyramid1"/>
    <dgm:cxn modelId="{5B72436E-69C8-4CB1-BC19-C890C5FAF85F}" srcId="{3A241B1C-02DE-4FD6-A06F-BB03AD28C6A5}" destId="{AA0CEB95-A0F2-4C5C-ADE2-41B4B0EEB142}" srcOrd="1" destOrd="0" parTransId="{D085BC55-5B1A-43E6-9E01-FC1E3ACE5A0F}" sibTransId="{5A06D889-28B0-4F98-9998-272732432E9D}"/>
    <dgm:cxn modelId="{04400FF3-F79A-445E-A5C0-A95D7ADB7064}" srcId="{3A241B1C-02DE-4FD6-A06F-BB03AD28C6A5}" destId="{024CE38F-1452-4F8C-B117-7C8D4C703874}" srcOrd="0" destOrd="0" parTransId="{BB6203B8-291B-4B9F-A70E-C3D7FEDAD27B}" sibTransId="{BE40D3E5-5B16-4003-BA80-4E32A9BE489C}"/>
    <dgm:cxn modelId="{5B37D9B3-1D8B-4D67-9C12-BB7897AB88AD}" type="presOf" srcId="{7F5AE5BE-B01E-408E-8201-79FF9E4A0A24}" destId="{FB53C9D2-D316-43AB-9C42-F23A5222AF5E}" srcOrd="1" destOrd="0" presId="urn:microsoft.com/office/officeart/2005/8/layout/pyramid1"/>
    <dgm:cxn modelId="{DF581647-98FC-4FEE-A047-982655DE23D7}" type="presOf" srcId="{024CE38F-1452-4F8C-B117-7C8D4C703874}" destId="{81F87FC8-5186-44F0-A283-CCB08CBC48C5}" srcOrd="0" destOrd="0" presId="urn:microsoft.com/office/officeart/2005/8/layout/pyramid1"/>
    <dgm:cxn modelId="{622108D5-F2B2-4C7B-9F0E-1CEA20D7A613}" type="presOf" srcId="{948AA249-21F1-4B81-B0A2-EF286C10B120}" destId="{85AC3D11-D36C-4B9B-BB21-1F6EE1572A06}" srcOrd="1" destOrd="0" presId="urn:microsoft.com/office/officeart/2005/8/layout/pyramid1"/>
    <dgm:cxn modelId="{471EDD87-AA11-4614-AC24-E1B7700AF245}" srcId="{3A241B1C-02DE-4FD6-A06F-BB03AD28C6A5}" destId="{7F5AE5BE-B01E-408E-8201-79FF9E4A0A24}" srcOrd="4" destOrd="0" parTransId="{989126EC-FD46-40F8-870A-182B7D38CC77}" sibTransId="{1DCFEE37-ABD7-404A-BA1C-7EE0F13841F7}"/>
    <dgm:cxn modelId="{52A66EE7-D30D-4DE4-A149-763CAD81A4BA}" srcId="{3A241B1C-02DE-4FD6-A06F-BB03AD28C6A5}" destId="{17B326B4-F641-4AC8-8764-4EADC0B05CBE}" srcOrd="3" destOrd="0" parTransId="{466A1A40-9AB0-4C5B-A966-16081CE9A743}" sibTransId="{5B351C43-6791-43F9-8180-D64177AC5025}"/>
    <dgm:cxn modelId="{6EB15696-E7FD-4781-B25A-A75F69711800}" type="presOf" srcId="{03AD387B-1398-4EDB-BDAA-97B66CAA3CE8}" destId="{30336C40-C824-4D19-88B7-5B9598A99BE3}" srcOrd="0" destOrd="0" presId="urn:microsoft.com/office/officeart/2005/8/layout/pyramid1"/>
    <dgm:cxn modelId="{A6F52D4A-7AFD-4860-8F5B-22F2B9F0D892}" type="presOf" srcId="{03AD387B-1398-4EDB-BDAA-97B66CAA3CE8}" destId="{FFEA9A54-F290-4BCF-8010-1D80C20CF364}" srcOrd="1" destOrd="0" presId="urn:microsoft.com/office/officeart/2005/8/layout/pyramid1"/>
    <dgm:cxn modelId="{1A283406-63C0-4EEC-AC95-BE53E40BDD0A}" type="presOf" srcId="{17B326B4-F641-4AC8-8764-4EADC0B05CBE}" destId="{D3679DBA-5154-406D-AC65-590F43929994}" srcOrd="1" destOrd="0" presId="urn:microsoft.com/office/officeart/2005/8/layout/pyramid1"/>
    <dgm:cxn modelId="{B0F44F3B-3AF1-4E61-A78E-C0739B300108}" srcId="{3A241B1C-02DE-4FD6-A06F-BB03AD28C6A5}" destId="{948AA249-21F1-4B81-B0A2-EF286C10B120}" srcOrd="5" destOrd="0" parTransId="{456A88A8-31EF-4312-8F6F-EE0B6D0FA43D}" sibTransId="{85942475-9085-4809-8099-95F924AFE5A0}"/>
    <dgm:cxn modelId="{13A673B1-9FE1-4DB7-A916-6DCDD436FDDE}" type="presOf" srcId="{024CE38F-1452-4F8C-B117-7C8D4C703874}" destId="{4D598F06-F789-4977-9526-1AA31A11EC1D}" srcOrd="1" destOrd="0" presId="urn:microsoft.com/office/officeart/2005/8/layout/pyramid1"/>
    <dgm:cxn modelId="{0283F811-59E5-419D-A0F0-4E63C5E6F377}" type="presOf" srcId="{17B326B4-F641-4AC8-8764-4EADC0B05CBE}" destId="{4A9ACB3B-FDCC-4D03-8E64-0B1315AE2F0E}" srcOrd="0" destOrd="0" presId="urn:microsoft.com/office/officeart/2005/8/layout/pyramid1"/>
    <dgm:cxn modelId="{1EB5BA5A-01F0-4F31-BE16-0AE71D42DD00}" type="presOf" srcId="{AA0CEB95-A0F2-4C5C-ADE2-41B4B0EEB142}" destId="{6AE0DE7D-B607-402B-87EB-E8075AC9B747}" srcOrd="0" destOrd="0" presId="urn:microsoft.com/office/officeart/2005/8/layout/pyramid1"/>
    <dgm:cxn modelId="{D9C6335A-60A8-4F10-91DC-4478D75E5CF3}" type="presOf" srcId="{948AA249-21F1-4B81-B0A2-EF286C10B120}" destId="{9C0A5B4E-4A5A-449B-AA90-FFCDEFABC473}" srcOrd="0" destOrd="0" presId="urn:microsoft.com/office/officeart/2005/8/layout/pyramid1"/>
    <dgm:cxn modelId="{6150298E-55DB-46F5-8BBB-2E0CDE6BD82A}" type="presOf" srcId="{AA0CEB95-A0F2-4C5C-ADE2-41B4B0EEB142}" destId="{4D6F47F4-680D-489E-BD90-424B95064822}" srcOrd="1" destOrd="0" presId="urn:microsoft.com/office/officeart/2005/8/layout/pyramid1"/>
    <dgm:cxn modelId="{1DA19C6A-C709-46C3-86E5-414178337204}" srcId="{3A241B1C-02DE-4FD6-A06F-BB03AD28C6A5}" destId="{03AD387B-1398-4EDB-BDAA-97B66CAA3CE8}" srcOrd="2" destOrd="0" parTransId="{8B99B24F-6C61-4928-BE3D-6D9F55B955F7}" sibTransId="{D71CAD0C-5BA5-457B-A01C-B4BB234FF9BA}"/>
    <dgm:cxn modelId="{2E9BD931-7F40-4ED8-B500-D4F40AAA320D}" type="presOf" srcId="{7F5AE5BE-B01E-408E-8201-79FF9E4A0A24}" destId="{A2A0BF92-2790-4F70-BC80-C3C9BF9378CC}" srcOrd="0" destOrd="0" presId="urn:microsoft.com/office/officeart/2005/8/layout/pyramid1"/>
    <dgm:cxn modelId="{1F4A0C6C-9C0F-4DBE-B8B7-50A64088E3F6}" type="presParOf" srcId="{3066996B-3284-4069-8FF3-D86190C71F61}" destId="{001F933A-A012-4C40-BEE5-E751A35307EC}" srcOrd="0" destOrd="0" presId="urn:microsoft.com/office/officeart/2005/8/layout/pyramid1"/>
    <dgm:cxn modelId="{3726274F-07FB-4F58-8D5A-758818FE25BA}" type="presParOf" srcId="{001F933A-A012-4C40-BEE5-E751A35307EC}" destId="{81F87FC8-5186-44F0-A283-CCB08CBC48C5}" srcOrd="0" destOrd="0" presId="urn:microsoft.com/office/officeart/2005/8/layout/pyramid1"/>
    <dgm:cxn modelId="{44787B6F-B2EB-4228-BE99-C78C74186195}" type="presParOf" srcId="{001F933A-A012-4C40-BEE5-E751A35307EC}" destId="{4D598F06-F789-4977-9526-1AA31A11EC1D}" srcOrd="1" destOrd="0" presId="urn:microsoft.com/office/officeart/2005/8/layout/pyramid1"/>
    <dgm:cxn modelId="{96BA70E6-0BAC-4B31-BE46-D51FE6B1BCAB}" type="presParOf" srcId="{3066996B-3284-4069-8FF3-D86190C71F61}" destId="{2ADDC507-9A15-4350-BC88-4D68DAA5B7B2}" srcOrd="1" destOrd="0" presId="urn:microsoft.com/office/officeart/2005/8/layout/pyramid1"/>
    <dgm:cxn modelId="{154D0FD9-33B8-45A3-B648-66F347AF4A45}" type="presParOf" srcId="{2ADDC507-9A15-4350-BC88-4D68DAA5B7B2}" destId="{6AE0DE7D-B607-402B-87EB-E8075AC9B747}" srcOrd="0" destOrd="0" presId="urn:microsoft.com/office/officeart/2005/8/layout/pyramid1"/>
    <dgm:cxn modelId="{ABB4ED65-5460-4610-B578-8FD0D5D79AA0}" type="presParOf" srcId="{2ADDC507-9A15-4350-BC88-4D68DAA5B7B2}" destId="{4D6F47F4-680D-489E-BD90-424B95064822}" srcOrd="1" destOrd="0" presId="urn:microsoft.com/office/officeart/2005/8/layout/pyramid1"/>
    <dgm:cxn modelId="{AC222E10-BA07-4961-8C26-CEBAF83FD6C5}" type="presParOf" srcId="{3066996B-3284-4069-8FF3-D86190C71F61}" destId="{D1439B98-9667-411E-B079-DE3A570A2ED6}" srcOrd="2" destOrd="0" presId="urn:microsoft.com/office/officeart/2005/8/layout/pyramid1"/>
    <dgm:cxn modelId="{EF437F9B-5EF8-4B10-A34E-235B783CD97B}" type="presParOf" srcId="{D1439B98-9667-411E-B079-DE3A570A2ED6}" destId="{30336C40-C824-4D19-88B7-5B9598A99BE3}" srcOrd="0" destOrd="0" presId="urn:microsoft.com/office/officeart/2005/8/layout/pyramid1"/>
    <dgm:cxn modelId="{8F1CC0BC-0643-489E-A6CC-9CF896096C78}" type="presParOf" srcId="{D1439B98-9667-411E-B079-DE3A570A2ED6}" destId="{FFEA9A54-F290-4BCF-8010-1D80C20CF364}" srcOrd="1" destOrd="0" presId="urn:microsoft.com/office/officeart/2005/8/layout/pyramid1"/>
    <dgm:cxn modelId="{45E33A05-95E2-40A0-9138-8594108C4542}" type="presParOf" srcId="{3066996B-3284-4069-8FF3-D86190C71F61}" destId="{D9DDDAE0-03C7-496D-B11C-33BEBC2FDA8B}" srcOrd="3" destOrd="0" presId="urn:microsoft.com/office/officeart/2005/8/layout/pyramid1"/>
    <dgm:cxn modelId="{6B7D76A7-D73C-42FF-8CFB-7ECFB00C37FF}" type="presParOf" srcId="{D9DDDAE0-03C7-496D-B11C-33BEBC2FDA8B}" destId="{4A9ACB3B-FDCC-4D03-8E64-0B1315AE2F0E}" srcOrd="0" destOrd="0" presId="urn:microsoft.com/office/officeart/2005/8/layout/pyramid1"/>
    <dgm:cxn modelId="{2D0E68B8-939C-4589-9EB2-78F31B408428}" type="presParOf" srcId="{D9DDDAE0-03C7-496D-B11C-33BEBC2FDA8B}" destId="{D3679DBA-5154-406D-AC65-590F43929994}" srcOrd="1" destOrd="0" presId="urn:microsoft.com/office/officeart/2005/8/layout/pyramid1"/>
    <dgm:cxn modelId="{EFF9CBCE-C3F4-4658-9061-E4B4428D607A}" type="presParOf" srcId="{3066996B-3284-4069-8FF3-D86190C71F61}" destId="{1DE53214-2F58-41D5-89DD-3FBAA3DB2185}" srcOrd="4" destOrd="0" presId="urn:microsoft.com/office/officeart/2005/8/layout/pyramid1"/>
    <dgm:cxn modelId="{0E60C026-BB41-4212-A4B1-F2CC0493FE13}" type="presParOf" srcId="{1DE53214-2F58-41D5-89DD-3FBAA3DB2185}" destId="{A2A0BF92-2790-4F70-BC80-C3C9BF9378CC}" srcOrd="0" destOrd="0" presId="urn:microsoft.com/office/officeart/2005/8/layout/pyramid1"/>
    <dgm:cxn modelId="{ED5C7C83-CC3E-4C22-AEA3-432272DC33D3}" type="presParOf" srcId="{1DE53214-2F58-41D5-89DD-3FBAA3DB2185}" destId="{FB53C9D2-D316-43AB-9C42-F23A5222AF5E}" srcOrd="1" destOrd="0" presId="urn:microsoft.com/office/officeart/2005/8/layout/pyramid1"/>
    <dgm:cxn modelId="{FF33934F-8C45-459C-9F1F-28E4EF274E34}" type="presParOf" srcId="{3066996B-3284-4069-8FF3-D86190C71F61}" destId="{8CA0A8A8-3F0A-41D8-A7B8-9D55D360F50A}" srcOrd="5" destOrd="0" presId="urn:microsoft.com/office/officeart/2005/8/layout/pyramid1"/>
    <dgm:cxn modelId="{A7E1C030-60C2-4CCA-B221-F93EDA2C2895}" type="presParOf" srcId="{8CA0A8A8-3F0A-41D8-A7B8-9D55D360F50A}" destId="{9C0A5B4E-4A5A-449B-AA90-FFCDEFABC473}" srcOrd="0" destOrd="0" presId="urn:microsoft.com/office/officeart/2005/8/layout/pyramid1"/>
    <dgm:cxn modelId="{B5A6E513-AE48-427F-A013-2451532E2B56}" type="presParOf" srcId="{8CA0A8A8-3F0A-41D8-A7B8-9D55D360F50A}" destId="{85AC3D11-D36C-4B9B-BB21-1F6EE1572A0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87FC8-5186-44F0-A283-CCB08CBC48C5}">
      <dsp:nvSpPr>
        <dsp:cNvPr id="0" name=""/>
        <dsp:cNvSpPr/>
      </dsp:nvSpPr>
      <dsp:spPr>
        <a:xfrm>
          <a:off x="2698686" y="0"/>
          <a:ext cx="1098676" cy="1265237"/>
        </a:xfrm>
        <a:prstGeom prst="trapezoid">
          <a:avLst>
            <a:gd name="adj" fmla="val 49272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u="sng" kern="1200"/>
            <a:t>Create</a:t>
          </a:r>
          <a:r>
            <a:rPr lang="en-US" sz="900" kern="1200"/>
            <a:t>: Develop a Plan of Action to clean up polluted sites and involve people, both locals and legislators, to take action to  prevent further contamination </a:t>
          </a:r>
        </a:p>
      </dsp:txBody>
      <dsp:txXfrm>
        <a:off x="2698686" y="0"/>
        <a:ext cx="1098676" cy="1265237"/>
      </dsp:txXfrm>
    </dsp:sp>
    <dsp:sp modelId="{6AE0DE7D-B607-402B-87EB-E8075AC9B747}">
      <dsp:nvSpPr>
        <dsp:cNvPr id="0" name=""/>
        <dsp:cNvSpPr/>
      </dsp:nvSpPr>
      <dsp:spPr>
        <a:xfrm>
          <a:off x="2165350" y="1265237"/>
          <a:ext cx="2165350" cy="1265237"/>
        </a:xfrm>
        <a:prstGeom prst="trapezoid">
          <a:avLst>
            <a:gd name="adj" fmla="val 42785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u="sng" kern="1200"/>
            <a:t>Evaluate</a:t>
          </a:r>
          <a:r>
            <a:rPr lang="en-US" sz="900" kern="1200"/>
            <a:t>: Can we lessen people's exposure to toxins through actions such as bioremediation?  </a:t>
          </a:r>
        </a:p>
      </dsp:txBody>
      <dsp:txXfrm>
        <a:off x="2544286" y="1265237"/>
        <a:ext cx="1407477" cy="1265237"/>
      </dsp:txXfrm>
    </dsp:sp>
    <dsp:sp modelId="{30336C40-C824-4D19-88B7-5B9598A99BE3}">
      <dsp:nvSpPr>
        <dsp:cNvPr id="0" name=""/>
        <dsp:cNvSpPr/>
      </dsp:nvSpPr>
      <dsp:spPr>
        <a:xfrm>
          <a:off x="1624012" y="2530475"/>
          <a:ext cx="3248025" cy="1265237"/>
        </a:xfrm>
        <a:prstGeom prst="trapezoid">
          <a:avLst>
            <a:gd name="adj" fmla="val 42785"/>
          </a:avLst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Analyze</a:t>
          </a:r>
          <a:r>
            <a:rPr lang="en-US" sz="1100" kern="1200"/>
            <a:t>: Why are certain human demographics more at risk of exposure to pollutants? What clean-up efforts and legislative actions could be done to remove the toxins from the environment? </a:t>
          </a:r>
        </a:p>
      </dsp:txBody>
      <dsp:txXfrm>
        <a:off x="2192416" y="2530475"/>
        <a:ext cx="2111216" cy="1265237"/>
      </dsp:txXfrm>
    </dsp:sp>
    <dsp:sp modelId="{4A9ACB3B-FDCC-4D03-8E64-0B1315AE2F0E}">
      <dsp:nvSpPr>
        <dsp:cNvPr id="0" name=""/>
        <dsp:cNvSpPr/>
      </dsp:nvSpPr>
      <dsp:spPr>
        <a:xfrm>
          <a:off x="1082675" y="3795712"/>
          <a:ext cx="4330700" cy="1265237"/>
        </a:xfrm>
        <a:prstGeom prst="trapezoid">
          <a:avLst>
            <a:gd name="adj" fmla="val 42785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Apply</a:t>
          </a:r>
          <a:r>
            <a:rPr lang="en-US" sz="1100" kern="1200"/>
            <a:t>: Who is impacted by these pollutants? How do these pollutants impact other organisms and ecosystems? What laws could be used to address the toxins at the site?</a:t>
          </a:r>
        </a:p>
      </dsp:txBody>
      <dsp:txXfrm>
        <a:off x="1840547" y="3795712"/>
        <a:ext cx="2814955" cy="1265237"/>
      </dsp:txXfrm>
    </dsp:sp>
    <dsp:sp modelId="{A2A0BF92-2790-4F70-BC80-C3C9BF9378CC}">
      <dsp:nvSpPr>
        <dsp:cNvPr id="0" name=""/>
        <dsp:cNvSpPr/>
      </dsp:nvSpPr>
      <dsp:spPr>
        <a:xfrm>
          <a:off x="552597" y="5060950"/>
          <a:ext cx="5413375" cy="1265237"/>
        </a:xfrm>
        <a:prstGeom prst="trapezoid">
          <a:avLst>
            <a:gd name="adj" fmla="val 42785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Understand</a:t>
          </a:r>
          <a:r>
            <a:rPr lang="en-US" sz="1200" kern="1200"/>
            <a:t>: Human health risks and ecological damage from exposure to toxic pollutants; what environmental rules have been enacted to address similar situations</a:t>
          </a:r>
        </a:p>
      </dsp:txBody>
      <dsp:txXfrm>
        <a:off x="1499937" y="5060950"/>
        <a:ext cx="3518693" cy="1265237"/>
      </dsp:txXfrm>
    </dsp:sp>
    <dsp:sp modelId="{9C0A5B4E-4A5A-449B-AA90-FFCDEFABC473}">
      <dsp:nvSpPr>
        <dsp:cNvPr id="0" name=""/>
        <dsp:cNvSpPr/>
      </dsp:nvSpPr>
      <dsp:spPr>
        <a:xfrm>
          <a:off x="0" y="6326187"/>
          <a:ext cx="6496050" cy="1265237"/>
        </a:xfrm>
        <a:prstGeom prst="trapezoid">
          <a:avLst>
            <a:gd name="adj" fmla="val 42785"/>
          </a:avLst>
        </a:prstGeom>
        <a:solidFill>
          <a:srgbClr val="9966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Remember</a:t>
          </a:r>
          <a:r>
            <a:rPr lang="en-US" sz="1200" kern="1200"/>
            <a:t>: Basic chemistry (e.g., elements), terms for toxins (e.g., carcinogen, neurotoxin), ecological terms (e.g., persistence), legislative terms (e.g., Superfund)</a:t>
          </a:r>
        </a:p>
      </dsp:txBody>
      <dsp:txXfrm>
        <a:off x="1136808" y="6326187"/>
        <a:ext cx="4222432" cy="1265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Smith-Rohrberg, Jessica</dc:creator>
  <cp:keywords/>
  <dc:description/>
  <cp:lastModifiedBy>Smith-Rohrberg, Jessica</cp:lastModifiedBy>
  <cp:revision>1</cp:revision>
  <dcterms:created xsi:type="dcterms:W3CDTF">2019-10-16T17:03:00Z</dcterms:created>
  <dcterms:modified xsi:type="dcterms:W3CDTF">2019-10-16T17:28:00Z</dcterms:modified>
</cp:coreProperties>
</file>