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C8" w:rsidRDefault="006064C8">
      <w:r>
        <w:t xml:space="preserve">Student Goal: </w:t>
      </w:r>
      <w:r w:rsidR="008A43BE">
        <w:t>Demonstrate understanding of and ability to appropriately apply principles of Drosophila genetics</w:t>
      </w:r>
      <w:r>
        <w:t>.</w:t>
      </w:r>
    </w:p>
    <w:p w:rsidR="008064EF" w:rsidRDefault="00E866ED">
      <w:r>
        <w:t xml:space="preserve">Objective: </w:t>
      </w:r>
      <w:r w:rsidR="00943314">
        <w:t>Complete a plan for a genetic cross to generate progeny with a specific genotype.</w:t>
      </w:r>
    </w:p>
    <w:p w:rsidR="00E866ED" w:rsidRDefault="00E866ED">
      <w:r>
        <w:t>Assignment:</w:t>
      </w:r>
      <w:r w:rsidR="006064C8">
        <w:t xml:space="preserve"> </w:t>
      </w:r>
      <w:r w:rsidR="00943314">
        <w:t>Using the fly stocks listed here, write out a plan for a cross or series of crosses that will result in progeny (that you can identify!) with the genotype designated “goal”.</w:t>
      </w:r>
      <w:r w:rsidR="00C93057">
        <w:t xml:space="preserve"> Once your plan has been checked, execute it and collect the “goal” flies.</w:t>
      </w:r>
    </w:p>
    <w:p w:rsidR="0098234F" w:rsidRDefault="0098234F"/>
    <w:p w:rsidR="0098234F" w:rsidRDefault="00011D01">
      <w:r>
        <w:t xml:space="preserve">Goal: </w:t>
      </w:r>
      <w:bookmarkStart w:id="0" w:name="_GoBack"/>
      <w:bookmarkEnd w:id="0"/>
    </w:p>
    <w:p w:rsidR="00011D01" w:rsidRPr="0098234F" w:rsidRDefault="00011D01">
      <w:pPr>
        <w:rPr>
          <w:rFonts w:eastAsiaTheme="minorEastAsia"/>
          <w:sz w:val="36"/>
        </w:rPr>
      </w:pPr>
      <w:r w:rsidRPr="0098234F">
        <w:rPr>
          <w:sz w:val="36"/>
        </w:rPr>
        <w:t xml:space="preserve">+;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Elp</m:t>
            </m:r>
          </m:num>
          <m:den>
            <m:r>
              <w:rPr>
                <w:rFonts w:ascii="Cambria Math" w:hAnsi="Cambria Math"/>
                <w:sz w:val="36"/>
              </w:rPr>
              <m:t>CyO</m:t>
            </m:r>
          </m:den>
        </m:f>
      </m:oMath>
      <w:r w:rsidR="00EA2B8C" w:rsidRPr="0098234F">
        <w:rPr>
          <w:rFonts w:eastAsiaTheme="minorEastAsia"/>
          <w:sz w:val="36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TM3, Ser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TM6C,Sb, Tb</m:t>
            </m:r>
          </m:den>
        </m:f>
      </m:oMath>
      <w:r w:rsidR="00EA6E21">
        <w:rPr>
          <w:rFonts w:eastAsiaTheme="minorEastAsia"/>
          <w:sz w:val="36"/>
        </w:rPr>
        <w:t xml:space="preserve"> </w:t>
      </w:r>
      <w:r w:rsidR="0075384F">
        <w:rPr>
          <w:rFonts w:eastAsiaTheme="minorEastAsia"/>
          <w:sz w:val="36"/>
        </w:rPr>
        <w:tab/>
      </w:r>
      <w:r w:rsidR="00EA6E21">
        <w:rPr>
          <w:rFonts w:eastAsiaTheme="minorEastAsia"/>
          <w:sz w:val="36"/>
        </w:rPr>
        <w:tab/>
      </w:r>
      <w:r w:rsidR="0075384F">
        <w:rPr>
          <w:rFonts w:eastAsiaTheme="minorEastAsia"/>
          <w:sz w:val="36"/>
        </w:rPr>
        <w:t>--OR--</w:t>
      </w:r>
      <w:r w:rsidR="00EA6E21">
        <w:rPr>
          <w:rFonts w:eastAsiaTheme="minorEastAsia"/>
          <w:sz w:val="36"/>
        </w:rPr>
        <w:tab/>
      </w:r>
      <w:r w:rsidR="00EA6E21" w:rsidRPr="0098234F">
        <w:rPr>
          <w:sz w:val="36"/>
        </w:rPr>
        <w:t xml:space="preserve">+;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If</m:t>
            </m:r>
          </m:num>
          <m:den>
            <m:r>
              <w:rPr>
                <w:rFonts w:ascii="Cambria Math" w:hAnsi="Cambria Math"/>
                <w:sz w:val="36"/>
              </w:rPr>
              <m:t>CyOG</m:t>
            </m:r>
          </m:den>
        </m:f>
      </m:oMath>
      <w:r w:rsidR="00EA6E21" w:rsidRPr="0098234F">
        <w:rPr>
          <w:rFonts w:eastAsiaTheme="minorEastAsia"/>
          <w:sz w:val="36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TM3, Ser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</m:t>
            </m:r>
            <m:r>
              <w:rPr>
                <w:rFonts w:ascii="Cambria Math" w:eastAsiaTheme="minorEastAsia" w:hAnsi="Cambria Math"/>
                <w:sz w:val="36"/>
              </w:rPr>
              <m:t>M6C,Sb, Tb</m:t>
            </m:r>
          </m:den>
        </m:f>
      </m:oMath>
    </w:p>
    <w:p w:rsidR="0098234F" w:rsidRDefault="0098234F" w:rsidP="00EA2B8C">
      <w:pPr>
        <w:rPr>
          <w:rFonts w:eastAsiaTheme="minorEastAsia"/>
        </w:rPr>
      </w:pPr>
    </w:p>
    <w:p w:rsidR="00EA2B8C" w:rsidRDefault="00EA2B8C" w:rsidP="00EA2B8C">
      <w:pPr>
        <w:rPr>
          <w:rFonts w:eastAsiaTheme="minorEastAsia"/>
        </w:rPr>
      </w:pPr>
      <w:r>
        <w:rPr>
          <w:rFonts w:eastAsiaTheme="minorEastAsia"/>
        </w:rPr>
        <w:t xml:space="preserve">Available stocks: </w:t>
      </w:r>
    </w:p>
    <w:p w:rsidR="00EA2B8C" w:rsidRPr="0098234F" w:rsidRDefault="00EA2B8C" w:rsidP="00EA2B8C">
      <w:pPr>
        <w:rPr>
          <w:rFonts w:eastAsiaTheme="minorEastAsia"/>
          <w:sz w:val="36"/>
        </w:rPr>
      </w:pPr>
      <w:r w:rsidRPr="0098234F">
        <w:rPr>
          <w:sz w:val="36"/>
        </w:rPr>
        <w:t xml:space="preserve">+;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Elp</m:t>
            </m:r>
          </m:num>
          <m:den>
            <m:r>
              <w:rPr>
                <w:rFonts w:ascii="Cambria Math" w:hAnsi="Cambria Math"/>
                <w:sz w:val="36"/>
              </w:rPr>
              <m:t>CyOG</m:t>
            </m:r>
          </m:den>
        </m:f>
      </m:oMath>
      <w:r w:rsidRPr="0098234F">
        <w:rPr>
          <w:rFonts w:eastAsiaTheme="minorEastAsia"/>
          <w:sz w:val="36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TM2, Ubx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TM6B, Tb</m:t>
            </m:r>
          </m:den>
        </m:f>
      </m:oMath>
      <w:r w:rsidR="00CC16F3" w:rsidRPr="0098234F">
        <w:rPr>
          <w:rFonts w:eastAsiaTheme="minorEastAsia"/>
          <w:sz w:val="36"/>
        </w:rPr>
        <w:t xml:space="preserve"> </w:t>
      </w:r>
    </w:p>
    <w:p w:rsidR="00EA2B8C" w:rsidRPr="0098234F" w:rsidRDefault="00EA2B8C" w:rsidP="00EA2B8C">
      <w:pPr>
        <w:rPr>
          <w:rFonts w:eastAsiaTheme="minorEastAsia"/>
          <w:sz w:val="36"/>
        </w:rPr>
      </w:pPr>
      <w:r w:rsidRPr="0098234F">
        <w:rPr>
          <w:sz w:val="36"/>
        </w:rPr>
        <w:t xml:space="preserve">+;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If</m:t>
            </m:r>
          </m:num>
          <m:den>
            <m:r>
              <w:rPr>
                <w:rFonts w:ascii="Cambria Math" w:hAnsi="Cambria Math"/>
                <w:sz w:val="36"/>
              </w:rPr>
              <m:t>CyO</m:t>
            </m:r>
          </m:den>
        </m:f>
      </m:oMath>
      <w:r w:rsidRPr="0098234F">
        <w:rPr>
          <w:rFonts w:eastAsiaTheme="minorEastAsia"/>
          <w:sz w:val="36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TM6C, Sb,Tb</m:t>
            </m:r>
          </m:den>
        </m:f>
      </m:oMath>
    </w:p>
    <w:p w:rsidR="00EA2B8C" w:rsidRPr="0098234F" w:rsidRDefault="00EA2B8C" w:rsidP="00EA2B8C">
      <w:pPr>
        <w:rPr>
          <w:rFonts w:eastAsiaTheme="minorEastAsia"/>
          <w:sz w:val="36"/>
        </w:rPr>
      </w:pPr>
      <w:r w:rsidRPr="0098234F">
        <w:rPr>
          <w:sz w:val="36"/>
        </w:rPr>
        <w:t>+;</w:t>
      </w:r>
      <w:r w:rsidR="0098234F" w:rsidRPr="0098234F">
        <w:rPr>
          <w:sz w:val="36"/>
        </w:rPr>
        <w:t xml:space="preserve"> </w:t>
      </w:r>
      <w:r w:rsidR="0098234F" w:rsidRPr="0098234F">
        <w:rPr>
          <w:i/>
          <w:sz w:val="36"/>
        </w:rPr>
        <w:t>GAL</w:t>
      </w:r>
      <w:proofErr w:type="gramStart"/>
      <w:r w:rsidR="0098234F" w:rsidRPr="0098234F">
        <w:rPr>
          <w:i/>
          <w:sz w:val="36"/>
        </w:rPr>
        <w:t>4</w:t>
      </w:r>
      <w:r w:rsidR="0098234F" w:rsidRPr="0098234F">
        <w:rPr>
          <w:i/>
          <w:sz w:val="36"/>
          <w:vertAlign w:val="superscript"/>
        </w:rPr>
        <w:t>477</w:t>
      </w:r>
      <w:r w:rsidR="0098234F" w:rsidRPr="0098234F">
        <w:rPr>
          <w:i/>
          <w:sz w:val="36"/>
        </w:rPr>
        <w:t>,UAS</w:t>
      </w:r>
      <w:proofErr w:type="gramEnd"/>
      <w:r w:rsidR="0098234F" w:rsidRPr="0098234F">
        <w:rPr>
          <w:i/>
          <w:sz w:val="36"/>
        </w:rPr>
        <w:t>-mCD8::GFP</w:t>
      </w:r>
      <w:r w:rsidR="0098234F" w:rsidRPr="0098234F">
        <w:rPr>
          <w:sz w:val="36"/>
        </w:rPr>
        <w:t xml:space="preserve"> </w:t>
      </w:r>
      <w:r w:rsidRPr="0098234F">
        <w:rPr>
          <w:rFonts w:eastAsiaTheme="minorEastAsia"/>
          <w:sz w:val="36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TM3, Ser</m:t>
            </m:r>
          </m:den>
        </m:f>
      </m:oMath>
    </w:p>
    <w:p w:rsidR="00FE3C79" w:rsidRDefault="00FE3C7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1710"/>
        <w:gridCol w:w="1170"/>
      </w:tblGrid>
      <w:tr w:rsidR="00011D01" w:rsidTr="004622AD">
        <w:tc>
          <w:tcPr>
            <w:tcW w:w="2965" w:type="dxa"/>
          </w:tcPr>
          <w:p w:rsidR="00011D01" w:rsidRDefault="00011D01" w:rsidP="0005762B">
            <w:pPr>
              <w:jc w:val="center"/>
            </w:pPr>
          </w:p>
        </w:tc>
        <w:tc>
          <w:tcPr>
            <w:tcW w:w="1080" w:type="dxa"/>
          </w:tcPr>
          <w:p w:rsidR="00011D01" w:rsidRDefault="00011D01" w:rsidP="0005762B">
            <w:pPr>
              <w:jc w:val="center"/>
            </w:pPr>
            <w:r>
              <w:t>Achieved first try</w:t>
            </w:r>
            <w:r w:rsidR="00C65E21">
              <w:t xml:space="preserve"> (1 point)</w:t>
            </w:r>
          </w:p>
        </w:tc>
        <w:tc>
          <w:tcPr>
            <w:tcW w:w="1710" w:type="dxa"/>
          </w:tcPr>
          <w:p w:rsidR="00011D01" w:rsidRDefault="00011D01" w:rsidP="0005762B">
            <w:pPr>
              <w:jc w:val="center"/>
            </w:pPr>
            <w:r>
              <w:t>Achieved after troubleshooting</w:t>
            </w:r>
            <w:r w:rsidR="00C65E21">
              <w:t xml:space="preserve"> (1 point)</w:t>
            </w:r>
          </w:p>
        </w:tc>
        <w:tc>
          <w:tcPr>
            <w:tcW w:w="1170" w:type="dxa"/>
          </w:tcPr>
          <w:p w:rsidR="00011D01" w:rsidRDefault="00011D01" w:rsidP="0005762B">
            <w:pPr>
              <w:jc w:val="center"/>
            </w:pPr>
            <w:r>
              <w:t>Not achieved</w:t>
            </w:r>
          </w:p>
          <w:p w:rsidR="00C65E21" w:rsidRDefault="00C65E21" w:rsidP="0005762B">
            <w:pPr>
              <w:jc w:val="center"/>
            </w:pPr>
            <w:r>
              <w:t>(0 points)</w:t>
            </w:r>
          </w:p>
        </w:tc>
      </w:tr>
      <w:tr w:rsidR="00011D01" w:rsidTr="004622AD">
        <w:tc>
          <w:tcPr>
            <w:tcW w:w="2965" w:type="dxa"/>
          </w:tcPr>
          <w:p w:rsidR="00011D01" w:rsidRDefault="00E44BF1" w:rsidP="0005762B">
            <w:pPr>
              <w:jc w:val="center"/>
            </w:pPr>
            <w:r>
              <w:t>Cross planned correctly</w:t>
            </w:r>
          </w:p>
          <w:p w:rsidR="004622AD" w:rsidRDefault="004622AD" w:rsidP="0005762B">
            <w:pPr>
              <w:jc w:val="center"/>
            </w:pPr>
          </w:p>
        </w:tc>
        <w:tc>
          <w:tcPr>
            <w:tcW w:w="1080" w:type="dxa"/>
          </w:tcPr>
          <w:p w:rsidR="00011D01" w:rsidRDefault="00011D01" w:rsidP="0005762B">
            <w:pPr>
              <w:jc w:val="center"/>
            </w:pPr>
          </w:p>
        </w:tc>
        <w:tc>
          <w:tcPr>
            <w:tcW w:w="1710" w:type="dxa"/>
          </w:tcPr>
          <w:p w:rsidR="00011D01" w:rsidRDefault="00011D01" w:rsidP="0005762B">
            <w:pPr>
              <w:jc w:val="center"/>
            </w:pPr>
          </w:p>
        </w:tc>
        <w:tc>
          <w:tcPr>
            <w:tcW w:w="1170" w:type="dxa"/>
          </w:tcPr>
          <w:p w:rsidR="00011D01" w:rsidRDefault="00011D01" w:rsidP="0005762B">
            <w:pPr>
              <w:jc w:val="center"/>
            </w:pPr>
          </w:p>
        </w:tc>
      </w:tr>
      <w:tr w:rsidR="0098234F" w:rsidTr="004622AD">
        <w:tc>
          <w:tcPr>
            <w:tcW w:w="2965" w:type="dxa"/>
          </w:tcPr>
          <w:p w:rsidR="0098234F" w:rsidRDefault="0098234F" w:rsidP="0005762B">
            <w:pPr>
              <w:jc w:val="center"/>
            </w:pPr>
            <w:r>
              <w:t>Cross plan is as efficient as possible</w:t>
            </w:r>
          </w:p>
        </w:tc>
        <w:tc>
          <w:tcPr>
            <w:tcW w:w="1080" w:type="dxa"/>
          </w:tcPr>
          <w:p w:rsidR="0098234F" w:rsidRDefault="0098234F" w:rsidP="0005762B">
            <w:pPr>
              <w:jc w:val="center"/>
            </w:pPr>
          </w:p>
        </w:tc>
        <w:tc>
          <w:tcPr>
            <w:tcW w:w="1710" w:type="dxa"/>
          </w:tcPr>
          <w:p w:rsidR="0098234F" w:rsidRDefault="0098234F" w:rsidP="0005762B">
            <w:pPr>
              <w:jc w:val="center"/>
            </w:pPr>
          </w:p>
        </w:tc>
        <w:tc>
          <w:tcPr>
            <w:tcW w:w="1170" w:type="dxa"/>
          </w:tcPr>
          <w:p w:rsidR="0098234F" w:rsidRDefault="0098234F" w:rsidP="0005762B">
            <w:pPr>
              <w:jc w:val="center"/>
            </w:pPr>
          </w:p>
        </w:tc>
      </w:tr>
      <w:tr w:rsidR="00011D01" w:rsidTr="004622AD">
        <w:tc>
          <w:tcPr>
            <w:tcW w:w="2965" w:type="dxa"/>
          </w:tcPr>
          <w:p w:rsidR="00011D01" w:rsidRDefault="00E44BF1" w:rsidP="0005762B">
            <w:pPr>
              <w:jc w:val="center"/>
            </w:pPr>
            <w:r>
              <w:t>Collected female virgins</w:t>
            </w:r>
          </w:p>
          <w:p w:rsidR="004622AD" w:rsidRDefault="004622AD" w:rsidP="0005762B">
            <w:pPr>
              <w:jc w:val="center"/>
            </w:pPr>
          </w:p>
        </w:tc>
        <w:tc>
          <w:tcPr>
            <w:tcW w:w="1080" w:type="dxa"/>
          </w:tcPr>
          <w:p w:rsidR="00011D01" w:rsidRDefault="00011D01" w:rsidP="0005762B">
            <w:pPr>
              <w:jc w:val="center"/>
            </w:pPr>
          </w:p>
        </w:tc>
        <w:tc>
          <w:tcPr>
            <w:tcW w:w="1710" w:type="dxa"/>
          </w:tcPr>
          <w:p w:rsidR="00011D01" w:rsidRDefault="00011D01" w:rsidP="0005762B">
            <w:pPr>
              <w:jc w:val="center"/>
            </w:pPr>
          </w:p>
        </w:tc>
        <w:tc>
          <w:tcPr>
            <w:tcW w:w="1170" w:type="dxa"/>
          </w:tcPr>
          <w:p w:rsidR="00011D01" w:rsidRDefault="00011D01" w:rsidP="0005762B">
            <w:pPr>
              <w:jc w:val="center"/>
            </w:pPr>
          </w:p>
        </w:tc>
      </w:tr>
      <w:tr w:rsidR="00011D01" w:rsidTr="004622AD">
        <w:tc>
          <w:tcPr>
            <w:tcW w:w="2965" w:type="dxa"/>
          </w:tcPr>
          <w:p w:rsidR="00011D01" w:rsidRDefault="00E44BF1" w:rsidP="004C454A">
            <w:pPr>
              <w:jc w:val="center"/>
            </w:pPr>
            <w:r>
              <w:t>Used correct virgins and males for cross</w:t>
            </w:r>
          </w:p>
        </w:tc>
        <w:tc>
          <w:tcPr>
            <w:tcW w:w="108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71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170" w:type="dxa"/>
          </w:tcPr>
          <w:p w:rsidR="00011D01" w:rsidRDefault="00011D01" w:rsidP="004C454A">
            <w:pPr>
              <w:jc w:val="center"/>
            </w:pPr>
          </w:p>
        </w:tc>
      </w:tr>
      <w:tr w:rsidR="00011D01" w:rsidTr="004622AD">
        <w:tc>
          <w:tcPr>
            <w:tcW w:w="2965" w:type="dxa"/>
          </w:tcPr>
          <w:p w:rsidR="00011D01" w:rsidRDefault="00E44BF1" w:rsidP="004C454A">
            <w:pPr>
              <w:jc w:val="center"/>
            </w:pPr>
            <w:r>
              <w:t>Collected and used correct intermediates (if applicable)</w:t>
            </w:r>
          </w:p>
        </w:tc>
        <w:tc>
          <w:tcPr>
            <w:tcW w:w="108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71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170" w:type="dxa"/>
          </w:tcPr>
          <w:p w:rsidR="00011D01" w:rsidRDefault="00011D01" w:rsidP="004C454A">
            <w:pPr>
              <w:jc w:val="center"/>
            </w:pPr>
          </w:p>
        </w:tc>
      </w:tr>
      <w:tr w:rsidR="00011D01" w:rsidTr="004622AD">
        <w:tc>
          <w:tcPr>
            <w:tcW w:w="2965" w:type="dxa"/>
          </w:tcPr>
          <w:p w:rsidR="00011D01" w:rsidRDefault="00E44BF1" w:rsidP="004C454A">
            <w:pPr>
              <w:jc w:val="center"/>
            </w:pPr>
            <w:r>
              <w:t>Identified and collected correct progeny</w:t>
            </w:r>
          </w:p>
        </w:tc>
        <w:tc>
          <w:tcPr>
            <w:tcW w:w="108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710" w:type="dxa"/>
          </w:tcPr>
          <w:p w:rsidR="00011D01" w:rsidRDefault="00011D01" w:rsidP="004C454A">
            <w:pPr>
              <w:jc w:val="center"/>
            </w:pPr>
          </w:p>
        </w:tc>
        <w:tc>
          <w:tcPr>
            <w:tcW w:w="1170" w:type="dxa"/>
          </w:tcPr>
          <w:p w:rsidR="00011D01" w:rsidRDefault="00011D01" w:rsidP="004C454A">
            <w:pPr>
              <w:jc w:val="center"/>
            </w:pPr>
          </w:p>
        </w:tc>
      </w:tr>
    </w:tbl>
    <w:p w:rsidR="006064C8" w:rsidRDefault="006064C8"/>
    <w:sectPr w:rsidR="0060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ED"/>
    <w:rsid w:val="00011D01"/>
    <w:rsid w:val="00024D9D"/>
    <w:rsid w:val="0005762B"/>
    <w:rsid w:val="000F1FFF"/>
    <w:rsid w:val="00327ADC"/>
    <w:rsid w:val="0039599A"/>
    <w:rsid w:val="004622AD"/>
    <w:rsid w:val="004B2DDD"/>
    <w:rsid w:val="004C454A"/>
    <w:rsid w:val="004D2E0D"/>
    <w:rsid w:val="005F7F2C"/>
    <w:rsid w:val="006064C8"/>
    <w:rsid w:val="006C4AF8"/>
    <w:rsid w:val="0075384F"/>
    <w:rsid w:val="008064EF"/>
    <w:rsid w:val="008A43BE"/>
    <w:rsid w:val="00943314"/>
    <w:rsid w:val="009734FD"/>
    <w:rsid w:val="0098234F"/>
    <w:rsid w:val="00AD6766"/>
    <w:rsid w:val="00BD649F"/>
    <w:rsid w:val="00C4743F"/>
    <w:rsid w:val="00C65E21"/>
    <w:rsid w:val="00C93057"/>
    <w:rsid w:val="00CC16F3"/>
    <w:rsid w:val="00D54E56"/>
    <w:rsid w:val="00D90FDB"/>
    <w:rsid w:val="00E44BF1"/>
    <w:rsid w:val="00E866ED"/>
    <w:rsid w:val="00EA2B8C"/>
    <w:rsid w:val="00EA6E21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CA08-09C6-402A-8230-D45BC03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2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Glenn Clark</cp:lastModifiedBy>
  <cp:revision>17</cp:revision>
  <dcterms:created xsi:type="dcterms:W3CDTF">2019-08-10T14:27:00Z</dcterms:created>
  <dcterms:modified xsi:type="dcterms:W3CDTF">2021-09-30T15:28:00Z</dcterms:modified>
</cp:coreProperties>
</file>