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72045" w14:textId="62F6393D" w:rsidR="00CF03CB" w:rsidRPr="00144D80" w:rsidRDefault="00883604">
      <w:pPr>
        <w:pStyle w:val="Normal1"/>
        <w:spacing w:after="60" w:line="240" w:lineRule="auto"/>
        <w:jc w:val="center"/>
        <w:rPr>
          <w:b/>
          <w:smallCaps/>
          <w:sz w:val="40"/>
          <w:szCs w:val="40"/>
        </w:rPr>
      </w:pPr>
      <w:r>
        <w:rPr>
          <w:b/>
          <w:smallCaps/>
          <w:sz w:val="40"/>
          <w:szCs w:val="40"/>
        </w:rPr>
        <w:t xml:space="preserve">  </w:t>
      </w:r>
      <w:r w:rsidR="00D734B6" w:rsidRPr="00144D80">
        <w:rPr>
          <w:b/>
          <w:smallCaps/>
          <w:sz w:val="40"/>
          <w:szCs w:val="40"/>
        </w:rPr>
        <w:t xml:space="preserve">Understanding Global Change </w:t>
      </w:r>
    </w:p>
    <w:p w14:paraId="74B54E78" w14:textId="33CA7363" w:rsidR="00CF03CB" w:rsidRDefault="00144D80" w:rsidP="006F3798">
      <w:pPr>
        <w:pStyle w:val="Normal1"/>
        <w:pBdr>
          <w:top w:val="nil"/>
          <w:left w:val="nil"/>
          <w:bottom w:val="nil"/>
          <w:right w:val="nil"/>
          <w:between w:val="nil"/>
        </w:pBdr>
        <w:spacing w:after="60" w:line="240" w:lineRule="auto"/>
        <w:jc w:val="center"/>
        <w:rPr>
          <w:smallCaps/>
          <w:color w:val="000000"/>
          <w:sz w:val="24"/>
          <w:szCs w:val="24"/>
        </w:rPr>
      </w:pPr>
      <w:r w:rsidRPr="00144D80">
        <w:rPr>
          <w:b/>
          <w:smallCaps/>
          <w:color w:val="000000"/>
          <w:sz w:val="40"/>
          <w:szCs w:val="40"/>
        </w:rPr>
        <w:t>Unit</w:t>
      </w:r>
      <w:r w:rsidR="00D734B6" w:rsidRPr="00144D80">
        <w:rPr>
          <w:b/>
          <w:smallCaps/>
          <w:color w:val="000000"/>
          <w:sz w:val="40"/>
          <w:szCs w:val="40"/>
        </w:rPr>
        <w:t xml:space="preserve"> P</w:t>
      </w:r>
      <w:r>
        <w:rPr>
          <w:b/>
          <w:smallCaps/>
          <w:color w:val="000000"/>
          <w:sz w:val="40"/>
          <w:szCs w:val="40"/>
        </w:rPr>
        <w:t>lanning</w:t>
      </w:r>
      <w:r w:rsidR="00D734B6" w:rsidRPr="00144D80">
        <w:rPr>
          <w:b/>
          <w:smallCaps/>
          <w:sz w:val="40"/>
          <w:szCs w:val="40"/>
        </w:rPr>
        <w:t xml:space="preserve"> </w:t>
      </w:r>
      <w:r w:rsidR="000A5407">
        <w:rPr>
          <w:b/>
          <w:smallCaps/>
          <w:sz w:val="40"/>
          <w:szCs w:val="40"/>
        </w:rPr>
        <w:t xml:space="preserve">Guide and </w:t>
      </w:r>
      <w:r w:rsidR="00D734B6" w:rsidRPr="00144D80">
        <w:rPr>
          <w:b/>
          <w:smallCaps/>
          <w:sz w:val="40"/>
          <w:szCs w:val="40"/>
        </w:rPr>
        <w:t>Template</w:t>
      </w:r>
    </w:p>
    <w:p w14:paraId="1A9270CE" w14:textId="660AF21E" w:rsidR="00193680" w:rsidRDefault="00D734B6" w:rsidP="006F3798">
      <w:pPr>
        <w:pStyle w:val="Normal1"/>
        <w:pBdr>
          <w:top w:val="nil"/>
          <w:left w:val="nil"/>
          <w:bottom w:val="nil"/>
          <w:right w:val="nil"/>
          <w:between w:val="nil"/>
        </w:pBdr>
        <w:rPr>
          <w:rFonts w:asciiTheme="majorHAnsi" w:hAnsiTheme="majorHAnsi" w:cstheme="majorHAnsi"/>
          <w:sz w:val="24"/>
          <w:szCs w:val="24"/>
        </w:rPr>
      </w:pPr>
      <w:r w:rsidRPr="00B03D09">
        <w:rPr>
          <w:color w:val="000000"/>
          <w:sz w:val="24"/>
          <w:szCs w:val="24"/>
        </w:rPr>
        <w:t xml:space="preserve">This </w:t>
      </w:r>
      <w:r w:rsidR="000A5407">
        <w:rPr>
          <w:color w:val="000000"/>
          <w:sz w:val="24"/>
          <w:szCs w:val="24"/>
        </w:rPr>
        <w:t>guide and template outlines</w:t>
      </w:r>
      <w:r w:rsidR="00193680" w:rsidRPr="00B03D09">
        <w:rPr>
          <w:color w:val="000000"/>
          <w:sz w:val="24"/>
          <w:szCs w:val="24"/>
        </w:rPr>
        <w:t xml:space="preserve"> </w:t>
      </w:r>
      <w:r w:rsidR="00E83D23" w:rsidRPr="00B03D09">
        <w:rPr>
          <w:color w:val="000000"/>
          <w:sz w:val="24"/>
          <w:szCs w:val="24"/>
        </w:rPr>
        <w:t xml:space="preserve">the </w:t>
      </w:r>
      <w:r w:rsidRPr="00B03D09">
        <w:rPr>
          <w:color w:val="000000"/>
          <w:sz w:val="24"/>
          <w:szCs w:val="24"/>
        </w:rPr>
        <w:t xml:space="preserve">five key steps </w:t>
      </w:r>
      <w:r w:rsidR="00193680">
        <w:rPr>
          <w:color w:val="000000"/>
          <w:sz w:val="24"/>
          <w:szCs w:val="24"/>
        </w:rPr>
        <w:t>you can use to</w:t>
      </w:r>
      <w:r w:rsidR="00193680" w:rsidRPr="00B03D09">
        <w:rPr>
          <w:color w:val="000000"/>
          <w:sz w:val="24"/>
          <w:szCs w:val="24"/>
        </w:rPr>
        <w:t xml:space="preserve"> </w:t>
      </w:r>
      <w:r w:rsidRPr="00B03D09">
        <w:rPr>
          <w:color w:val="000000"/>
          <w:sz w:val="24"/>
          <w:szCs w:val="24"/>
        </w:rPr>
        <w:t xml:space="preserve">design </w:t>
      </w:r>
      <w:r w:rsidR="00193680">
        <w:rPr>
          <w:color w:val="000000"/>
          <w:sz w:val="24"/>
          <w:szCs w:val="24"/>
        </w:rPr>
        <w:t xml:space="preserve">and implement </w:t>
      </w:r>
      <w:r w:rsidRPr="00B03D09">
        <w:rPr>
          <w:color w:val="000000"/>
          <w:sz w:val="24"/>
          <w:szCs w:val="24"/>
        </w:rPr>
        <w:t xml:space="preserve">coherent instructional units </w:t>
      </w:r>
      <w:r w:rsidR="003D4E71">
        <w:rPr>
          <w:color w:val="000000"/>
          <w:sz w:val="24"/>
          <w:szCs w:val="24"/>
        </w:rPr>
        <w:t>that incorporate</w:t>
      </w:r>
      <w:r w:rsidR="00193680">
        <w:rPr>
          <w:color w:val="000000"/>
          <w:sz w:val="24"/>
          <w:szCs w:val="24"/>
        </w:rPr>
        <w:t xml:space="preserve"> the </w:t>
      </w:r>
      <w:r w:rsidR="00193680" w:rsidRPr="00B03D09">
        <w:rPr>
          <w:rFonts w:asciiTheme="majorHAnsi" w:hAnsiTheme="majorHAnsi" w:cstheme="majorHAnsi"/>
          <w:color w:val="000000"/>
          <w:sz w:val="24"/>
          <w:szCs w:val="24"/>
        </w:rPr>
        <w:t xml:space="preserve">Understanding Global Change </w:t>
      </w:r>
      <w:r w:rsidR="005A2660">
        <w:rPr>
          <w:rFonts w:asciiTheme="majorHAnsi" w:hAnsiTheme="majorHAnsi" w:cstheme="majorHAnsi"/>
          <w:color w:val="000000"/>
          <w:sz w:val="24"/>
          <w:szCs w:val="24"/>
        </w:rPr>
        <w:t xml:space="preserve">(UGC) </w:t>
      </w:r>
      <w:r w:rsidR="00193680" w:rsidRPr="00B03D09">
        <w:rPr>
          <w:rFonts w:asciiTheme="majorHAnsi" w:hAnsiTheme="majorHAnsi" w:cstheme="majorHAnsi"/>
          <w:color w:val="000000"/>
          <w:sz w:val="24"/>
          <w:szCs w:val="24"/>
        </w:rPr>
        <w:t xml:space="preserve">Framework and Earth </w:t>
      </w:r>
      <w:r w:rsidR="00193680" w:rsidRPr="00B03D09">
        <w:rPr>
          <w:rFonts w:asciiTheme="majorHAnsi" w:hAnsiTheme="majorHAnsi" w:cstheme="majorHAnsi"/>
          <w:sz w:val="24"/>
          <w:szCs w:val="24"/>
        </w:rPr>
        <w:t>system model</w:t>
      </w:r>
      <w:r w:rsidR="003D4E71">
        <w:rPr>
          <w:rFonts w:asciiTheme="majorHAnsi" w:hAnsiTheme="majorHAnsi" w:cstheme="majorHAnsi"/>
          <w:sz w:val="24"/>
          <w:szCs w:val="24"/>
        </w:rPr>
        <w:t>ing tools</w:t>
      </w:r>
      <w:r w:rsidR="00193680" w:rsidRPr="00B03D09">
        <w:rPr>
          <w:rFonts w:asciiTheme="majorHAnsi" w:hAnsiTheme="majorHAnsi" w:cstheme="majorHAnsi"/>
          <w:sz w:val="24"/>
          <w:szCs w:val="24"/>
        </w:rPr>
        <w:t xml:space="preserve">. </w:t>
      </w:r>
      <w:r w:rsidR="00984918">
        <w:rPr>
          <w:rFonts w:asciiTheme="majorHAnsi" w:hAnsiTheme="majorHAnsi" w:cstheme="majorHAnsi"/>
          <w:sz w:val="24"/>
          <w:szCs w:val="24"/>
        </w:rPr>
        <w:t>This resource was codesigned with classroom teachers</w:t>
      </w:r>
      <w:r w:rsidR="009623ED">
        <w:rPr>
          <w:rFonts w:asciiTheme="majorHAnsi" w:hAnsiTheme="majorHAnsi" w:cstheme="majorHAnsi"/>
          <w:sz w:val="24"/>
          <w:szCs w:val="24"/>
        </w:rPr>
        <w:t>,</w:t>
      </w:r>
      <w:r w:rsidR="00984918">
        <w:rPr>
          <w:rFonts w:asciiTheme="majorHAnsi" w:hAnsiTheme="majorHAnsi" w:cstheme="majorHAnsi"/>
          <w:sz w:val="24"/>
          <w:szCs w:val="24"/>
        </w:rPr>
        <w:t xml:space="preserve"> and </w:t>
      </w:r>
      <w:r w:rsidR="00442BA6">
        <w:rPr>
          <w:rFonts w:asciiTheme="majorHAnsi" w:hAnsiTheme="majorHAnsi" w:cstheme="majorHAnsi"/>
          <w:sz w:val="24"/>
          <w:szCs w:val="24"/>
        </w:rPr>
        <w:t>reflects</w:t>
      </w:r>
      <w:r w:rsidR="00984918">
        <w:rPr>
          <w:rFonts w:asciiTheme="majorHAnsi" w:hAnsiTheme="majorHAnsi" w:cstheme="majorHAnsi"/>
          <w:sz w:val="24"/>
          <w:szCs w:val="24"/>
        </w:rPr>
        <w:t xml:space="preserve"> the </w:t>
      </w:r>
      <w:r w:rsidR="00442BA6">
        <w:rPr>
          <w:rFonts w:asciiTheme="majorHAnsi" w:hAnsiTheme="majorHAnsi" w:cstheme="majorHAnsi"/>
          <w:sz w:val="24"/>
          <w:szCs w:val="24"/>
        </w:rPr>
        <w:t>practices</w:t>
      </w:r>
      <w:r w:rsidR="00984918">
        <w:rPr>
          <w:rFonts w:asciiTheme="majorHAnsi" w:hAnsiTheme="majorHAnsi" w:cstheme="majorHAnsi"/>
          <w:sz w:val="24"/>
          <w:szCs w:val="24"/>
        </w:rPr>
        <w:t xml:space="preserve"> used to integrate UGC </w:t>
      </w:r>
      <w:r w:rsidR="00442BA6">
        <w:rPr>
          <w:rFonts w:asciiTheme="majorHAnsi" w:hAnsiTheme="majorHAnsi" w:cstheme="majorHAnsi"/>
          <w:sz w:val="24"/>
          <w:szCs w:val="24"/>
        </w:rPr>
        <w:t xml:space="preserve">materials </w:t>
      </w:r>
      <w:r w:rsidR="00984918">
        <w:rPr>
          <w:rFonts w:asciiTheme="majorHAnsi" w:hAnsiTheme="majorHAnsi" w:cstheme="majorHAnsi"/>
          <w:sz w:val="24"/>
          <w:szCs w:val="24"/>
        </w:rPr>
        <w:t>into classroom instruction.</w:t>
      </w:r>
      <w:r w:rsidR="00FA3BF0">
        <w:rPr>
          <w:rFonts w:asciiTheme="majorHAnsi" w:hAnsiTheme="majorHAnsi" w:cstheme="majorHAnsi"/>
          <w:sz w:val="24"/>
          <w:szCs w:val="24"/>
        </w:rPr>
        <w:t>*</w:t>
      </w:r>
      <w:r w:rsidR="00984918">
        <w:rPr>
          <w:rFonts w:asciiTheme="majorHAnsi" w:hAnsiTheme="majorHAnsi" w:cstheme="majorHAnsi"/>
          <w:sz w:val="24"/>
          <w:szCs w:val="24"/>
        </w:rPr>
        <w:t xml:space="preserve"> </w:t>
      </w:r>
      <w:r w:rsidR="00193680">
        <w:rPr>
          <w:color w:val="000000"/>
          <w:sz w:val="24"/>
          <w:szCs w:val="24"/>
        </w:rPr>
        <w:t>Th</w:t>
      </w:r>
      <w:r w:rsidR="003D4E71">
        <w:rPr>
          <w:color w:val="000000"/>
          <w:sz w:val="24"/>
          <w:szCs w:val="24"/>
        </w:rPr>
        <w:t>is</w:t>
      </w:r>
      <w:r w:rsidR="00193680">
        <w:rPr>
          <w:color w:val="000000"/>
          <w:sz w:val="24"/>
          <w:szCs w:val="24"/>
        </w:rPr>
        <w:t xml:space="preserve"> template </w:t>
      </w:r>
      <w:r w:rsidR="009623ED">
        <w:rPr>
          <w:color w:val="000000"/>
          <w:sz w:val="24"/>
          <w:szCs w:val="24"/>
        </w:rPr>
        <w:t>will</w:t>
      </w:r>
      <w:r w:rsidR="00193680">
        <w:rPr>
          <w:color w:val="000000"/>
          <w:sz w:val="24"/>
          <w:szCs w:val="24"/>
        </w:rPr>
        <w:t xml:space="preserve"> </w:t>
      </w:r>
      <w:r w:rsidR="00984918">
        <w:rPr>
          <w:color w:val="000000"/>
          <w:sz w:val="24"/>
          <w:szCs w:val="24"/>
        </w:rPr>
        <w:t>support the</w:t>
      </w:r>
      <w:r w:rsidR="00193680">
        <w:rPr>
          <w:color w:val="000000"/>
          <w:sz w:val="24"/>
          <w:szCs w:val="24"/>
        </w:rPr>
        <w:t xml:space="preserve"> </w:t>
      </w:r>
      <w:r w:rsidRPr="00B03D09">
        <w:rPr>
          <w:color w:val="000000"/>
          <w:sz w:val="24"/>
          <w:szCs w:val="24"/>
        </w:rPr>
        <w:t>modif</w:t>
      </w:r>
      <w:r w:rsidR="00984918">
        <w:rPr>
          <w:color w:val="000000"/>
          <w:sz w:val="24"/>
          <w:szCs w:val="24"/>
        </w:rPr>
        <w:t>ication of</w:t>
      </w:r>
      <w:r w:rsidRPr="00B03D09">
        <w:rPr>
          <w:color w:val="000000"/>
          <w:sz w:val="24"/>
          <w:szCs w:val="24"/>
        </w:rPr>
        <w:t xml:space="preserve"> existing curricul</w:t>
      </w:r>
      <w:r w:rsidR="00063853">
        <w:rPr>
          <w:color w:val="000000"/>
          <w:sz w:val="24"/>
          <w:szCs w:val="24"/>
        </w:rPr>
        <w:t>a</w:t>
      </w:r>
      <w:r w:rsidRPr="00B03D09">
        <w:rPr>
          <w:color w:val="000000"/>
          <w:sz w:val="24"/>
          <w:szCs w:val="24"/>
        </w:rPr>
        <w:t xml:space="preserve"> or </w:t>
      </w:r>
      <w:r w:rsidR="00984918">
        <w:rPr>
          <w:color w:val="000000"/>
          <w:sz w:val="24"/>
          <w:szCs w:val="24"/>
        </w:rPr>
        <w:t xml:space="preserve">the </w:t>
      </w:r>
      <w:r w:rsidRPr="00B03D09">
        <w:rPr>
          <w:color w:val="000000"/>
          <w:sz w:val="24"/>
          <w:szCs w:val="24"/>
        </w:rPr>
        <w:t>develop</w:t>
      </w:r>
      <w:r w:rsidR="00984918">
        <w:rPr>
          <w:color w:val="000000"/>
          <w:sz w:val="24"/>
          <w:szCs w:val="24"/>
        </w:rPr>
        <w:t>ment of</w:t>
      </w:r>
      <w:r w:rsidRPr="00B03D09">
        <w:rPr>
          <w:color w:val="000000"/>
          <w:sz w:val="24"/>
          <w:szCs w:val="24"/>
        </w:rPr>
        <w:t xml:space="preserve"> </w:t>
      </w:r>
      <w:r w:rsidR="00193680">
        <w:rPr>
          <w:color w:val="000000"/>
          <w:sz w:val="24"/>
          <w:szCs w:val="24"/>
        </w:rPr>
        <w:t>a new unit</w:t>
      </w:r>
      <w:r w:rsidR="00193680" w:rsidRPr="00B03D09">
        <w:rPr>
          <w:sz w:val="24"/>
          <w:szCs w:val="24"/>
        </w:rPr>
        <w:t xml:space="preserve"> </w:t>
      </w:r>
      <w:r w:rsidRPr="00B03D09">
        <w:rPr>
          <w:sz w:val="24"/>
          <w:szCs w:val="24"/>
        </w:rPr>
        <w:t xml:space="preserve">using </w:t>
      </w:r>
      <w:r w:rsidR="00193680">
        <w:rPr>
          <w:sz w:val="24"/>
          <w:szCs w:val="24"/>
        </w:rPr>
        <w:t xml:space="preserve">the UGC </w:t>
      </w:r>
      <w:r w:rsidR="003D4E71">
        <w:rPr>
          <w:rFonts w:asciiTheme="majorHAnsi" w:hAnsiTheme="majorHAnsi" w:cstheme="majorHAnsi"/>
          <w:sz w:val="24"/>
          <w:szCs w:val="24"/>
        </w:rPr>
        <w:t>materials</w:t>
      </w:r>
      <w:r w:rsidR="00193680">
        <w:rPr>
          <w:rFonts w:asciiTheme="majorHAnsi" w:hAnsiTheme="majorHAnsi" w:cstheme="majorHAnsi"/>
          <w:sz w:val="24"/>
          <w:szCs w:val="24"/>
        </w:rPr>
        <w:t xml:space="preserve">. </w:t>
      </w:r>
      <w:r w:rsidR="00984918">
        <w:rPr>
          <w:rFonts w:asciiTheme="majorHAnsi" w:hAnsiTheme="majorHAnsi" w:cstheme="majorHAnsi"/>
          <w:sz w:val="24"/>
          <w:szCs w:val="24"/>
        </w:rPr>
        <w:t>The</w:t>
      </w:r>
      <w:r w:rsidR="00AD2F10">
        <w:rPr>
          <w:rFonts w:asciiTheme="majorHAnsi" w:hAnsiTheme="majorHAnsi" w:cstheme="majorHAnsi"/>
          <w:sz w:val="24"/>
          <w:szCs w:val="24"/>
        </w:rPr>
        <w:t xml:space="preserve"> </w:t>
      </w:r>
      <w:r w:rsidR="00984918">
        <w:rPr>
          <w:rFonts w:asciiTheme="majorHAnsi" w:hAnsiTheme="majorHAnsi" w:cstheme="majorHAnsi"/>
          <w:sz w:val="24"/>
          <w:szCs w:val="24"/>
        </w:rPr>
        <w:t xml:space="preserve">instructional </w:t>
      </w:r>
      <w:r w:rsidR="00AD2F10">
        <w:rPr>
          <w:rFonts w:asciiTheme="majorHAnsi" w:hAnsiTheme="majorHAnsi" w:cstheme="majorHAnsi"/>
          <w:sz w:val="24"/>
          <w:szCs w:val="24"/>
        </w:rPr>
        <w:t xml:space="preserve">practices </w:t>
      </w:r>
      <w:r w:rsidR="00984918">
        <w:rPr>
          <w:rFonts w:asciiTheme="majorHAnsi" w:hAnsiTheme="majorHAnsi" w:cstheme="majorHAnsi"/>
          <w:sz w:val="24"/>
          <w:szCs w:val="24"/>
        </w:rPr>
        <w:t xml:space="preserve">described </w:t>
      </w:r>
      <w:r w:rsidR="00AD2F10">
        <w:rPr>
          <w:rFonts w:asciiTheme="majorHAnsi" w:hAnsiTheme="majorHAnsi" w:cstheme="majorHAnsi"/>
          <w:sz w:val="24"/>
          <w:szCs w:val="24"/>
        </w:rPr>
        <w:t xml:space="preserve">below </w:t>
      </w:r>
      <w:r w:rsidR="009623ED">
        <w:rPr>
          <w:rFonts w:asciiTheme="majorHAnsi" w:hAnsiTheme="majorHAnsi" w:cstheme="majorHAnsi"/>
          <w:sz w:val="24"/>
          <w:szCs w:val="24"/>
        </w:rPr>
        <w:t>are</w:t>
      </w:r>
      <w:r w:rsidR="00984918">
        <w:rPr>
          <w:rFonts w:asciiTheme="majorHAnsi" w:hAnsiTheme="majorHAnsi" w:cstheme="majorHAnsi"/>
          <w:sz w:val="24"/>
          <w:szCs w:val="24"/>
        </w:rPr>
        <w:t xml:space="preserve"> also </w:t>
      </w:r>
      <w:r w:rsidR="00193680">
        <w:rPr>
          <w:rFonts w:asciiTheme="majorHAnsi" w:hAnsiTheme="majorHAnsi" w:cstheme="majorHAnsi"/>
          <w:sz w:val="24"/>
          <w:szCs w:val="24"/>
        </w:rPr>
        <w:t>informed by</w:t>
      </w:r>
      <w:r w:rsidR="00AD2F10">
        <w:rPr>
          <w:rFonts w:asciiTheme="majorHAnsi" w:hAnsiTheme="majorHAnsi" w:cstheme="majorHAnsi"/>
          <w:sz w:val="24"/>
          <w:szCs w:val="24"/>
        </w:rPr>
        <w:t xml:space="preserve"> </w:t>
      </w:r>
      <w:r w:rsidR="00193680">
        <w:rPr>
          <w:rFonts w:asciiTheme="majorHAnsi" w:hAnsiTheme="majorHAnsi" w:cstheme="majorHAnsi"/>
          <w:sz w:val="24"/>
          <w:szCs w:val="24"/>
        </w:rPr>
        <w:t xml:space="preserve">resources from </w:t>
      </w:r>
      <w:hyperlink r:id="rId8" w:history="1">
        <w:r w:rsidR="00AD2F10" w:rsidRPr="005A2660">
          <w:rPr>
            <w:rStyle w:val="Hyperlink"/>
            <w:rFonts w:asciiTheme="majorHAnsi" w:hAnsiTheme="majorHAnsi" w:cstheme="majorHAnsi"/>
            <w:sz w:val="24"/>
            <w:szCs w:val="24"/>
          </w:rPr>
          <w:t>Ambitious Science Teaching</w:t>
        </w:r>
      </w:hyperlink>
      <w:r w:rsidR="00AD2F10">
        <w:rPr>
          <w:rFonts w:asciiTheme="majorHAnsi" w:hAnsiTheme="majorHAnsi" w:cstheme="majorHAnsi"/>
          <w:sz w:val="24"/>
          <w:szCs w:val="24"/>
        </w:rPr>
        <w:t xml:space="preserve"> and </w:t>
      </w:r>
      <w:hyperlink r:id="rId9" w:history="1">
        <w:r w:rsidR="00AD2F10" w:rsidRPr="005A2660">
          <w:rPr>
            <w:rStyle w:val="Hyperlink"/>
            <w:rFonts w:asciiTheme="majorHAnsi" w:hAnsiTheme="majorHAnsi" w:cstheme="majorHAnsi"/>
            <w:sz w:val="24"/>
            <w:szCs w:val="24"/>
          </w:rPr>
          <w:t>Next Gen Storylines</w:t>
        </w:r>
      </w:hyperlink>
      <w:r w:rsidR="00193680">
        <w:rPr>
          <w:rFonts w:asciiTheme="majorHAnsi" w:hAnsiTheme="majorHAnsi" w:cstheme="majorHAnsi"/>
          <w:sz w:val="24"/>
          <w:szCs w:val="24"/>
        </w:rPr>
        <w:t xml:space="preserve">. </w:t>
      </w:r>
    </w:p>
    <w:p w14:paraId="1B6AB766" w14:textId="4B7CEFE9" w:rsidR="00394DF2" w:rsidRPr="002462E9" w:rsidRDefault="0088447D" w:rsidP="006F3798">
      <w:pPr>
        <w:pStyle w:val="Normal1"/>
        <w:pBdr>
          <w:top w:val="nil"/>
          <w:left w:val="nil"/>
          <w:bottom w:val="nil"/>
          <w:right w:val="nil"/>
          <w:between w:val="nil"/>
        </w:pBd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9440" behindDoc="1" locked="0" layoutInCell="1" allowOverlap="1" wp14:anchorId="7027C820" wp14:editId="4B2B3CC3">
            <wp:simplePos x="0" y="0"/>
            <wp:positionH relativeFrom="column">
              <wp:posOffset>405130</wp:posOffset>
            </wp:positionH>
            <wp:positionV relativeFrom="paragraph">
              <wp:posOffset>1187450</wp:posOffset>
            </wp:positionV>
            <wp:extent cx="7901305" cy="3529965"/>
            <wp:effectExtent l="0" t="0" r="0" b="0"/>
            <wp:wrapTight wrapText="bothSides">
              <wp:wrapPolygon edited="0">
                <wp:start x="15901" y="311"/>
                <wp:lineTo x="3437" y="466"/>
                <wp:lineTo x="2153" y="544"/>
                <wp:lineTo x="2048" y="3108"/>
                <wp:lineTo x="2257" y="4196"/>
                <wp:lineTo x="2291" y="4896"/>
                <wp:lineTo x="7742" y="5440"/>
                <wp:lineTo x="13922" y="5440"/>
                <wp:lineTo x="4861" y="6295"/>
                <wp:lineTo x="4861" y="6683"/>
                <wp:lineTo x="4652" y="7227"/>
                <wp:lineTo x="4618" y="7927"/>
                <wp:lineTo x="4895" y="9170"/>
                <wp:lineTo x="4895" y="14843"/>
                <wp:lineTo x="5763" y="15387"/>
                <wp:lineTo x="6770" y="15387"/>
                <wp:lineTo x="2430" y="16553"/>
                <wp:lineTo x="2187" y="16863"/>
                <wp:lineTo x="1805" y="17641"/>
                <wp:lineTo x="1736" y="19117"/>
                <wp:lineTo x="2014" y="20360"/>
                <wp:lineTo x="2465" y="20982"/>
                <wp:lineTo x="2604" y="21138"/>
                <wp:lineTo x="19894" y="21138"/>
                <wp:lineTo x="19963" y="20982"/>
                <wp:lineTo x="20414" y="20360"/>
                <wp:lineTo x="20692" y="19117"/>
                <wp:lineTo x="20588" y="17641"/>
                <wp:lineTo x="20102" y="16786"/>
                <wp:lineTo x="19928" y="16553"/>
                <wp:lineTo x="15380" y="15387"/>
                <wp:lineTo x="15415" y="14843"/>
                <wp:lineTo x="15068" y="14144"/>
                <wp:lineTo x="14686" y="14144"/>
                <wp:lineTo x="14478" y="12900"/>
                <wp:lineTo x="14721" y="11657"/>
                <wp:lineTo x="14790" y="10413"/>
                <wp:lineTo x="14721" y="9170"/>
                <wp:lineTo x="14512" y="8315"/>
                <wp:lineTo x="14443" y="7927"/>
                <wp:lineTo x="14686" y="6683"/>
                <wp:lineTo x="14825" y="6683"/>
                <wp:lineTo x="14894" y="5984"/>
                <wp:lineTo x="14825" y="5440"/>
                <wp:lineTo x="17429" y="5440"/>
                <wp:lineTo x="20275" y="4818"/>
                <wp:lineTo x="20275" y="4196"/>
                <wp:lineTo x="20519" y="2953"/>
                <wp:lineTo x="20414" y="1477"/>
                <wp:lineTo x="19859" y="544"/>
                <wp:lineTo x="19616" y="311"/>
                <wp:lineTo x="15901" y="31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tPlanningGuide_UGC_June052019_update2.pdf"/>
                    <pic:cNvPicPr/>
                  </pic:nvPicPr>
                  <pic:blipFill rotWithShape="1">
                    <a:blip r:embed="rId10"/>
                    <a:srcRect t="15307" b="5260"/>
                    <a:stretch/>
                  </pic:blipFill>
                  <pic:spPr bwMode="auto">
                    <a:xfrm>
                      <a:off x="0" y="0"/>
                      <a:ext cx="7901305" cy="352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B4B">
        <w:rPr>
          <w:rFonts w:asciiTheme="majorHAnsi" w:hAnsiTheme="majorHAnsi" w:cstheme="majorHAnsi"/>
          <w:sz w:val="24"/>
          <w:szCs w:val="24"/>
        </w:rPr>
        <w:t xml:space="preserve">The UGC </w:t>
      </w:r>
      <w:r w:rsidR="003D4E71">
        <w:rPr>
          <w:rFonts w:asciiTheme="majorHAnsi" w:hAnsiTheme="majorHAnsi" w:cstheme="majorHAnsi"/>
          <w:sz w:val="24"/>
          <w:szCs w:val="24"/>
        </w:rPr>
        <w:t xml:space="preserve">Framework and </w:t>
      </w:r>
      <w:r w:rsidR="00423B4B">
        <w:rPr>
          <w:rFonts w:asciiTheme="majorHAnsi" w:hAnsiTheme="majorHAnsi" w:cstheme="majorHAnsi"/>
          <w:sz w:val="24"/>
          <w:szCs w:val="24"/>
        </w:rPr>
        <w:t xml:space="preserve">Earth system modeling tools </w:t>
      </w:r>
      <w:r w:rsidR="00716B15">
        <w:rPr>
          <w:rFonts w:asciiTheme="majorHAnsi" w:hAnsiTheme="majorHAnsi" w:cstheme="majorHAnsi"/>
          <w:sz w:val="24"/>
          <w:szCs w:val="24"/>
        </w:rPr>
        <w:t>will</w:t>
      </w:r>
      <w:r w:rsidR="00423B4B">
        <w:rPr>
          <w:rFonts w:asciiTheme="majorHAnsi" w:hAnsiTheme="majorHAnsi" w:cstheme="majorHAnsi"/>
          <w:sz w:val="24"/>
          <w:szCs w:val="24"/>
        </w:rPr>
        <w:t xml:space="preserve"> help you visualize the interdisciplinary science connections you want students to construct</w:t>
      </w:r>
      <w:r w:rsidR="003D4E71">
        <w:rPr>
          <w:rFonts w:asciiTheme="majorHAnsi" w:hAnsiTheme="majorHAnsi" w:cstheme="majorHAnsi"/>
          <w:sz w:val="24"/>
          <w:szCs w:val="24"/>
        </w:rPr>
        <w:t xml:space="preserve"> during </w:t>
      </w:r>
      <w:r w:rsidR="00965B4A">
        <w:rPr>
          <w:rFonts w:asciiTheme="majorHAnsi" w:hAnsiTheme="majorHAnsi" w:cstheme="majorHAnsi"/>
          <w:sz w:val="24"/>
          <w:szCs w:val="24"/>
        </w:rPr>
        <w:t>a</w:t>
      </w:r>
      <w:r w:rsidR="000329A5">
        <w:rPr>
          <w:rFonts w:asciiTheme="majorHAnsi" w:hAnsiTheme="majorHAnsi" w:cstheme="majorHAnsi"/>
          <w:sz w:val="24"/>
          <w:szCs w:val="24"/>
        </w:rPr>
        <w:t>n</w:t>
      </w:r>
      <w:r w:rsidR="003D4E71">
        <w:rPr>
          <w:rFonts w:asciiTheme="majorHAnsi" w:hAnsiTheme="majorHAnsi" w:cstheme="majorHAnsi"/>
          <w:sz w:val="24"/>
          <w:szCs w:val="24"/>
        </w:rPr>
        <w:t xml:space="preserve"> </w:t>
      </w:r>
      <w:r w:rsidR="00965B4A">
        <w:rPr>
          <w:rFonts w:asciiTheme="majorHAnsi" w:hAnsiTheme="majorHAnsi" w:cstheme="majorHAnsi"/>
          <w:sz w:val="24"/>
          <w:szCs w:val="24"/>
        </w:rPr>
        <w:t>instruction</w:t>
      </w:r>
      <w:r w:rsidR="000329A5">
        <w:rPr>
          <w:rFonts w:asciiTheme="majorHAnsi" w:hAnsiTheme="majorHAnsi" w:cstheme="majorHAnsi"/>
          <w:sz w:val="24"/>
          <w:szCs w:val="24"/>
        </w:rPr>
        <w:t>al unit</w:t>
      </w:r>
      <w:r w:rsidR="003D4E71">
        <w:rPr>
          <w:rFonts w:asciiTheme="majorHAnsi" w:hAnsiTheme="majorHAnsi" w:cstheme="majorHAnsi"/>
          <w:sz w:val="24"/>
          <w:szCs w:val="24"/>
        </w:rPr>
        <w:t xml:space="preserve">. </w:t>
      </w:r>
      <w:r w:rsidR="00423B4B">
        <w:rPr>
          <w:rFonts w:asciiTheme="majorHAnsi" w:hAnsiTheme="majorHAnsi" w:cstheme="majorHAnsi"/>
          <w:sz w:val="24"/>
          <w:szCs w:val="24"/>
        </w:rPr>
        <w:t xml:space="preserve"> </w:t>
      </w:r>
      <w:r w:rsidR="002309FE">
        <w:rPr>
          <w:rFonts w:asciiTheme="majorHAnsi" w:hAnsiTheme="majorHAnsi" w:cstheme="majorHAnsi"/>
          <w:sz w:val="24"/>
          <w:szCs w:val="24"/>
        </w:rPr>
        <w:t xml:space="preserve">Iterative revisions to </w:t>
      </w:r>
      <w:r w:rsidR="00092E84">
        <w:rPr>
          <w:rFonts w:asciiTheme="majorHAnsi" w:hAnsiTheme="majorHAnsi" w:cstheme="majorHAnsi"/>
          <w:sz w:val="24"/>
          <w:szCs w:val="24"/>
        </w:rPr>
        <w:t>the</w:t>
      </w:r>
      <w:r w:rsidR="00965B4A">
        <w:rPr>
          <w:rFonts w:asciiTheme="majorHAnsi" w:hAnsiTheme="majorHAnsi" w:cstheme="majorHAnsi"/>
          <w:sz w:val="24"/>
          <w:szCs w:val="24"/>
        </w:rPr>
        <w:t xml:space="preserve"> </w:t>
      </w:r>
      <w:r w:rsidR="002309FE">
        <w:rPr>
          <w:rFonts w:asciiTheme="majorHAnsi" w:hAnsiTheme="majorHAnsi" w:cstheme="majorHAnsi"/>
          <w:sz w:val="24"/>
          <w:szCs w:val="24"/>
        </w:rPr>
        <w:t>scope and sequence of instruction and the corresponding Earth system models</w:t>
      </w:r>
      <w:r w:rsidR="002309FE" w:rsidRPr="00B90E8B">
        <w:rPr>
          <w:rFonts w:asciiTheme="majorHAnsi" w:hAnsiTheme="majorHAnsi" w:cstheme="majorHAnsi"/>
          <w:sz w:val="24"/>
          <w:szCs w:val="24"/>
        </w:rPr>
        <w:t xml:space="preserve"> </w:t>
      </w:r>
      <w:r w:rsidR="00716B15">
        <w:rPr>
          <w:rFonts w:asciiTheme="majorHAnsi" w:hAnsiTheme="majorHAnsi" w:cstheme="majorHAnsi"/>
          <w:sz w:val="24"/>
          <w:szCs w:val="24"/>
        </w:rPr>
        <w:t>will</w:t>
      </w:r>
      <w:r w:rsidR="002309FE">
        <w:rPr>
          <w:rFonts w:asciiTheme="majorHAnsi" w:hAnsiTheme="majorHAnsi" w:cstheme="majorHAnsi"/>
          <w:sz w:val="24"/>
          <w:szCs w:val="24"/>
        </w:rPr>
        <w:t xml:space="preserve"> help to design a unit that </w:t>
      </w:r>
      <w:r w:rsidR="000329A5">
        <w:rPr>
          <w:rFonts w:asciiTheme="majorHAnsi" w:hAnsiTheme="majorHAnsi" w:cstheme="majorHAnsi"/>
          <w:sz w:val="24"/>
          <w:szCs w:val="24"/>
        </w:rPr>
        <w:t xml:space="preserve">sequentially and </w:t>
      </w:r>
      <w:r w:rsidR="002309FE">
        <w:rPr>
          <w:rFonts w:asciiTheme="majorHAnsi" w:hAnsiTheme="majorHAnsi" w:cstheme="majorHAnsi"/>
          <w:sz w:val="24"/>
          <w:szCs w:val="24"/>
        </w:rPr>
        <w:t xml:space="preserve">coherently builds students’ understanding of global change phenomena. </w:t>
      </w:r>
      <w:r w:rsidR="00965B4A">
        <w:rPr>
          <w:rFonts w:asciiTheme="majorHAnsi" w:hAnsiTheme="majorHAnsi" w:cstheme="majorHAnsi"/>
          <w:sz w:val="24"/>
          <w:szCs w:val="24"/>
        </w:rPr>
        <w:t xml:space="preserve">Likewise, students </w:t>
      </w:r>
      <w:r w:rsidR="00B90E8B">
        <w:rPr>
          <w:rFonts w:asciiTheme="majorHAnsi" w:hAnsiTheme="majorHAnsi" w:cstheme="majorHAnsi"/>
          <w:sz w:val="24"/>
          <w:szCs w:val="24"/>
        </w:rPr>
        <w:t xml:space="preserve">can construct and </w:t>
      </w:r>
      <w:r w:rsidR="00716B15">
        <w:rPr>
          <w:rFonts w:asciiTheme="majorHAnsi" w:hAnsiTheme="majorHAnsi" w:cstheme="majorHAnsi"/>
          <w:sz w:val="24"/>
          <w:szCs w:val="24"/>
        </w:rPr>
        <w:t>i</w:t>
      </w:r>
      <w:r w:rsidR="00B90E8B">
        <w:rPr>
          <w:rFonts w:asciiTheme="majorHAnsi" w:hAnsiTheme="majorHAnsi" w:cstheme="majorHAnsi"/>
          <w:sz w:val="24"/>
          <w:szCs w:val="24"/>
        </w:rPr>
        <w:t>teratively revise UGC Earth system models to visualize and explain their understanding of global change phenomena</w:t>
      </w:r>
      <w:r w:rsidR="002309FE">
        <w:rPr>
          <w:rFonts w:asciiTheme="majorHAnsi" w:hAnsiTheme="majorHAnsi" w:cstheme="majorHAnsi"/>
          <w:sz w:val="24"/>
          <w:szCs w:val="24"/>
        </w:rPr>
        <w:t xml:space="preserve"> during the unit</w:t>
      </w:r>
      <w:r w:rsidR="00B90E8B">
        <w:rPr>
          <w:rFonts w:asciiTheme="majorHAnsi" w:hAnsiTheme="majorHAnsi" w:cstheme="majorHAnsi"/>
          <w:sz w:val="24"/>
          <w:szCs w:val="24"/>
        </w:rPr>
        <w:t xml:space="preserve">. </w:t>
      </w:r>
      <w:r w:rsidR="000A5407">
        <w:rPr>
          <w:rFonts w:asciiTheme="majorHAnsi" w:hAnsiTheme="majorHAnsi" w:cstheme="majorHAnsi"/>
          <w:sz w:val="24"/>
          <w:szCs w:val="24"/>
        </w:rPr>
        <w:t xml:space="preserve">This </w:t>
      </w:r>
      <w:r w:rsidR="00891D65">
        <w:rPr>
          <w:rFonts w:asciiTheme="majorHAnsi" w:hAnsiTheme="majorHAnsi" w:cstheme="majorHAnsi"/>
          <w:sz w:val="24"/>
          <w:szCs w:val="24"/>
        </w:rPr>
        <w:t xml:space="preserve">planning </w:t>
      </w:r>
      <w:r w:rsidR="000A5407">
        <w:rPr>
          <w:rFonts w:asciiTheme="majorHAnsi" w:hAnsiTheme="majorHAnsi" w:cstheme="majorHAnsi"/>
          <w:sz w:val="24"/>
          <w:szCs w:val="24"/>
        </w:rPr>
        <w:t xml:space="preserve">guide also </w:t>
      </w:r>
      <w:r w:rsidR="00016819">
        <w:rPr>
          <w:rFonts w:asciiTheme="majorHAnsi" w:hAnsiTheme="majorHAnsi" w:cstheme="majorHAnsi"/>
          <w:sz w:val="24"/>
          <w:szCs w:val="24"/>
        </w:rPr>
        <w:t>provide</w:t>
      </w:r>
      <w:r w:rsidR="000A5407">
        <w:rPr>
          <w:rFonts w:asciiTheme="majorHAnsi" w:hAnsiTheme="majorHAnsi" w:cstheme="majorHAnsi"/>
          <w:sz w:val="24"/>
          <w:szCs w:val="24"/>
        </w:rPr>
        <w:t>s</w:t>
      </w:r>
      <w:r w:rsidR="00016819">
        <w:rPr>
          <w:rFonts w:asciiTheme="majorHAnsi" w:hAnsiTheme="majorHAnsi" w:cstheme="majorHAnsi"/>
          <w:sz w:val="24"/>
          <w:szCs w:val="24"/>
        </w:rPr>
        <w:t xml:space="preserve"> guidance </w:t>
      </w:r>
      <w:r w:rsidR="00092E84">
        <w:rPr>
          <w:rFonts w:asciiTheme="majorHAnsi" w:hAnsiTheme="majorHAnsi" w:cstheme="majorHAnsi"/>
          <w:sz w:val="24"/>
          <w:szCs w:val="24"/>
        </w:rPr>
        <w:t xml:space="preserve">for </w:t>
      </w:r>
      <w:r w:rsidR="00016819">
        <w:rPr>
          <w:rFonts w:asciiTheme="majorHAnsi" w:hAnsiTheme="majorHAnsi" w:cstheme="majorHAnsi"/>
          <w:sz w:val="24"/>
          <w:szCs w:val="24"/>
        </w:rPr>
        <w:t>i</w:t>
      </w:r>
      <w:r w:rsidR="00A41C00">
        <w:rPr>
          <w:rFonts w:asciiTheme="majorHAnsi" w:hAnsiTheme="majorHAnsi" w:cstheme="majorHAnsi"/>
          <w:sz w:val="24"/>
          <w:szCs w:val="24"/>
        </w:rPr>
        <w:t>ntegrat</w:t>
      </w:r>
      <w:r w:rsidR="00092E84">
        <w:rPr>
          <w:rFonts w:asciiTheme="majorHAnsi" w:hAnsiTheme="majorHAnsi" w:cstheme="majorHAnsi"/>
          <w:sz w:val="24"/>
          <w:szCs w:val="24"/>
        </w:rPr>
        <w:t>ing</w:t>
      </w:r>
      <w:r w:rsidR="00A41C00">
        <w:rPr>
          <w:rFonts w:asciiTheme="majorHAnsi" w:hAnsiTheme="majorHAnsi" w:cstheme="majorHAnsi"/>
          <w:sz w:val="24"/>
          <w:szCs w:val="24"/>
        </w:rPr>
        <w:t xml:space="preserve"> the UGC </w:t>
      </w:r>
      <w:r w:rsidR="00891D65">
        <w:rPr>
          <w:rFonts w:asciiTheme="majorHAnsi" w:hAnsiTheme="majorHAnsi" w:cstheme="majorHAnsi"/>
          <w:sz w:val="24"/>
          <w:szCs w:val="24"/>
        </w:rPr>
        <w:t xml:space="preserve">Framework and Earth system models </w:t>
      </w:r>
      <w:r w:rsidR="00A41C00">
        <w:rPr>
          <w:rFonts w:asciiTheme="majorHAnsi" w:hAnsiTheme="majorHAnsi" w:cstheme="majorHAnsi"/>
          <w:sz w:val="24"/>
          <w:szCs w:val="24"/>
        </w:rPr>
        <w:t xml:space="preserve">into classroom instruction </w:t>
      </w:r>
      <w:r w:rsidR="00016819">
        <w:rPr>
          <w:rFonts w:asciiTheme="majorHAnsi" w:hAnsiTheme="majorHAnsi" w:cstheme="majorHAnsi"/>
          <w:sz w:val="24"/>
          <w:szCs w:val="24"/>
        </w:rPr>
        <w:t>to</w:t>
      </w:r>
      <w:r w:rsidR="00A41C00">
        <w:rPr>
          <w:rFonts w:asciiTheme="majorHAnsi" w:hAnsiTheme="majorHAnsi" w:cstheme="majorHAnsi"/>
          <w:sz w:val="24"/>
          <w:szCs w:val="24"/>
        </w:rPr>
        <w:t xml:space="preserve"> </w:t>
      </w:r>
      <w:r w:rsidR="00B86D0D">
        <w:rPr>
          <w:rFonts w:asciiTheme="majorHAnsi" w:hAnsiTheme="majorHAnsi" w:cstheme="majorHAnsi"/>
          <w:sz w:val="24"/>
          <w:szCs w:val="24"/>
        </w:rPr>
        <w:t>enhance</w:t>
      </w:r>
      <w:r w:rsidR="00A41C00">
        <w:rPr>
          <w:rFonts w:asciiTheme="majorHAnsi" w:hAnsiTheme="majorHAnsi" w:cstheme="majorHAnsi"/>
          <w:sz w:val="24"/>
          <w:szCs w:val="24"/>
        </w:rPr>
        <w:t xml:space="preserve"> students</w:t>
      </w:r>
      <w:r w:rsidR="003D4E71">
        <w:rPr>
          <w:rFonts w:asciiTheme="majorHAnsi" w:hAnsiTheme="majorHAnsi" w:cstheme="majorHAnsi"/>
          <w:sz w:val="24"/>
          <w:szCs w:val="24"/>
        </w:rPr>
        <w:t xml:space="preserve">’ </w:t>
      </w:r>
      <w:r w:rsidR="00016819">
        <w:rPr>
          <w:rFonts w:asciiTheme="majorHAnsi" w:hAnsiTheme="majorHAnsi" w:cstheme="majorHAnsi"/>
          <w:sz w:val="24"/>
          <w:szCs w:val="24"/>
        </w:rPr>
        <w:t>think</w:t>
      </w:r>
      <w:r w:rsidR="00B86D0D">
        <w:rPr>
          <w:rFonts w:asciiTheme="majorHAnsi" w:hAnsiTheme="majorHAnsi" w:cstheme="majorHAnsi"/>
          <w:sz w:val="24"/>
          <w:szCs w:val="24"/>
        </w:rPr>
        <w:t>ing</w:t>
      </w:r>
      <w:r w:rsidR="00016819">
        <w:rPr>
          <w:rFonts w:asciiTheme="majorHAnsi" w:hAnsiTheme="majorHAnsi" w:cstheme="majorHAnsi"/>
          <w:sz w:val="24"/>
          <w:szCs w:val="24"/>
        </w:rPr>
        <w:t xml:space="preserve"> about</w:t>
      </w:r>
      <w:r w:rsidR="00A41C00">
        <w:rPr>
          <w:rFonts w:asciiTheme="majorHAnsi" w:hAnsiTheme="majorHAnsi" w:cstheme="majorHAnsi"/>
          <w:sz w:val="24"/>
          <w:szCs w:val="24"/>
        </w:rPr>
        <w:t xml:space="preserve"> </w:t>
      </w:r>
      <w:r w:rsidR="00193680">
        <w:rPr>
          <w:rFonts w:asciiTheme="majorHAnsi" w:hAnsiTheme="majorHAnsi" w:cstheme="majorHAnsi"/>
          <w:sz w:val="24"/>
          <w:szCs w:val="24"/>
        </w:rPr>
        <w:t xml:space="preserve">the Earth as a dynamic, interconnected system. </w:t>
      </w:r>
      <w:bookmarkStart w:id="0" w:name="_cool0f7czt6s" w:colFirst="0" w:colLast="0"/>
      <w:bookmarkStart w:id="1" w:name="_74walz9hjr9j" w:colFirst="0" w:colLast="0"/>
      <w:bookmarkStart w:id="2" w:name="_raegwg20634" w:colFirst="0" w:colLast="0"/>
      <w:bookmarkStart w:id="3" w:name="_7355kcyf0rhf" w:colFirst="0" w:colLast="0"/>
      <w:bookmarkStart w:id="4" w:name="_h74mjm1mwiia" w:colFirst="0" w:colLast="0"/>
      <w:bookmarkStart w:id="5" w:name="_2pr5p7o5u0b5" w:colFirst="0" w:colLast="0"/>
      <w:bookmarkEnd w:id="0"/>
      <w:bookmarkEnd w:id="1"/>
      <w:bookmarkEnd w:id="2"/>
      <w:bookmarkEnd w:id="3"/>
      <w:bookmarkEnd w:id="4"/>
      <w:bookmarkEnd w:id="5"/>
    </w:p>
    <w:p w14:paraId="7CF7C551" w14:textId="122FB69A" w:rsidR="0027452E" w:rsidRDefault="0027452E">
      <w:pPr>
        <w:rPr>
          <w:rFonts w:asciiTheme="majorHAnsi" w:hAnsiTheme="majorHAnsi" w:cstheme="majorHAnsi"/>
          <w:b/>
          <w:color w:val="000000"/>
          <w:sz w:val="24"/>
          <w:szCs w:val="24"/>
        </w:rPr>
      </w:pPr>
      <w:r>
        <w:rPr>
          <w:rFonts w:asciiTheme="majorHAnsi" w:hAnsiTheme="majorHAnsi" w:cstheme="majorHAnsi"/>
          <w:b/>
          <w:color w:val="000000"/>
          <w:sz w:val="24"/>
          <w:szCs w:val="24"/>
        </w:rPr>
        <w:br w:type="page"/>
      </w:r>
    </w:p>
    <w:p w14:paraId="4689A023" w14:textId="31ECEA38" w:rsidR="00CF03CB" w:rsidRPr="001B0972" w:rsidRDefault="0015145C" w:rsidP="002462E9">
      <w:pPr>
        <w:pStyle w:val="Normal1"/>
        <w:pBdr>
          <w:top w:val="nil"/>
          <w:left w:val="nil"/>
          <w:bottom w:val="nil"/>
          <w:right w:val="nil"/>
          <w:between w:val="nil"/>
        </w:pBdr>
        <w:rPr>
          <w:rFonts w:asciiTheme="majorHAnsi" w:hAnsiTheme="majorHAnsi" w:cstheme="majorHAnsi"/>
          <w:b/>
          <w:sz w:val="28"/>
          <w:szCs w:val="28"/>
          <w:u w:val="single"/>
        </w:rPr>
      </w:pPr>
      <w:r>
        <w:rPr>
          <w:rFonts w:asciiTheme="majorHAnsi" w:hAnsiTheme="majorHAnsi" w:cstheme="majorHAnsi"/>
          <w:b/>
          <w:noProof/>
          <w:color w:val="000000"/>
          <w:sz w:val="24"/>
          <w:szCs w:val="24"/>
        </w:rPr>
        <w:lastRenderedPageBreak/>
        <w:drawing>
          <wp:anchor distT="0" distB="0" distL="114300" distR="114300" simplePos="0" relativeHeight="251679744" behindDoc="1" locked="0" layoutInCell="1" allowOverlap="1" wp14:anchorId="2858346F" wp14:editId="1481D820">
            <wp:simplePos x="0" y="0"/>
            <wp:positionH relativeFrom="column">
              <wp:posOffset>6985</wp:posOffset>
            </wp:positionH>
            <wp:positionV relativeFrom="paragraph">
              <wp:posOffset>0</wp:posOffset>
            </wp:positionV>
            <wp:extent cx="839470" cy="812800"/>
            <wp:effectExtent l="0" t="0" r="0" b="0"/>
            <wp:wrapTight wrapText="bothSides">
              <wp:wrapPolygon edited="0">
                <wp:start x="0" y="0"/>
                <wp:lineTo x="0" y="21263"/>
                <wp:lineTo x="21241" y="21263"/>
                <wp:lineTo x="212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3 at 4.32.16 PM.png"/>
                    <pic:cNvPicPr/>
                  </pic:nvPicPr>
                  <pic:blipFill>
                    <a:blip r:embed="rId11"/>
                    <a:stretch>
                      <a:fillRect/>
                    </a:stretch>
                  </pic:blipFill>
                  <pic:spPr>
                    <a:xfrm>
                      <a:off x="0" y="0"/>
                      <a:ext cx="839470" cy="812800"/>
                    </a:xfrm>
                    <a:prstGeom prst="rect">
                      <a:avLst/>
                    </a:prstGeom>
                  </pic:spPr>
                </pic:pic>
              </a:graphicData>
            </a:graphic>
            <wp14:sizeRelH relativeFrom="page">
              <wp14:pctWidth>0</wp14:pctWidth>
            </wp14:sizeRelH>
            <wp14:sizeRelV relativeFrom="page">
              <wp14:pctHeight>0</wp14:pctHeight>
            </wp14:sizeRelV>
          </wp:anchor>
        </w:drawing>
      </w:r>
      <w:r w:rsidR="00D73B4D">
        <w:rPr>
          <w:rFonts w:asciiTheme="majorHAnsi" w:hAnsiTheme="majorHAnsi" w:cstheme="majorHAnsi"/>
          <w:b/>
          <w:color w:val="000000"/>
          <w:sz w:val="24"/>
          <w:szCs w:val="24"/>
        </w:rPr>
        <w:t xml:space="preserve">  </w:t>
      </w:r>
      <w:r w:rsidR="00D734B6" w:rsidRPr="001B0972">
        <w:rPr>
          <w:rFonts w:asciiTheme="majorHAnsi" w:hAnsiTheme="majorHAnsi" w:cstheme="majorHAnsi"/>
          <w:b/>
          <w:color w:val="000000"/>
          <w:sz w:val="28"/>
          <w:szCs w:val="28"/>
          <w:u w:val="single"/>
        </w:rPr>
        <w:t>STEP 1</w:t>
      </w:r>
      <w:r w:rsidR="00D734B6" w:rsidRPr="001B0972">
        <w:rPr>
          <w:rFonts w:asciiTheme="majorHAnsi" w:hAnsiTheme="majorHAnsi" w:cstheme="majorHAnsi"/>
          <w:b/>
          <w:sz w:val="28"/>
          <w:szCs w:val="28"/>
          <w:u w:val="single"/>
        </w:rPr>
        <w:t>.</w:t>
      </w:r>
      <w:r w:rsidR="00D734B6" w:rsidRPr="001B0972">
        <w:rPr>
          <w:rFonts w:asciiTheme="majorHAnsi" w:hAnsiTheme="majorHAnsi" w:cstheme="majorHAnsi"/>
          <w:b/>
          <w:color w:val="000000"/>
          <w:sz w:val="28"/>
          <w:szCs w:val="28"/>
          <w:u w:val="single"/>
        </w:rPr>
        <w:t xml:space="preserve"> </w:t>
      </w:r>
      <w:r w:rsidR="00D734B6" w:rsidRPr="001B0972">
        <w:rPr>
          <w:rFonts w:asciiTheme="majorHAnsi" w:hAnsiTheme="majorHAnsi" w:cstheme="majorHAnsi"/>
          <w:b/>
          <w:sz w:val="28"/>
          <w:szCs w:val="28"/>
          <w:u w:val="single"/>
        </w:rPr>
        <w:t xml:space="preserve">Identify </w:t>
      </w:r>
      <w:r w:rsidR="00AD1179" w:rsidRPr="001B0972">
        <w:rPr>
          <w:rFonts w:asciiTheme="majorHAnsi" w:hAnsiTheme="majorHAnsi" w:cstheme="majorHAnsi"/>
          <w:b/>
          <w:sz w:val="28"/>
          <w:szCs w:val="28"/>
          <w:u w:val="single"/>
        </w:rPr>
        <w:t>d</w:t>
      </w:r>
      <w:r w:rsidR="00D734B6" w:rsidRPr="001B0972">
        <w:rPr>
          <w:rFonts w:asciiTheme="majorHAnsi" w:hAnsiTheme="majorHAnsi" w:cstheme="majorHAnsi"/>
          <w:b/>
          <w:sz w:val="28"/>
          <w:szCs w:val="28"/>
          <w:u w:val="single"/>
        </w:rPr>
        <w:t xml:space="preserve">isciplinary </w:t>
      </w:r>
      <w:r w:rsidR="00AD1179" w:rsidRPr="001B0972">
        <w:rPr>
          <w:rFonts w:asciiTheme="majorHAnsi" w:hAnsiTheme="majorHAnsi" w:cstheme="majorHAnsi"/>
          <w:b/>
          <w:sz w:val="28"/>
          <w:szCs w:val="28"/>
          <w:u w:val="single"/>
        </w:rPr>
        <w:t>s</w:t>
      </w:r>
      <w:r w:rsidR="00D734B6" w:rsidRPr="001B0972">
        <w:rPr>
          <w:rFonts w:asciiTheme="majorHAnsi" w:hAnsiTheme="majorHAnsi" w:cstheme="majorHAnsi"/>
          <w:b/>
          <w:sz w:val="28"/>
          <w:szCs w:val="28"/>
          <w:u w:val="single"/>
        </w:rPr>
        <w:t>tandards</w:t>
      </w:r>
    </w:p>
    <w:p w14:paraId="154456E8" w14:textId="24B5B533" w:rsidR="00D01822" w:rsidRPr="00D01822" w:rsidRDefault="00D01822" w:rsidP="002462E9">
      <w:pPr>
        <w:pStyle w:val="Normal1"/>
        <w:pBdr>
          <w:top w:val="nil"/>
          <w:left w:val="nil"/>
          <w:bottom w:val="nil"/>
          <w:right w:val="nil"/>
          <w:between w:val="nil"/>
        </w:pBdr>
        <w:rPr>
          <w:rFonts w:asciiTheme="majorHAnsi" w:hAnsiTheme="majorHAnsi" w:cstheme="majorHAnsi"/>
          <w:color w:val="000000"/>
          <w:sz w:val="24"/>
          <w:szCs w:val="24"/>
        </w:rPr>
      </w:pPr>
      <w:r w:rsidRPr="006F3798">
        <w:rPr>
          <w:rFonts w:asciiTheme="majorHAnsi" w:hAnsiTheme="majorHAnsi" w:cstheme="majorHAnsi"/>
          <w:color w:val="000000"/>
          <w:sz w:val="24"/>
          <w:szCs w:val="24"/>
        </w:rPr>
        <w:t xml:space="preserve">Determine </w:t>
      </w:r>
      <w:r>
        <w:rPr>
          <w:rFonts w:asciiTheme="majorHAnsi" w:hAnsiTheme="majorHAnsi" w:cstheme="majorHAnsi"/>
          <w:color w:val="000000"/>
          <w:sz w:val="24"/>
          <w:szCs w:val="24"/>
        </w:rPr>
        <w:t>the</w:t>
      </w:r>
      <w:r w:rsidRPr="006F3798">
        <w:rPr>
          <w:rFonts w:asciiTheme="majorHAnsi" w:hAnsiTheme="majorHAnsi" w:cstheme="majorHAnsi"/>
          <w:color w:val="000000"/>
          <w:sz w:val="24"/>
          <w:szCs w:val="24"/>
        </w:rPr>
        <w:t xml:space="preserve"> grade level standards you plan to address in this unit</w:t>
      </w:r>
      <w:r w:rsidR="000A5407">
        <w:rPr>
          <w:rFonts w:asciiTheme="majorHAnsi" w:hAnsiTheme="majorHAnsi" w:cstheme="majorHAnsi"/>
          <w:color w:val="000000"/>
          <w:sz w:val="24"/>
          <w:szCs w:val="24"/>
        </w:rPr>
        <w:t>, and</w:t>
      </w:r>
      <w:r>
        <w:rPr>
          <w:rFonts w:asciiTheme="majorHAnsi" w:hAnsiTheme="majorHAnsi" w:cstheme="majorHAnsi"/>
          <w:color w:val="000000"/>
          <w:sz w:val="24"/>
          <w:szCs w:val="24"/>
        </w:rPr>
        <w:t xml:space="preserve"> </w:t>
      </w:r>
      <w:r w:rsidR="000A5407">
        <w:rPr>
          <w:rFonts w:asciiTheme="majorHAnsi" w:hAnsiTheme="majorHAnsi" w:cstheme="majorHAnsi"/>
          <w:color w:val="000000"/>
          <w:sz w:val="24"/>
          <w:szCs w:val="24"/>
        </w:rPr>
        <w:t>how</w:t>
      </w:r>
      <w:r w:rsidR="00092E84">
        <w:rPr>
          <w:rFonts w:asciiTheme="majorHAnsi" w:hAnsiTheme="majorHAnsi" w:cstheme="majorHAnsi"/>
          <w:color w:val="000000"/>
          <w:sz w:val="24"/>
          <w:szCs w:val="24"/>
        </w:rPr>
        <w:t xml:space="preserve"> this unit </w:t>
      </w:r>
      <w:r w:rsidR="000A5407">
        <w:rPr>
          <w:rFonts w:asciiTheme="majorHAnsi" w:hAnsiTheme="majorHAnsi" w:cstheme="majorHAnsi"/>
          <w:color w:val="000000"/>
          <w:sz w:val="24"/>
          <w:szCs w:val="24"/>
        </w:rPr>
        <w:t>connect</w:t>
      </w:r>
      <w:r w:rsidR="00E81E9E">
        <w:rPr>
          <w:rFonts w:asciiTheme="majorHAnsi" w:hAnsiTheme="majorHAnsi" w:cstheme="majorHAnsi"/>
          <w:color w:val="000000"/>
          <w:sz w:val="24"/>
          <w:szCs w:val="24"/>
        </w:rPr>
        <w:t>s</w:t>
      </w:r>
      <w:r w:rsidR="000A5407">
        <w:rPr>
          <w:rFonts w:asciiTheme="majorHAnsi" w:hAnsiTheme="majorHAnsi" w:cstheme="majorHAnsi"/>
          <w:color w:val="000000"/>
          <w:sz w:val="24"/>
          <w:szCs w:val="24"/>
        </w:rPr>
        <w:t xml:space="preserve"> </w:t>
      </w:r>
      <w:r>
        <w:rPr>
          <w:rFonts w:asciiTheme="majorHAnsi" w:hAnsiTheme="majorHAnsi" w:cstheme="majorHAnsi"/>
          <w:color w:val="000000"/>
          <w:sz w:val="24"/>
          <w:szCs w:val="24"/>
        </w:rPr>
        <w:t>to</w:t>
      </w:r>
      <w:r w:rsidR="00E81E9E">
        <w:rPr>
          <w:rFonts w:asciiTheme="majorHAnsi" w:hAnsiTheme="majorHAnsi" w:cstheme="majorHAnsi"/>
          <w:color w:val="000000"/>
          <w:sz w:val="24"/>
          <w:szCs w:val="24"/>
        </w:rPr>
        <w:t xml:space="preserve"> content in</w:t>
      </w:r>
      <w:r>
        <w:rPr>
          <w:rFonts w:asciiTheme="majorHAnsi" w:hAnsiTheme="majorHAnsi" w:cstheme="majorHAnsi"/>
          <w:color w:val="000000"/>
          <w:sz w:val="24"/>
          <w:szCs w:val="24"/>
        </w:rPr>
        <w:t xml:space="preserve"> other </w:t>
      </w:r>
      <w:r w:rsidR="001A3EB7">
        <w:rPr>
          <w:rFonts w:asciiTheme="majorHAnsi" w:hAnsiTheme="majorHAnsi" w:cstheme="majorHAnsi"/>
          <w:color w:val="000000"/>
          <w:sz w:val="24"/>
          <w:szCs w:val="24"/>
        </w:rPr>
        <w:t>parts of</w:t>
      </w:r>
      <w:r>
        <w:rPr>
          <w:rFonts w:asciiTheme="majorHAnsi" w:hAnsiTheme="majorHAnsi" w:cstheme="majorHAnsi"/>
          <w:color w:val="000000"/>
          <w:sz w:val="24"/>
          <w:szCs w:val="24"/>
        </w:rPr>
        <w:t xml:space="preserve"> your curriculum</w:t>
      </w:r>
      <w:r w:rsidRPr="006F3798">
        <w:rPr>
          <w:rFonts w:asciiTheme="majorHAnsi" w:hAnsiTheme="majorHAnsi" w:cstheme="majorHAnsi"/>
          <w:color w:val="000000"/>
          <w:sz w:val="24"/>
          <w:szCs w:val="24"/>
        </w:rPr>
        <w:t xml:space="preserve">. </w:t>
      </w:r>
      <w:r w:rsidR="00BE4AB1">
        <w:rPr>
          <w:rFonts w:asciiTheme="majorHAnsi" w:hAnsiTheme="majorHAnsi" w:cstheme="majorHAnsi"/>
          <w:color w:val="000000"/>
          <w:sz w:val="24"/>
          <w:szCs w:val="24"/>
        </w:rPr>
        <w:t xml:space="preserve">If you are using the </w:t>
      </w:r>
      <w:r w:rsidR="00BE4AB1" w:rsidRPr="00A362C3">
        <w:rPr>
          <w:rFonts w:asciiTheme="majorHAnsi" w:hAnsiTheme="majorHAnsi" w:cstheme="majorHAnsi"/>
          <w:b/>
          <w:color w:val="000000"/>
          <w:sz w:val="24"/>
          <w:szCs w:val="24"/>
        </w:rPr>
        <w:t>Next Generation Science Standards</w:t>
      </w:r>
      <w:r w:rsidR="00BE4AB1">
        <w:rPr>
          <w:rFonts w:asciiTheme="majorHAnsi" w:hAnsiTheme="majorHAnsi" w:cstheme="majorHAnsi"/>
          <w:color w:val="000000"/>
          <w:sz w:val="24"/>
          <w:szCs w:val="24"/>
        </w:rPr>
        <w:t xml:space="preserve">, please refer to the </w:t>
      </w:r>
      <w:r w:rsidR="00BE4AB1" w:rsidRPr="00A362C3">
        <w:rPr>
          <w:rFonts w:asciiTheme="majorHAnsi" w:hAnsiTheme="majorHAnsi" w:cstheme="majorHAnsi"/>
          <w:b/>
          <w:color w:val="000000"/>
          <w:sz w:val="24"/>
          <w:szCs w:val="24"/>
        </w:rPr>
        <w:t>UGC-NGSS Crosswalk</w:t>
      </w:r>
      <w:r w:rsidR="00BE4AB1">
        <w:rPr>
          <w:rFonts w:asciiTheme="majorHAnsi" w:hAnsiTheme="majorHAnsi" w:cstheme="majorHAnsi"/>
          <w:color w:val="000000"/>
          <w:sz w:val="24"/>
          <w:szCs w:val="24"/>
        </w:rPr>
        <w:t xml:space="preserve"> spreadsheet to explore </w:t>
      </w:r>
      <w:r w:rsidR="00193680">
        <w:rPr>
          <w:rFonts w:asciiTheme="majorHAnsi" w:hAnsiTheme="majorHAnsi" w:cstheme="majorHAnsi"/>
          <w:color w:val="000000"/>
          <w:sz w:val="24"/>
          <w:szCs w:val="24"/>
        </w:rPr>
        <w:t xml:space="preserve">the </w:t>
      </w:r>
      <w:r w:rsidR="00BE4AB1">
        <w:rPr>
          <w:rFonts w:asciiTheme="majorHAnsi" w:hAnsiTheme="majorHAnsi" w:cstheme="majorHAnsi"/>
          <w:color w:val="000000"/>
          <w:sz w:val="24"/>
          <w:szCs w:val="24"/>
        </w:rPr>
        <w:t xml:space="preserve">K-12 standards </w:t>
      </w:r>
      <w:r w:rsidR="00193680">
        <w:rPr>
          <w:rFonts w:asciiTheme="majorHAnsi" w:hAnsiTheme="majorHAnsi" w:cstheme="majorHAnsi"/>
          <w:color w:val="000000"/>
          <w:sz w:val="24"/>
          <w:szCs w:val="24"/>
        </w:rPr>
        <w:t xml:space="preserve">that are </w:t>
      </w:r>
      <w:r w:rsidR="00BE4AB1">
        <w:rPr>
          <w:rFonts w:asciiTheme="majorHAnsi" w:hAnsiTheme="majorHAnsi" w:cstheme="majorHAnsi"/>
          <w:color w:val="000000"/>
          <w:sz w:val="24"/>
          <w:szCs w:val="24"/>
        </w:rPr>
        <w:t>relevant to each topic/ icon</w:t>
      </w:r>
      <w:r w:rsidR="00193680">
        <w:rPr>
          <w:rFonts w:asciiTheme="majorHAnsi" w:hAnsiTheme="majorHAnsi" w:cstheme="majorHAnsi"/>
          <w:color w:val="000000"/>
          <w:sz w:val="24"/>
          <w:szCs w:val="24"/>
        </w:rPr>
        <w:t xml:space="preserve"> in the </w:t>
      </w:r>
      <w:r w:rsidR="00193680" w:rsidRPr="00981041">
        <w:rPr>
          <w:rFonts w:asciiTheme="majorHAnsi" w:hAnsiTheme="majorHAnsi" w:cstheme="majorHAnsi"/>
          <w:b/>
          <w:color w:val="000000"/>
          <w:sz w:val="24"/>
          <w:szCs w:val="24"/>
        </w:rPr>
        <w:t>UGC Framework</w:t>
      </w:r>
      <w:r w:rsidR="00BE4AB1">
        <w:rPr>
          <w:rFonts w:asciiTheme="majorHAnsi" w:hAnsiTheme="majorHAnsi" w:cstheme="majorHAnsi"/>
          <w:color w:val="000000"/>
          <w:sz w:val="24"/>
          <w:szCs w:val="24"/>
        </w:rPr>
        <w:t>.</w:t>
      </w:r>
    </w:p>
    <w:tbl>
      <w:tblPr>
        <w:tblStyle w:val="7"/>
        <w:tblW w:w="14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8400"/>
      </w:tblGrid>
      <w:tr w:rsidR="001C24C3" w:rsidRPr="0027452E" w14:paraId="07E070C3" w14:textId="77777777" w:rsidTr="001002DD">
        <w:trPr>
          <w:trHeight w:val="660"/>
        </w:trPr>
        <w:tc>
          <w:tcPr>
            <w:tcW w:w="5755" w:type="dxa"/>
            <w:shd w:val="clear" w:color="auto" w:fill="CAF0C1"/>
          </w:tcPr>
          <w:p w14:paraId="28D13B07" w14:textId="20EDF577" w:rsidR="001C24C3" w:rsidRPr="00442BA6" w:rsidRDefault="001C24C3" w:rsidP="001C24C3">
            <w:pPr>
              <w:pStyle w:val="Normal1"/>
              <w:keepNext/>
              <w:keepLines/>
              <w:pBdr>
                <w:top w:val="nil"/>
                <w:left w:val="nil"/>
                <w:bottom w:val="nil"/>
                <w:right w:val="nil"/>
                <w:between w:val="nil"/>
              </w:pBdr>
              <w:spacing w:line="259" w:lineRule="auto"/>
              <w:rPr>
                <w:rFonts w:asciiTheme="majorHAnsi" w:hAnsiTheme="majorHAnsi" w:cstheme="majorHAnsi"/>
                <w:b/>
                <w:color w:val="000000"/>
                <w:sz w:val="24"/>
                <w:szCs w:val="24"/>
              </w:rPr>
            </w:pPr>
            <w:r w:rsidRPr="00442BA6">
              <w:rPr>
                <w:rFonts w:asciiTheme="majorHAnsi" w:hAnsiTheme="majorHAnsi" w:cstheme="majorHAnsi"/>
                <w:b/>
                <w:color w:val="000000"/>
                <w:sz w:val="24"/>
                <w:szCs w:val="24"/>
              </w:rPr>
              <w:t>Course/ subject area</w:t>
            </w:r>
          </w:p>
        </w:tc>
        <w:tc>
          <w:tcPr>
            <w:tcW w:w="8400" w:type="dxa"/>
          </w:tcPr>
          <w:p w14:paraId="7DD24CFD" w14:textId="4E517A45" w:rsidR="001C24C3" w:rsidRPr="0027452E" w:rsidRDefault="001C24C3" w:rsidP="001C24C3">
            <w:pPr>
              <w:pStyle w:val="Normal1"/>
              <w:pBdr>
                <w:top w:val="nil"/>
                <w:left w:val="nil"/>
                <w:bottom w:val="nil"/>
                <w:right w:val="nil"/>
                <w:between w:val="nil"/>
              </w:pBdr>
              <w:spacing w:line="259" w:lineRule="auto"/>
              <w:rPr>
                <w:rFonts w:asciiTheme="majorHAnsi" w:hAnsiTheme="majorHAnsi" w:cstheme="majorHAnsi"/>
                <w:i/>
                <w:color w:val="000000"/>
                <w:sz w:val="24"/>
                <w:szCs w:val="24"/>
              </w:rPr>
            </w:pPr>
          </w:p>
        </w:tc>
      </w:tr>
      <w:tr w:rsidR="001C24C3" w:rsidRPr="0027452E" w14:paraId="6E88B65E" w14:textId="77777777" w:rsidTr="001002DD">
        <w:trPr>
          <w:trHeight w:val="660"/>
        </w:trPr>
        <w:tc>
          <w:tcPr>
            <w:tcW w:w="5755" w:type="dxa"/>
            <w:shd w:val="clear" w:color="auto" w:fill="CAF0C1"/>
          </w:tcPr>
          <w:p w14:paraId="45F93732" w14:textId="5F5BA3FF" w:rsidR="001C24C3" w:rsidRPr="00442BA6" w:rsidRDefault="001C24C3" w:rsidP="001C24C3">
            <w:pPr>
              <w:pStyle w:val="Normal1"/>
              <w:keepNext/>
              <w:keepLines/>
              <w:pBdr>
                <w:top w:val="nil"/>
                <w:left w:val="nil"/>
                <w:bottom w:val="nil"/>
                <w:right w:val="nil"/>
                <w:between w:val="nil"/>
              </w:pBdr>
              <w:rPr>
                <w:rFonts w:asciiTheme="majorHAnsi" w:hAnsiTheme="majorHAnsi" w:cstheme="majorHAnsi"/>
                <w:b/>
                <w:color w:val="000000"/>
                <w:sz w:val="24"/>
                <w:szCs w:val="24"/>
              </w:rPr>
            </w:pPr>
            <w:r w:rsidRPr="00442BA6">
              <w:rPr>
                <w:rFonts w:asciiTheme="majorHAnsi" w:hAnsiTheme="majorHAnsi" w:cstheme="majorHAnsi"/>
                <w:b/>
                <w:color w:val="000000"/>
                <w:sz w:val="24"/>
                <w:szCs w:val="24"/>
              </w:rPr>
              <w:t>Grade</w:t>
            </w:r>
            <w:r w:rsidR="00C97D74" w:rsidRPr="00442BA6">
              <w:rPr>
                <w:rFonts w:asciiTheme="majorHAnsi" w:hAnsiTheme="majorHAnsi" w:cstheme="majorHAnsi"/>
                <w:b/>
                <w:color w:val="000000"/>
                <w:sz w:val="24"/>
                <w:szCs w:val="24"/>
              </w:rPr>
              <w:t xml:space="preserve"> level</w:t>
            </w:r>
            <w:r w:rsidRPr="00442BA6">
              <w:rPr>
                <w:rFonts w:asciiTheme="majorHAnsi" w:hAnsiTheme="majorHAnsi" w:cstheme="majorHAnsi"/>
                <w:b/>
                <w:color w:val="000000"/>
                <w:sz w:val="24"/>
                <w:szCs w:val="24"/>
              </w:rPr>
              <w:t>/ age</w:t>
            </w:r>
          </w:p>
        </w:tc>
        <w:tc>
          <w:tcPr>
            <w:tcW w:w="8400" w:type="dxa"/>
          </w:tcPr>
          <w:p w14:paraId="04C75807" w14:textId="26CC7DD0" w:rsidR="001C24C3" w:rsidRPr="0027452E" w:rsidRDefault="001C24C3" w:rsidP="001C24C3">
            <w:pPr>
              <w:pStyle w:val="Normal1"/>
              <w:pBdr>
                <w:top w:val="nil"/>
                <w:left w:val="nil"/>
                <w:bottom w:val="nil"/>
                <w:right w:val="nil"/>
                <w:between w:val="nil"/>
              </w:pBdr>
              <w:rPr>
                <w:rFonts w:asciiTheme="majorHAnsi" w:hAnsiTheme="majorHAnsi" w:cstheme="majorHAnsi"/>
                <w:i/>
                <w:color w:val="000000"/>
                <w:sz w:val="24"/>
                <w:szCs w:val="24"/>
              </w:rPr>
            </w:pPr>
          </w:p>
        </w:tc>
      </w:tr>
      <w:tr w:rsidR="001C24C3" w:rsidRPr="0027452E" w14:paraId="40280ADC" w14:textId="77777777" w:rsidTr="001002DD">
        <w:trPr>
          <w:trHeight w:val="660"/>
        </w:trPr>
        <w:tc>
          <w:tcPr>
            <w:tcW w:w="5755" w:type="dxa"/>
            <w:shd w:val="clear" w:color="auto" w:fill="CAF0C1"/>
          </w:tcPr>
          <w:p w14:paraId="37C15664" w14:textId="419060D0" w:rsidR="001C24C3" w:rsidRPr="00442BA6" w:rsidRDefault="001C24C3" w:rsidP="001C24C3">
            <w:pPr>
              <w:pStyle w:val="Normal1"/>
              <w:keepNext/>
              <w:keepLines/>
              <w:pBdr>
                <w:top w:val="nil"/>
                <w:left w:val="nil"/>
                <w:bottom w:val="nil"/>
                <w:right w:val="nil"/>
                <w:between w:val="nil"/>
              </w:pBdr>
              <w:rPr>
                <w:rFonts w:asciiTheme="majorHAnsi" w:hAnsiTheme="majorHAnsi" w:cstheme="majorHAnsi"/>
                <w:b/>
                <w:color w:val="000000"/>
                <w:sz w:val="24"/>
                <w:szCs w:val="24"/>
              </w:rPr>
            </w:pPr>
            <w:r w:rsidRPr="00442BA6">
              <w:rPr>
                <w:rFonts w:asciiTheme="majorHAnsi" w:hAnsiTheme="majorHAnsi" w:cstheme="majorHAnsi"/>
                <w:b/>
                <w:sz w:val="24"/>
                <w:szCs w:val="24"/>
              </w:rPr>
              <w:t>Disciplinary/ curricular standards</w:t>
            </w:r>
          </w:p>
        </w:tc>
        <w:tc>
          <w:tcPr>
            <w:tcW w:w="8400" w:type="dxa"/>
          </w:tcPr>
          <w:p w14:paraId="0F1BFF91" w14:textId="0E0358C0" w:rsidR="001C24C3" w:rsidRPr="0027452E" w:rsidRDefault="001C24C3" w:rsidP="001C24C3">
            <w:pPr>
              <w:pStyle w:val="Normal1"/>
              <w:pBdr>
                <w:top w:val="nil"/>
                <w:left w:val="nil"/>
                <w:bottom w:val="nil"/>
                <w:right w:val="nil"/>
                <w:between w:val="nil"/>
              </w:pBdr>
              <w:rPr>
                <w:rFonts w:asciiTheme="majorHAnsi" w:hAnsiTheme="majorHAnsi" w:cstheme="majorHAnsi"/>
                <w:i/>
                <w:color w:val="000000"/>
                <w:sz w:val="24"/>
                <w:szCs w:val="24"/>
              </w:rPr>
            </w:pPr>
          </w:p>
        </w:tc>
      </w:tr>
      <w:tr w:rsidR="001C24C3" w:rsidRPr="0027452E" w14:paraId="323E9F5B" w14:textId="77777777" w:rsidTr="001002DD">
        <w:trPr>
          <w:trHeight w:val="660"/>
        </w:trPr>
        <w:tc>
          <w:tcPr>
            <w:tcW w:w="5755" w:type="dxa"/>
            <w:shd w:val="clear" w:color="auto" w:fill="CAF0C1"/>
          </w:tcPr>
          <w:p w14:paraId="51A98995" w14:textId="1F59C026" w:rsidR="001C24C3" w:rsidRPr="00442BA6" w:rsidRDefault="00D319A2" w:rsidP="001C24C3">
            <w:pPr>
              <w:pStyle w:val="Normal1"/>
              <w:keepNext/>
              <w:keepLines/>
              <w:pBdr>
                <w:top w:val="nil"/>
                <w:left w:val="nil"/>
                <w:bottom w:val="nil"/>
                <w:right w:val="nil"/>
                <w:between w:val="nil"/>
              </w:pBdr>
              <w:rPr>
                <w:rFonts w:asciiTheme="majorHAnsi" w:hAnsiTheme="majorHAnsi" w:cstheme="majorHAnsi"/>
                <w:b/>
                <w:color w:val="000000"/>
                <w:sz w:val="24"/>
                <w:szCs w:val="24"/>
              </w:rPr>
            </w:pPr>
            <w:r w:rsidRPr="00442BA6">
              <w:rPr>
                <w:rFonts w:asciiTheme="majorHAnsi" w:hAnsiTheme="majorHAnsi" w:cstheme="majorHAnsi"/>
                <w:b/>
                <w:sz w:val="24"/>
                <w:szCs w:val="24"/>
              </w:rPr>
              <w:t xml:space="preserve">Relevant UGC </w:t>
            </w:r>
            <w:r w:rsidR="001C24C3" w:rsidRPr="00442BA6">
              <w:rPr>
                <w:rFonts w:asciiTheme="majorHAnsi" w:hAnsiTheme="majorHAnsi" w:cstheme="majorHAnsi"/>
                <w:b/>
                <w:sz w:val="24"/>
                <w:szCs w:val="24"/>
              </w:rPr>
              <w:t>topics/icons</w:t>
            </w:r>
            <w:r w:rsidRPr="00442BA6">
              <w:rPr>
                <w:rFonts w:asciiTheme="majorHAnsi" w:hAnsiTheme="majorHAnsi" w:cstheme="majorHAnsi"/>
                <w:b/>
                <w:sz w:val="24"/>
                <w:szCs w:val="24"/>
              </w:rPr>
              <w:t xml:space="preserve"> and </w:t>
            </w:r>
            <w:r w:rsidR="00BE4AB1" w:rsidRPr="00442BA6">
              <w:rPr>
                <w:rFonts w:asciiTheme="majorHAnsi" w:hAnsiTheme="majorHAnsi" w:cstheme="majorHAnsi"/>
                <w:b/>
                <w:sz w:val="24"/>
                <w:szCs w:val="24"/>
              </w:rPr>
              <w:t>other concepts</w:t>
            </w:r>
          </w:p>
        </w:tc>
        <w:tc>
          <w:tcPr>
            <w:tcW w:w="8400" w:type="dxa"/>
          </w:tcPr>
          <w:p w14:paraId="70100938" w14:textId="7D49AFA0" w:rsidR="001C24C3" w:rsidRPr="0027452E" w:rsidRDefault="001C24C3" w:rsidP="001C24C3">
            <w:pPr>
              <w:pStyle w:val="Normal1"/>
              <w:pBdr>
                <w:top w:val="nil"/>
                <w:left w:val="nil"/>
                <w:bottom w:val="nil"/>
                <w:right w:val="nil"/>
                <w:between w:val="nil"/>
              </w:pBdr>
              <w:rPr>
                <w:rFonts w:asciiTheme="majorHAnsi" w:hAnsiTheme="majorHAnsi" w:cstheme="majorHAnsi"/>
                <w:i/>
                <w:color w:val="000000"/>
                <w:sz w:val="24"/>
                <w:szCs w:val="24"/>
              </w:rPr>
            </w:pPr>
          </w:p>
        </w:tc>
      </w:tr>
      <w:tr w:rsidR="001C24C3" w:rsidRPr="0027452E" w14:paraId="14D97BA8" w14:textId="77777777" w:rsidTr="001002DD">
        <w:trPr>
          <w:trHeight w:val="660"/>
        </w:trPr>
        <w:tc>
          <w:tcPr>
            <w:tcW w:w="5755" w:type="dxa"/>
            <w:shd w:val="clear" w:color="auto" w:fill="CAF0C1"/>
          </w:tcPr>
          <w:p w14:paraId="62E1C399" w14:textId="7D902D38" w:rsidR="001C24C3" w:rsidRPr="00442BA6" w:rsidRDefault="001C24C3" w:rsidP="001C24C3">
            <w:pPr>
              <w:pStyle w:val="Normal1"/>
              <w:keepNext/>
              <w:keepLines/>
              <w:pBdr>
                <w:top w:val="nil"/>
                <w:left w:val="nil"/>
                <w:bottom w:val="nil"/>
                <w:right w:val="nil"/>
                <w:between w:val="nil"/>
              </w:pBdr>
              <w:rPr>
                <w:rFonts w:asciiTheme="majorHAnsi" w:hAnsiTheme="majorHAnsi" w:cstheme="majorHAnsi"/>
                <w:b/>
                <w:color w:val="000000"/>
                <w:sz w:val="24"/>
                <w:szCs w:val="24"/>
              </w:rPr>
            </w:pPr>
            <w:r w:rsidRPr="00442BA6">
              <w:rPr>
                <w:rFonts w:asciiTheme="majorHAnsi" w:hAnsiTheme="majorHAnsi" w:cstheme="majorHAnsi"/>
                <w:b/>
                <w:sz w:val="24"/>
                <w:szCs w:val="24"/>
              </w:rPr>
              <w:t xml:space="preserve">Prior knowledge </w:t>
            </w:r>
            <w:r w:rsidR="00C97D74" w:rsidRPr="00442BA6">
              <w:rPr>
                <w:rFonts w:asciiTheme="majorHAnsi" w:hAnsiTheme="majorHAnsi" w:cstheme="majorHAnsi"/>
                <w:b/>
                <w:sz w:val="24"/>
                <w:szCs w:val="24"/>
              </w:rPr>
              <w:t>(</w:t>
            </w:r>
            <w:r w:rsidR="00D319A2" w:rsidRPr="00442BA6">
              <w:rPr>
                <w:rFonts w:asciiTheme="majorHAnsi" w:hAnsiTheme="majorHAnsi" w:cstheme="majorHAnsi"/>
                <w:b/>
                <w:i/>
                <w:sz w:val="24"/>
                <w:szCs w:val="24"/>
              </w:rPr>
              <w:t>Content or disciplinary standards</w:t>
            </w:r>
            <w:r w:rsidR="00C97D74" w:rsidRPr="00442BA6">
              <w:rPr>
                <w:rFonts w:asciiTheme="majorHAnsi" w:hAnsiTheme="majorHAnsi" w:cstheme="majorHAnsi"/>
                <w:b/>
                <w:i/>
                <w:sz w:val="24"/>
                <w:szCs w:val="24"/>
              </w:rPr>
              <w:t xml:space="preserve">, </w:t>
            </w:r>
            <w:r w:rsidR="00D319A2" w:rsidRPr="00442BA6">
              <w:rPr>
                <w:rFonts w:asciiTheme="majorHAnsi" w:hAnsiTheme="majorHAnsi" w:cstheme="majorHAnsi"/>
                <w:b/>
                <w:i/>
                <w:sz w:val="24"/>
                <w:szCs w:val="24"/>
              </w:rPr>
              <w:t>such as NGSS Performance Expectations</w:t>
            </w:r>
            <w:r w:rsidR="00C97D74" w:rsidRPr="00442BA6">
              <w:rPr>
                <w:rFonts w:asciiTheme="majorHAnsi" w:hAnsiTheme="majorHAnsi" w:cstheme="majorHAnsi"/>
                <w:b/>
                <w:i/>
                <w:sz w:val="24"/>
                <w:szCs w:val="24"/>
              </w:rPr>
              <w:t>,</w:t>
            </w:r>
            <w:r w:rsidR="00D319A2" w:rsidRPr="00442BA6">
              <w:rPr>
                <w:rFonts w:asciiTheme="majorHAnsi" w:hAnsiTheme="majorHAnsi" w:cstheme="majorHAnsi"/>
                <w:b/>
                <w:i/>
                <w:sz w:val="24"/>
                <w:szCs w:val="24"/>
              </w:rPr>
              <w:t xml:space="preserve"> that were addressed in this or </w:t>
            </w:r>
            <w:r w:rsidR="00C97D74" w:rsidRPr="00442BA6">
              <w:rPr>
                <w:rFonts w:asciiTheme="majorHAnsi" w:hAnsiTheme="majorHAnsi" w:cstheme="majorHAnsi"/>
                <w:b/>
                <w:i/>
                <w:sz w:val="24"/>
                <w:szCs w:val="24"/>
              </w:rPr>
              <w:t>an</w:t>
            </w:r>
            <w:r w:rsidR="00D319A2" w:rsidRPr="00442BA6">
              <w:rPr>
                <w:rFonts w:asciiTheme="majorHAnsi" w:hAnsiTheme="majorHAnsi" w:cstheme="majorHAnsi"/>
                <w:b/>
                <w:i/>
                <w:sz w:val="24"/>
                <w:szCs w:val="24"/>
              </w:rPr>
              <w:t>other courses prior to this unit of study.</w:t>
            </w:r>
            <w:r w:rsidR="00C97D74" w:rsidRPr="00442BA6">
              <w:rPr>
                <w:rFonts w:asciiTheme="majorHAnsi" w:hAnsiTheme="majorHAnsi" w:cstheme="majorHAnsi"/>
                <w:b/>
                <w:i/>
                <w:sz w:val="24"/>
                <w:szCs w:val="24"/>
              </w:rPr>
              <w:t>)</w:t>
            </w:r>
          </w:p>
        </w:tc>
        <w:tc>
          <w:tcPr>
            <w:tcW w:w="8400" w:type="dxa"/>
          </w:tcPr>
          <w:p w14:paraId="0A19A4F2" w14:textId="4B07DD62" w:rsidR="001C24C3" w:rsidRPr="0027452E" w:rsidRDefault="001C24C3" w:rsidP="001C24C3">
            <w:pPr>
              <w:pStyle w:val="Normal1"/>
              <w:pBdr>
                <w:top w:val="nil"/>
                <w:left w:val="nil"/>
                <w:bottom w:val="nil"/>
                <w:right w:val="nil"/>
                <w:between w:val="nil"/>
              </w:pBdr>
              <w:rPr>
                <w:rFonts w:asciiTheme="majorHAnsi" w:hAnsiTheme="majorHAnsi" w:cstheme="majorHAnsi"/>
                <w:i/>
                <w:color w:val="000000"/>
                <w:sz w:val="24"/>
                <w:szCs w:val="24"/>
              </w:rPr>
            </w:pPr>
          </w:p>
        </w:tc>
      </w:tr>
      <w:tr w:rsidR="001C24C3" w:rsidRPr="0027452E" w14:paraId="573C7667" w14:textId="77777777" w:rsidTr="001002DD">
        <w:trPr>
          <w:trHeight w:val="660"/>
        </w:trPr>
        <w:tc>
          <w:tcPr>
            <w:tcW w:w="5755" w:type="dxa"/>
            <w:shd w:val="clear" w:color="auto" w:fill="CAF0C1"/>
          </w:tcPr>
          <w:p w14:paraId="3D62A475" w14:textId="1F23ACC4" w:rsidR="001C24C3" w:rsidRPr="00442BA6" w:rsidRDefault="001C24C3" w:rsidP="001C24C3">
            <w:pPr>
              <w:pStyle w:val="Normal1"/>
              <w:keepNext/>
              <w:keepLines/>
              <w:pBdr>
                <w:top w:val="nil"/>
                <w:left w:val="nil"/>
                <w:bottom w:val="nil"/>
                <w:right w:val="nil"/>
                <w:between w:val="nil"/>
              </w:pBdr>
              <w:rPr>
                <w:rFonts w:asciiTheme="majorHAnsi" w:hAnsiTheme="majorHAnsi" w:cstheme="majorHAnsi"/>
                <w:b/>
                <w:color w:val="000000"/>
                <w:sz w:val="24"/>
                <w:szCs w:val="24"/>
              </w:rPr>
            </w:pPr>
            <w:r w:rsidRPr="00442BA6">
              <w:rPr>
                <w:rFonts w:asciiTheme="majorHAnsi" w:hAnsiTheme="majorHAnsi" w:cstheme="majorHAnsi"/>
                <w:b/>
                <w:sz w:val="24"/>
                <w:szCs w:val="24"/>
              </w:rPr>
              <w:t xml:space="preserve">Unit </w:t>
            </w:r>
            <w:r w:rsidR="00C97D74" w:rsidRPr="00442BA6">
              <w:rPr>
                <w:rFonts w:asciiTheme="majorHAnsi" w:hAnsiTheme="majorHAnsi" w:cstheme="majorHAnsi"/>
                <w:b/>
                <w:sz w:val="24"/>
                <w:szCs w:val="24"/>
              </w:rPr>
              <w:t>t</w:t>
            </w:r>
            <w:r w:rsidRPr="00442BA6">
              <w:rPr>
                <w:rFonts w:asciiTheme="majorHAnsi" w:hAnsiTheme="majorHAnsi" w:cstheme="majorHAnsi"/>
                <w:b/>
                <w:sz w:val="24"/>
                <w:szCs w:val="24"/>
              </w:rPr>
              <w:t>ime requirements</w:t>
            </w:r>
          </w:p>
        </w:tc>
        <w:tc>
          <w:tcPr>
            <w:tcW w:w="8400" w:type="dxa"/>
          </w:tcPr>
          <w:p w14:paraId="0C4BE929" w14:textId="07C4D06C" w:rsidR="001C24C3" w:rsidRPr="0027452E" w:rsidRDefault="001C24C3" w:rsidP="001C24C3">
            <w:pPr>
              <w:pStyle w:val="Normal1"/>
              <w:pBdr>
                <w:top w:val="nil"/>
                <w:left w:val="nil"/>
                <w:bottom w:val="nil"/>
                <w:right w:val="nil"/>
                <w:between w:val="nil"/>
              </w:pBdr>
              <w:rPr>
                <w:rFonts w:asciiTheme="majorHAnsi" w:hAnsiTheme="majorHAnsi" w:cstheme="majorHAnsi"/>
                <w:i/>
                <w:color w:val="000000"/>
                <w:sz w:val="24"/>
                <w:szCs w:val="24"/>
              </w:rPr>
            </w:pPr>
          </w:p>
        </w:tc>
      </w:tr>
      <w:tr w:rsidR="001C24C3" w:rsidRPr="0027452E" w14:paraId="317B4ADF" w14:textId="77777777" w:rsidTr="001002DD">
        <w:trPr>
          <w:trHeight w:val="660"/>
        </w:trPr>
        <w:tc>
          <w:tcPr>
            <w:tcW w:w="5755" w:type="dxa"/>
            <w:shd w:val="clear" w:color="auto" w:fill="CAF0C1"/>
          </w:tcPr>
          <w:p w14:paraId="45096DB4" w14:textId="77777777" w:rsidR="001C24C3" w:rsidRPr="00442BA6" w:rsidRDefault="001C24C3" w:rsidP="001C24C3">
            <w:pPr>
              <w:pStyle w:val="Normal1"/>
              <w:spacing w:line="259" w:lineRule="auto"/>
              <w:rPr>
                <w:rFonts w:asciiTheme="majorHAnsi" w:hAnsiTheme="majorHAnsi" w:cstheme="majorHAnsi"/>
                <w:b/>
                <w:sz w:val="24"/>
                <w:szCs w:val="24"/>
              </w:rPr>
            </w:pPr>
            <w:r w:rsidRPr="00442BA6">
              <w:rPr>
                <w:rFonts w:asciiTheme="majorHAnsi" w:hAnsiTheme="majorHAnsi" w:cstheme="majorHAnsi"/>
                <w:b/>
                <w:sz w:val="24"/>
                <w:szCs w:val="24"/>
              </w:rPr>
              <w:t>Curricular connections &amp; extensions</w:t>
            </w:r>
          </w:p>
          <w:p w14:paraId="1440539E" w14:textId="3F54CF63" w:rsidR="001002DD" w:rsidRPr="00442BA6" w:rsidRDefault="00C97D74" w:rsidP="001C24C3">
            <w:pPr>
              <w:pStyle w:val="Normal1"/>
              <w:spacing w:line="259" w:lineRule="auto"/>
              <w:rPr>
                <w:rFonts w:asciiTheme="majorHAnsi" w:hAnsiTheme="majorHAnsi" w:cstheme="majorHAnsi"/>
                <w:b/>
                <w:sz w:val="24"/>
                <w:szCs w:val="24"/>
              </w:rPr>
            </w:pPr>
            <w:r w:rsidRPr="00442BA6">
              <w:rPr>
                <w:rFonts w:asciiTheme="majorHAnsi" w:hAnsiTheme="majorHAnsi" w:cstheme="majorHAnsi"/>
                <w:b/>
                <w:i/>
                <w:sz w:val="24"/>
                <w:szCs w:val="24"/>
              </w:rPr>
              <w:t>(</w:t>
            </w:r>
            <w:r w:rsidR="001002DD" w:rsidRPr="00442BA6">
              <w:rPr>
                <w:rFonts w:asciiTheme="majorHAnsi" w:hAnsiTheme="majorHAnsi" w:cstheme="majorHAnsi"/>
                <w:b/>
                <w:i/>
                <w:sz w:val="24"/>
                <w:szCs w:val="24"/>
              </w:rPr>
              <w:t xml:space="preserve">Topics/ icons relevant to the unit content that </w:t>
            </w:r>
            <w:r w:rsidR="00442BA6">
              <w:rPr>
                <w:rFonts w:asciiTheme="majorHAnsi" w:hAnsiTheme="majorHAnsi" w:cstheme="majorHAnsi"/>
                <w:b/>
                <w:i/>
                <w:sz w:val="24"/>
                <w:szCs w:val="24"/>
              </w:rPr>
              <w:t>could b</w:t>
            </w:r>
            <w:r w:rsidR="001002DD" w:rsidRPr="00442BA6">
              <w:rPr>
                <w:rFonts w:asciiTheme="majorHAnsi" w:hAnsiTheme="majorHAnsi" w:cstheme="majorHAnsi"/>
                <w:b/>
                <w:i/>
                <w:sz w:val="24"/>
                <w:szCs w:val="24"/>
              </w:rPr>
              <w:t>e</w:t>
            </w:r>
            <w:r w:rsidR="00442BA6">
              <w:rPr>
                <w:rFonts w:asciiTheme="majorHAnsi" w:hAnsiTheme="majorHAnsi" w:cstheme="majorHAnsi"/>
                <w:b/>
                <w:i/>
                <w:sz w:val="24"/>
                <w:szCs w:val="24"/>
              </w:rPr>
              <w:t xml:space="preserve"> </w:t>
            </w:r>
            <w:r w:rsidR="001002DD" w:rsidRPr="00442BA6">
              <w:rPr>
                <w:rFonts w:asciiTheme="majorHAnsi" w:hAnsiTheme="majorHAnsi" w:cstheme="majorHAnsi"/>
                <w:b/>
                <w:i/>
                <w:sz w:val="24"/>
                <w:szCs w:val="24"/>
              </w:rPr>
              <w:t>addressed in this course</w:t>
            </w:r>
            <w:r w:rsidR="001002DD" w:rsidRPr="00442BA6" w:rsidDel="00662EBC">
              <w:rPr>
                <w:rFonts w:asciiTheme="majorHAnsi" w:hAnsiTheme="majorHAnsi" w:cstheme="majorHAnsi"/>
                <w:b/>
                <w:i/>
                <w:sz w:val="24"/>
                <w:szCs w:val="24"/>
              </w:rPr>
              <w:t xml:space="preserve"> </w:t>
            </w:r>
            <w:r w:rsidR="001002DD" w:rsidRPr="00442BA6">
              <w:rPr>
                <w:rFonts w:asciiTheme="majorHAnsi" w:hAnsiTheme="majorHAnsi" w:cstheme="majorHAnsi"/>
                <w:b/>
                <w:i/>
                <w:sz w:val="24"/>
                <w:szCs w:val="24"/>
              </w:rPr>
              <w:t>and extend</w:t>
            </w:r>
            <w:r w:rsidR="00E81E9E" w:rsidRPr="00442BA6">
              <w:rPr>
                <w:rFonts w:asciiTheme="majorHAnsi" w:hAnsiTheme="majorHAnsi" w:cstheme="majorHAnsi"/>
                <w:b/>
                <w:i/>
                <w:sz w:val="24"/>
                <w:szCs w:val="24"/>
              </w:rPr>
              <w:t xml:space="preserve">, </w:t>
            </w:r>
            <w:r w:rsidR="001002DD" w:rsidRPr="00442BA6">
              <w:rPr>
                <w:rFonts w:asciiTheme="majorHAnsi" w:hAnsiTheme="majorHAnsi" w:cstheme="majorHAnsi"/>
                <w:b/>
                <w:i/>
                <w:sz w:val="24"/>
                <w:szCs w:val="24"/>
              </w:rPr>
              <w:t>the learning experience.</w:t>
            </w:r>
            <w:r w:rsidRPr="00442BA6">
              <w:rPr>
                <w:rFonts w:asciiTheme="majorHAnsi" w:hAnsiTheme="majorHAnsi" w:cstheme="majorHAnsi"/>
                <w:b/>
                <w:i/>
                <w:sz w:val="24"/>
                <w:szCs w:val="24"/>
              </w:rPr>
              <w:t>)</w:t>
            </w:r>
          </w:p>
        </w:tc>
        <w:tc>
          <w:tcPr>
            <w:tcW w:w="8400" w:type="dxa"/>
          </w:tcPr>
          <w:p w14:paraId="02D49C42" w14:textId="04F9034C" w:rsidR="001C24C3" w:rsidRPr="0027452E" w:rsidRDefault="001C24C3" w:rsidP="001C24C3">
            <w:pPr>
              <w:pStyle w:val="Normal1"/>
              <w:spacing w:line="259" w:lineRule="auto"/>
              <w:rPr>
                <w:rFonts w:asciiTheme="majorHAnsi" w:hAnsiTheme="majorHAnsi" w:cstheme="majorHAnsi"/>
                <w:i/>
                <w:color w:val="000000"/>
                <w:sz w:val="24"/>
                <w:szCs w:val="24"/>
              </w:rPr>
            </w:pPr>
            <w:r w:rsidRPr="0027452E">
              <w:rPr>
                <w:rFonts w:asciiTheme="majorHAnsi" w:hAnsiTheme="majorHAnsi" w:cstheme="majorHAnsi"/>
                <w:i/>
                <w:sz w:val="24"/>
                <w:szCs w:val="24"/>
              </w:rPr>
              <w:t>.</w:t>
            </w:r>
          </w:p>
        </w:tc>
      </w:tr>
    </w:tbl>
    <w:p w14:paraId="0CA6AB1D" w14:textId="77777777" w:rsidR="001002DD" w:rsidRDefault="001002DD" w:rsidP="0027452E">
      <w:pPr>
        <w:pStyle w:val="Normal1"/>
        <w:pBdr>
          <w:top w:val="nil"/>
          <w:left w:val="nil"/>
          <w:bottom w:val="nil"/>
          <w:right w:val="nil"/>
          <w:between w:val="nil"/>
        </w:pBdr>
        <w:rPr>
          <w:rFonts w:asciiTheme="majorHAnsi" w:hAnsiTheme="majorHAnsi" w:cstheme="majorHAnsi"/>
          <w:b/>
          <w:color w:val="000000"/>
          <w:sz w:val="24"/>
          <w:szCs w:val="24"/>
        </w:rPr>
      </w:pPr>
    </w:p>
    <w:p w14:paraId="57843BE3" w14:textId="235A6845" w:rsidR="00CF03CB" w:rsidRPr="0027452E" w:rsidRDefault="0015145C" w:rsidP="0027452E">
      <w:pPr>
        <w:pStyle w:val="Normal1"/>
        <w:pBdr>
          <w:top w:val="nil"/>
          <w:left w:val="nil"/>
          <w:bottom w:val="nil"/>
          <w:right w:val="nil"/>
          <w:between w:val="nil"/>
        </w:pBdr>
        <w:rPr>
          <w:rFonts w:asciiTheme="majorHAnsi" w:hAnsiTheme="majorHAnsi" w:cstheme="majorHAnsi"/>
          <w:b/>
          <w:sz w:val="24"/>
          <w:szCs w:val="24"/>
        </w:rPr>
      </w:pPr>
      <w:r w:rsidRPr="0019663C">
        <w:rPr>
          <w:rFonts w:asciiTheme="majorHAnsi" w:hAnsiTheme="majorHAnsi" w:cstheme="majorHAnsi"/>
          <w:b/>
          <w:noProof/>
          <w:color w:val="000000"/>
          <w:sz w:val="28"/>
          <w:szCs w:val="28"/>
          <w:u w:val="single"/>
        </w:rPr>
        <w:drawing>
          <wp:anchor distT="0" distB="0" distL="114300" distR="114300" simplePos="0" relativeHeight="251680768" behindDoc="1" locked="0" layoutInCell="1" allowOverlap="1" wp14:anchorId="27307CB1" wp14:editId="60EDF7D0">
            <wp:simplePos x="0" y="0"/>
            <wp:positionH relativeFrom="column">
              <wp:posOffset>6985</wp:posOffset>
            </wp:positionH>
            <wp:positionV relativeFrom="paragraph">
              <wp:posOffset>76703</wp:posOffset>
            </wp:positionV>
            <wp:extent cx="839470" cy="775970"/>
            <wp:effectExtent l="0" t="0" r="0" b="0"/>
            <wp:wrapTight wrapText="bothSides">
              <wp:wrapPolygon edited="0">
                <wp:start x="0" y="0"/>
                <wp:lineTo x="0" y="21211"/>
                <wp:lineTo x="21241" y="21211"/>
                <wp:lineTo x="212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839470" cy="775970"/>
                    </a:xfrm>
                    <a:prstGeom prst="rect">
                      <a:avLst/>
                    </a:prstGeom>
                  </pic:spPr>
                </pic:pic>
              </a:graphicData>
            </a:graphic>
            <wp14:sizeRelH relativeFrom="page">
              <wp14:pctWidth>0</wp14:pctWidth>
            </wp14:sizeRelH>
            <wp14:sizeRelV relativeFrom="page">
              <wp14:pctHeight>0</wp14:pctHeight>
            </wp14:sizeRelV>
          </wp:anchor>
        </w:drawing>
      </w:r>
      <w:r w:rsidR="00D734B6" w:rsidRPr="0019663C">
        <w:rPr>
          <w:rFonts w:asciiTheme="majorHAnsi" w:hAnsiTheme="majorHAnsi" w:cstheme="majorHAnsi"/>
          <w:b/>
          <w:color w:val="000000"/>
          <w:sz w:val="28"/>
          <w:szCs w:val="28"/>
          <w:u w:val="single"/>
        </w:rPr>
        <w:t>STEP 2</w:t>
      </w:r>
      <w:r w:rsidR="00D734B6" w:rsidRPr="0019663C">
        <w:rPr>
          <w:rFonts w:asciiTheme="majorHAnsi" w:hAnsiTheme="majorHAnsi" w:cstheme="majorHAnsi"/>
          <w:b/>
          <w:sz w:val="28"/>
          <w:szCs w:val="28"/>
          <w:u w:val="single"/>
        </w:rPr>
        <w:t>.</w:t>
      </w:r>
      <w:r w:rsidR="00D734B6" w:rsidRPr="0019663C">
        <w:rPr>
          <w:rFonts w:asciiTheme="majorHAnsi" w:hAnsiTheme="majorHAnsi" w:cstheme="majorHAnsi"/>
          <w:b/>
          <w:color w:val="000000"/>
          <w:sz w:val="28"/>
          <w:szCs w:val="28"/>
          <w:u w:val="single"/>
        </w:rPr>
        <w:t xml:space="preserve"> </w:t>
      </w:r>
      <w:r w:rsidR="000428C0" w:rsidRPr="0019663C">
        <w:rPr>
          <w:rFonts w:asciiTheme="majorHAnsi" w:hAnsiTheme="majorHAnsi" w:cstheme="majorHAnsi"/>
          <w:b/>
          <w:sz w:val="28"/>
          <w:szCs w:val="28"/>
          <w:u w:val="single"/>
        </w:rPr>
        <w:t>S</w:t>
      </w:r>
      <w:r w:rsidR="00D734B6" w:rsidRPr="0019663C">
        <w:rPr>
          <w:rFonts w:asciiTheme="majorHAnsi" w:hAnsiTheme="majorHAnsi" w:cstheme="majorHAnsi"/>
          <w:b/>
          <w:sz w:val="28"/>
          <w:szCs w:val="28"/>
          <w:u w:val="single"/>
        </w:rPr>
        <w:t>electing a</w:t>
      </w:r>
      <w:r w:rsidR="00B163DA">
        <w:rPr>
          <w:rFonts w:asciiTheme="majorHAnsi" w:hAnsiTheme="majorHAnsi" w:cstheme="majorHAnsi"/>
          <w:b/>
          <w:sz w:val="28"/>
          <w:szCs w:val="28"/>
          <w:u w:val="single"/>
        </w:rPr>
        <w:t xml:space="preserve">n </w:t>
      </w:r>
      <w:r w:rsidR="001C24C3" w:rsidRPr="0019663C">
        <w:rPr>
          <w:rFonts w:asciiTheme="majorHAnsi" w:hAnsiTheme="majorHAnsi" w:cstheme="majorHAnsi"/>
          <w:b/>
          <w:sz w:val="28"/>
          <w:szCs w:val="28"/>
          <w:u w:val="single"/>
        </w:rPr>
        <w:t>anchoring</w:t>
      </w:r>
      <w:r w:rsidR="00D734B6" w:rsidRPr="0019663C">
        <w:rPr>
          <w:rFonts w:asciiTheme="majorHAnsi" w:hAnsiTheme="majorHAnsi" w:cstheme="majorHAnsi"/>
          <w:b/>
          <w:sz w:val="28"/>
          <w:szCs w:val="28"/>
          <w:u w:val="single"/>
        </w:rPr>
        <w:t xml:space="preserve"> phenomenon to drive </w:t>
      </w:r>
      <w:r w:rsidR="00F84E33" w:rsidRPr="0019663C">
        <w:rPr>
          <w:rFonts w:asciiTheme="majorHAnsi" w:hAnsiTheme="majorHAnsi" w:cstheme="majorHAnsi"/>
          <w:b/>
          <w:sz w:val="28"/>
          <w:szCs w:val="28"/>
          <w:u w:val="single"/>
        </w:rPr>
        <w:t xml:space="preserve">student </w:t>
      </w:r>
      <w:r w:rsidR="00D734B6" w:rsidRPr="0019663C">
        <w:rPr>
          <w:rFonts w:asciiTheme="majorHAnsi" w:hAnsiTheme="majorHAnsi" w:cstheme="majorHAnsi"/>
          <w:b/>
          <w:sz w:val="28"/>
          <w:szCs w:val="28"/>
          <w:u w:val="single"/>
        </w:rPr>
        <w:t>learning</w:t>
      </w:r>
    </w:p>
    <w:p w14:paraId="5C803CF2" w14:textId="53EDBC1A" w:rsidR="00EF3E1E" w:rsidRDefault="0027452E" w:rsidP="00981041">
      <w:pPr>
        <w:pStyle w:val="Normal1"/>
        <w:pBdr>
          <w:top w:val="nil"/>
          <w:left w:val="nil"/>
          <w:bottom w:val="nil"/>
          <w:right w:val="nil"/>
          <w:between w:val="nil"/>
        </w:pBdr>
        <w:ind w:left="1440"/>
        <w:rPr>
          <w:rFonts w:asciiTheme="majorHAnsi" w:hAnsiTheme="majorHAnsi" w:cstheme="majorHAnsi"/>
          <w:sz w:val="24"/>
          <w:szCs w:val="24"/>
        </w:rPr>
      </w:pPr>
      <w:r w:rsidRPr="00585CA3">
        <w:rPr>
          <w:rFonts w:asciiTheme="majorHAnsi" w:hAnsiTheme="majorHAnsi" w:cstheme="majorHAnsi"/>
          <w:sz w:val="24"/>
          <w:szCs w:val="24"/>
        </w:rPr>
        <w:t xml:space="preserve">An anchoring phenomenon is used to focus, motivate, and sustain students’ interest in learning. Students </w:t>
      </w:r>
      <w:r w:rsidR="00F84E33">
        <w:rPr>
          <w:rFonts w:asciiTheme="majorHAnsi" w:hAnsiTheme="majorHAnsi" w:cstheme="majorHAnsi"/>
          <w:sz w:val="24"/>
          <w:szCs w:val="24"/>
        </w:rPr>
        <w:t>will</w:t>
      </w:r>
      <w:r w:rsidR="00F84E33" w:rsidRPr="00585CA3">
        <w:rPr>
          <w:rFonts w:asciiTheme="majorHAnsi" w:hAnsiTheme="majorHAnsi" w:cstheme="majorHAnsi"/>
          <w:sz w:val="24"/>
          <w:szCs w:val="24"/>
        </w:rPr>
        <w:t xml:space="preserve"> </w:t>
      </w:r>
      <w:r w:rsidRPr="00585CA3">
        <w:rPr>
          <w:rFonts w:asciiTheme="majorHAnsi" w:hAnsiTheme="majorHAnsi" w:cstheme="majorHAnsi"/>
          <w:sz w:val="24"/>
          <w:szCs w:val="24"/>
        </w:rPr>
        <w:t>construct an explanation of the anchoring phenomenon over the course of the unit</w:t>
      </w:r>
      <w:r w:rsidR="00F84E33">
        <w:rPr>
          <w:rFonts w:asciiTheme="majorHAnsi" w:hAnsiTheme="majorHAnsi" w:cstheme="majorHAnsi"/>
          <w:sz w:val="24"/>
          <w:szCs w:val="24"/>
        </w:rPr>
        <w:t xml:space="preserve">. As students figure out what causes the phenomenon, they should </w:t>
      </w:r>
      <w:r w:rsidRPr="00585CA3">
        <w:rPr>
          <w:rFonts w:asciiTheme="majorHAnsi" w:hAnsiTheme="majorHAnsi" w:cstheme="majorHAnsi"/>
          <w:sz w:val="24"/>
          <w:szCs w:val="24"/>
        </w:rPr>
        <w:t>demonstrate their understanding of the Earth as a</w:t>
      </w:r>
      <w:r w:rsidR="00F84E33">
        <w:rPr>
          <w:rFonts w:asciiTheme="majorHAnsi" w:hAnsiTheme="majorHAnsi" w:cstheme="majorHAnsi"/>
          <w:sz w:val="24"/>
          <w:szCs w:val="24"/>
        </w:rPr>
        <w:t>n interconnected</w:t>
      </w:r>
      <w:r w:rsidRPr="00585CA3">
        <w:rPr>
          <w:rFonts w:asciiTheme="majorHAnsi" w:hAnsiTheme="majorHAnsi" w:cstheme="majorHAnsi"/>
          <w:sz w:val="24"/>
          <w:szCs w:val="24"/>
        </w:rPr>
        <w:t xml:space="preserve"> system. We suggest using anchoring phenomena that </w:t>
      </w:r>
      <w:r w:rsidR="00F84E33">
        <w:rPr>
          <w:rFonts w:asciiTheme="majorHAnsi" w:hAnsiTheme="majorHAnsi" w:cstheme="majorHAnsi"/>
          <w:sz w:val="24"/>
          <w:szCs w:val="24"/>
        </w:rPr>
        <w:t>are one</w:t>
      </w:r>
      <w:r w:rsidRPr="00585CA3">
        <w:rPr>
          <w:rFonts w:asciiTheme="majorHAnsi" w:hAnsiTheme="majorHAnsi" w:cstheme="majorHAnsi"/>
          <w:sz w:val="24"/>
          <w:szCs w:val="24"/>
        </w:rPr>
        <w:t xml:space="preserve"> of the UGC </w:t>
      </w:r>
      <w:r w:rsidRPr="006F3798">
        <w:rPr>
          <w:rFonts w:asciiTheme="majorHAnsi" w:hAnsiTheme="majorHAnsi" w:cstheme="majorHAnsi"/>
          <w:sz w:val="24"/>
          <w:szCs w:val="24"/>
          <w14:glow w14:rad="228600">
            <w14:schemeClr w14:val="accent1">
              <w14:alpha w14:val="60000"/>
              <w14:satMod w14:val="175000"/>
            </w14:schemeClr>
          </w14:glow>
        </w:rPr>
        <w:t xml:space="preserve">Measurable Changes, </w:t>
      </w:r>
      <w:r w:rsidR="00D3421D">
        <w:rPr>
          <w:rFonts w:asciiTheme="majorHAnsi" w:hAnsiTheme="majorHAnsi" w:cstheme="majorHAnsi"/>
          <w:sz w:val="24"/>
          <w:szCs w:val="24"/>
        </w:rPr>
        <w:t xml:space="preserve">because these are often </w:t>
      </w:r>
      <w:r w:rsidR="00233E89">
        <w:rPr>
          <w:rFonts w:asciiTheme="majorHAnsi" w:hAnsiTheme="majorHAnsi" w:cstheme="majorHAnsi"/>
          <w:sz w:val="24"/>
          <w:szCs w:val="24"/>
        </w:rPr>
        <w:t>the observable and/or quantifiable</w:t>
      </w:r>
      <w:r w:rsidRPr="00585CA3">
        <w:rPr>
          <w:rFonts w:asciiTheme="majorHAnsi" w:hAnsiTheme="majorHAnsi" w:cstheme="majorHAnsi"/>
          <w:sz w:val="24"/>
          <w:szCs w:val="24"/>
        </w:rPr>
        <w:t xml:space="preserve"> changes in the Earth system </w:t>
      </w:r>
      <w:r w:rsidR="00E81E9E">
        <w:rPr>
          <w:rFonts w:asciiTheme="majorHAnsi" w:hAnsiTheme="majorHAnsi" w:cstheme="majorHAnsi"/>
          <w:sz w:val="24"/>
          <w:szCs w:val="24"/>
        </w:rPr>
        <w:t xml:space="preserve">               </w:t>
      </w:r>
      <w:r w:rsidRPr="00585CA3">
        <w:rPr>
          <w:rFonts w:asciiTheme="majorHAnsi" w:hAnsiTheme="majorHAnsi" w:cstheme="majorHAnsi"/>
          <w:sz w:val="24"/>
          <w:szCs w:val="24"/>
        </w:rPr>
        <w:t xml:space="preserve">that </w:t>
      </w:r>
      <w:r w:rsidR="00233E89">
        <w:rPr>
          <w:rFonts w:asciiTheme="majorHAnsi" w:hAnsiTheme="majorHAnsi" w:cstheme="majorHAnsi"/>
          <w:sz w:val="24"/>
          <w:szCs w:val="24"/>
        </w:rPr>
        <w:t xml:space="preserve">motivate scientific </w:t>
      </w:r>
      <w:r w:rsidR="001A3EB7">
        <w:rPr>
          <w:rFonts w:asciiTheme="majorHAnsi" w:hAnsiTheme="majorHAnsi" w:cstheme="majorHAnsi"/>
          <w:sz w:val="24"/>
          <w:szCs w:val="24"/>
        </w:rPr>
        <w:t>inquiry</w:t>
      </w:r>
      <w:r w:rsidRPr="00585CA3">
        <w:rPr>
          <w:rFonts w:asciiTheme="majorHAnsi" w:hAnsiTheme="majorHAnsi" w:cstheme="majorHAnsi"/>
          <w:sz w:val="24"/>
          <w:szCs w:val="24"/>
        </w:rPr>
        <w:t xml:space="preserve">. </w:t>
      </w:r>
    </w:p>
    <w:p w14:paraId="7FB3B023" w14:textId="75EE5DE0" w:rsidR="00F84E33" w:rsidRDefault="009677D8" w:rsidP="009677D8">
      <w:pPr>
        <w:pStyle w:val="Normal1"/>
        <w:pBdr>
          <w:top w:val="nil"/>
          <w:left w:val="nil"/>
          <w:bottom w:val="nil"/>
          <w:right w:val="nil"/>
          <w:between w:val="nil"/>
        </w:pBdr>
        <w:tabs>
          <w:tab w:val="left" w:pos="2690"/>
        </w:tabs>
        <w:rPr>
          <w:rFonts w:asciiTheme="majorHAnsi" w:hAnsiTheme="majorHAnsi" w:cstheme="majorHAnsi"/>
          <w:sz w:val="24"/>
          <w:szCs w:val="24"/>
        </w:rPr>
      </w:pPr>
      <w:r>
        <w:rPr>
          <w:rFonts w:asciiTheme="majorHAnsi" w:hAnsiTheme="majorHAnsi" w:cstheme="majorHAnsi"/>
          <w:sz w:val="24"/>
          <w:szCs w:val="24"/>
        </w:rPr>
        <w:lastRenderedPageBreak/>
        <w:tab/>
      </w:r>
    </w:p>
    <w:p w14:paraId="68D5D2E3" w14:textId="357241E1" w:rsidR="00115580" w:rsidRPr="0019663C" w:rsidRDefault="0015145C" w:rsidP="0027452E">
      <w:pPr>
        <w:pStyle w:val="Normal1"/>
        <w:pBdr>
          <w:top w:val="nil"/>
          <w:left w:val="nil"/>
          <w:bottom w:val="nil"/>
          <w:right w:val="nil"/>
          <w:between w:val="nil"/>
        </w:pBdr>
        <w:rPr>
          <w:rFonts w:asciiTheme="majorHAnsi" w:hAnsiTheme="majorHAnsi" w:cstheme="majorHAnsi"/>
          <w:b/>
          <w:color w:val="000000"/>
          <w:sz w:val="28"/>
          <w:szCs w:val="28"/>
          <w:u w:val="single"/>
        </w:rPr>
      </w:pPr>
      <w:r w:rsidRPr="0019663C">
        <w:rPr>
          <w:rFonts w:asciiTheme="majorHAnsi" w:hAnsiTheme="majorHAnsi" w:cstheme="majorHAnsi"/>
          <w:b/>
          <w:noProof/>
          <w:color w:val="000000"/>
          <w:sz w:val="28"/>
          <w:szCs w:val="28"/>
          <w:u w:val="single"/>
        </w:rPr>
        <w:drawing>
          <wp:anchor distT="0" distB="0" distL="114300" distR="114300" simplePos="0" relativeHeight="251682816" behindDoc="1" locked="0" layoutInCell="1" allowOverlap="1" wp14:anchorId="77EA8965" wp14:editId="13C5508C">
            <wp:simplePos x="0" y="0"/>
            <wp:positionH relativeFrom="column">
              <wp:posOffset>0</wp:posOffset>
            </wp:positionH>
            <wp:positionV relativeFrom="paragraph">
              <wp:posOffset>454</wp:posOffset>
            </wp:positionV>
            <wp:extent cx="839470" cy="775970"/>
            <wp:effectExtent l="0" t="0" r="0" b="0"/>
            <wp:wrapTight wrapText="bothSides">
              <wp:wrapPolygon edited="0">
                <wp:start x="0" y="0"/>
                <wp:lineTo x="0" y="21211"/>
                <wp:lineTo x="21241" y="21211"/>
                <wp:lineTo x="212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839470" cy="775970"/>
                    </a:xfrm>
                    <a:prstGeom prst="rect">
                      <a:avLst/>
                    </a:prstGeom>
                  </pic:spPr>
                </pic:pic>
              </a:graphicData>
            </a:graphic>
            <wp14:sizeRelH relativeFrom="page">
              <wp14:pctWidth>0</wp14:pctWidth>
            </wp14:sizeRelH>
            <wp14:sizeRelV relativeFrom="page">
              <wp14:pctHeight>0</wp14:pctHeight>
            </wp14:sizeRelV>
          </wp:anchor>
        </w:drawing>
      </w:r>
      <w:r w:rsidRPr="0019663C">
        <w:rPr>
          <w:rFonts w:asciiTheme="majorHAnsi" w:hAnsiTheme="majorHAnsi" w:cstheme="majorHAnsi"/>
          <w:b/>
          <w:color w:val="000000"/>
          <w:sz w:val="28"/>
          <w:szCs w:val="28"/>
          <w:u w:val="single"/>
        </w:rPr>
        <w:t xml:space="preserve">STEP </w:t>
      </w:r>
      <w:r w:rsidR="00115580" w:rsidRPr="0019663C">
        <w:rPr>
          <w:rFonts w:asciiTheme="majorHAnsi" w:hAnsiTheme="majorHAnsi" w:cstheme="majorHAnsi"/>
          <w:b/>
          <w:color w:val="000000"/>
          <w:sz w:val="28"/>
          <w:szCs w:val="28"/>
          <w:u w:val="single"/>
        </w:rPr>
        <w:t xml:space="preserve">2.A. Phenomenon criteria checklist </w:t>
      </w:r>
    </w:p>
    <w:p w14:paraId="231142AD" w14:textId="2192638E" w:rsidR="00E81E9E" w:rsidRPr="00981041" w:rsidRDefault="00A3772F" w:rsidP="00A3772F">
      <w:pPr>
        <w:pStyle w:val="Normal1"/>
        <w:pBdr>
          <w:top w:val="nil"/>
          <w:left w:val="nil"/>
          <w:bottom w:val="nil"/>
          <w:right w:val="nil"/>
          <w:between w:val="nil"/>
        </w:pBdr>
        <w:rPr>
          <w:rFonts w:asciiTheme="majorHAnsi" w:hAnsiTheme="majorHAnsi" w:cstheme="majorHAnsi"/>
          <w:sz w:val="24"/>
          <w:szCs w:val="24"/>
        </w:rPr>
      </w:pPr>
      <w:r w:rsidRPr="00981041">
        <w:rPr>
          <w:rFonts w:asciiTheme="majorHAnsi" w:hAnsiTheme="majorHAnsi" w:cstheme="majorHAnsi"/>
          <w:color w:val="000000"/>
          <w:sz w:val="24"/>
          <w:szCs w:val="24"/>
        </w:rPr>
        <w:t xml:space="preserve">The following criteria </w:t>
      </w:r>
      <w:r w:rsidR="008F6D31">
        <w:rPr>
          <w:rFonts w:asciiTheme="majorHAnsi" w:hAnsiTheme="majorHAnsi" w:cstheme="majorHAnsi"/>
          <w:color w:val="000000"/>
          <w:sz w:val="24"/>
          <w:szCs w:val="24"/>
        </w:rPr>
        <w:t>will</w:t>
      </w:r>
      <w:r w:rsidRPr="00981041">
        <w:rPr>
          <w:rFonts w:asciiTheme="majorHAnsi" w:hAnsiTheme="majorHAnsi" w:cstheme="majorHAnsi"/>
          <w:color w:val="000000"/>
          <w:sz w:val="24"/>
          <w:szCs w:val="24"/>
        </w:rPr>
        <w:t xml:space="preserve"> help you select an appropriate anchoring phenomenon for a unit of study. Duplicate this table and repeat this process</w:t>
      </w:r>
      <w:r w:rsidR="00E81E9E">
        <w:rPr>
          <w:rFonts w:asciiTheme="majorHAnsi" w:hAnsiTheme="majorHAnsi" w:cstheme="majorHAnsi"/>
          <w:color w:val="000000"/>
          <w:sz w:val="24"/>
          <w:szCs w:val="24"/>
        </w:rPr>
        <w:t>,</w:t>
      </w:r>
      <w:r w:rsidRPr="00981041">
        <w:rPr>
          <w:rFonts w:asciiTheme="majorHAnsi" w:hAnsiTheme="majorHAnsi" w:cstheme="majorHAnsi"/>
          <w:color w:val="000000"/>
          <w:sz w:val="24"/>
          <w:szCs w:val="24"/>
        </w:rPr>
        <w:t xml:space="preserve"> if necessary</w:t>
      </w:r>
      <w:r w:rsidR="00E81E9E">
        <w:rPr>
          <w:rFonts w:asciiTheme="majorHAnsi" w:hAnsiTheme="majorHAnsi" w:cstheme="majorHAnsi"/>
          <w:color w:val="000000"/>
          <w:sz w:val="24"/>
          <w:szCs w:val="24"/>
        </w:rPr>
        <w:t>,</w:t>
      </w:r>
      <w:r w:rsidRPr="00981041">
        <w:rPr>
          <w:rFonts w:asciiTheme="majorHAnsi" w:hAnsiTheme="majorHAnsi" w:cstheme="majorHAnsi"/>
          <w:color w:val="000000"/>
          <w:sz w:val="24"/>
          <w:szCs w:val="24"/>
        </w:rPr>
        <w:t xml:space="preserve"> to identify the best</w:t>
      </w:r>
      <w:r w:rsidRPr="00981041">
        <w:rPr>
          <w:rFonts w:asciiTheme="majorHAnsi" w:hAnsiTheme="majorHAnsi" w:cstheme="majorHAnsi"/>
          <w:sz w:val="24"/>
          <w:szCs w:val="24"/>
        </w:rPr>
        <w:t xml:space="preserve"> phenomenon for the standards identified in STEP 1.</w:t>
      </w:r>
    </w:p>
    <w:tbl>
      <w:tblPr>
        <w:tblW w:w="145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25"/>
        <w:gridCol w:w="6875"/>
      </w:tblGrid>
      <w:tr w:rsidR="00A3772F" w:rsidRPr="00981041" w14:paraId="7CAE798D" w14:textId="77777777" w:rsidTr="00224426">
        <w:trPr>
          <w:trHeight w:val="795"/>
        </w:trPr>
        <w:tc>
          <w:tcPr>
            <w:tcW w:w="14500" w:type="dxa"/>
            <w:gridSpan w:val="2"/>
            <w:shd w:val="clear" w:color="auto" w:fill="DAEEF3" w:themeFill="accent5" w:themeFillTint="33"/>
          </w:tcPr>
          <w:p w14:paraId="3F495E2B" w14:textId="7EF38BF0"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 xml:space="preserve">Description of </w:t>
            </w:r>
            <w:r w:rsidR="00E81E9E" w:rsidRPr="00981041">
              <w:rPr>
                <w:rFonts w:asciiTheme="majorHAnsi" w:hAnsiTheme="majorHAnsi" w:cstheme="majorHAnsi"/>
                <w:b/>
                <w:sz w:val="24"/>
                <w:szCs w:val="24"/>
              </w:rPr>
              <w:t xml:space="preserve">the </w:t>
            </w:r>
            <w:r w:rsidRPr="00981041">
              <w:rPr>
                <w:rFonts w:asciiTheme="majorHAnsi" w:hAnsiTheme="majorHAnsi" w:cstheme="majorHAnsi"/>
                <w:b/>
                <w:sz w:val="24"/>
                <w:szCs w:val="24"/>
              </w:rPr>
              <w:t xml:space="preserve">anchoring phenomenon: </w:t>
            </w:r>
          </w:p>
        </w:tc>
      </w:tr>
      <w:tr w:rsidR="00A3772F" w:rsidRPr="00981041" w14:paraId="7F4E6CDC" w14:textId="77777777" w:rsidTr="00D319A2">
        <w:trPr>
          <w:trHeight w:val="376"/>
        </w:trPr>
        <w:tc>
          <w:tcPr>
            <w:tcW w:w="14500" w:type="dxa"/>
            <w:gridSpan w:val="2"/>
            <w:shd w:val="clear" w:color="auto" w:fill="DAEEF3" w:themeFill="accent5" w:themeFillTint="33"/>
          </w:tcPr>
          <w:p w14:paraId="4C79FF92" w14:textId="77777777"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 xml:space="preserve">Relevant UGC </w:t>
            </w:r>
            <w:r w:rsidRPr="00981041">
              <w:rPr>
                <w:rFonts w:asciiTheme="majorHAnsi" w:hAnsiTheme="majorHAnsi" w:cstheme="majorHAnsi"/>
                <w:b/>
                <w:sz w:val="24"/>
                <w:szCs w:val="24"/>
                <w14:glow w14:rad="228600">
                  <w14:schemeClr w14:val="accent1">
                    <w14:alpha w14:val="60000"/>
                    <w14:satMod w14:val="175000"/>
                  </w14:schemeClr>
                </w14:glow>
              </w:rPr>
              <w:t>Measurable Changes:</w:t>
            </w:r>
          </w:p>
        </w:tc>
      </w:tr>
      <w:tr w:rsidR="00A3772F" w:rsidRPr="00981041" w14:paraId="0C24415E" w14:textId="77777777" w:rsidTr="00981041">
        <w:tc>
          <w:tcPr>
            <w:tcW w:w="7625" w:type="dxa"/>
            <w:shd w:val="clear" w:color="auto" w:fill="DAEEF3" w:themeFill="accent5" w:themeFillTint="33"/>
          </w:tcPr>
          <w:p w14:paraId="7EB3388B" w14:textId="77777777" w:rsidR="00A3772F" w:rsidRPr="00981041" w:rsidRDefault="00A3772F" w:rsidP="00A3772F">
            <w:pPr>
              <w:pStyle w:val="Normal1"/>
              <w:widowControl w:val="0"/>
              <w:numPr>
                <w:ilvl w:val="0"/>
                <w:numId w:val="30"/>
              </w:numPr>
              <w:spacing w:after="0" w:line="240" w:lineRule="auto"/>
              <w:rPr>
                <w:rFonts w:asciiTheme="majorHAnsi" w:hAnsiTheme="majorHAnsi" w:cstheme="majorHAnsi"/>
                <w:sz w:val="24"/>
                <w:szCs w:val="24"/>
              </w:rPr>
            </w:pPr>
            <w:r w:rsidRPr="00981041">
              <w:rPr>
                <w:rFonts w:asciiTheme="majorHAnsi" w:hAnsiTheme="majorHAnsi" w:cstheme="majorHAnsi"/>
                <w:sz w:val="24"/>
                <w:szCs w:val="24"/>
              </w:rPr>
              <w:t>Does an explanation of this phenomenon require connecting ideas from all three categories of the UGC framework (</w:t>
            </w:r>
            <w:r w:rsidRPr="00981041">
              <w:rPr>
                <w:rFonts w:asciiTheme="majorHAnsi" w:hAnsiTheme="majorHAnsi" w:cstheme="majorHAnsi"/>
                <w:sz w:val="24"/>
                <w:szCs w:val="24"/>
                <w14:glow w14:rad="228600">
                  <w14:schemeClr w14:val="accent2">
                    <w14:alpha w14:val="60000"/>
                    <w14:satMod w14:val="175000"/>
                  </w14:schemeClr>
                </w14:glow>
              </w:rPr>
              <w:t>Causes of Global Change,</w:t>
            </w:r>
            <w:r w:rsidRPr="00981041">
              <w:rPr>
                <w:rFonts w:asciiTheme="majorHAnsi" w:hAnsiTheme="majorHAnsi" w:cstheme="majorHAnsi"/>
                <w:sz w:val="24"/>
                <w:szCs w:val="24"/>
              </w:rPr>
              <w:t xml:space="preserve"> </w:t>
            </w:r>
            <w:r w:rsidRPr="00981041">
              <w:rPr>
                <w:rFonts w:asciiTheme="majorHAnsi" w:hAnsiTheme="majorHAnsi" w:cstheme="majorHAnsi"/>
                <w:sz w:val="24"/>
                <w:szCs w:val="24"/>
                <w14:glow w14:rad="228600">
                  <w14:srgbClr w14:val="FFFF00">
                    <w14:alpha w14:val="60000"/>
                  </w14:srgbClr>
                </w14:glow>
              </w:rPr>
              <w:t>How the Earth System Works,</w:t>
            </w:r>
            <w:r w:rsidRPr="00981041">
              <w:rPr>
                <w:rFonts w:asciiTheme="majorHAnsi" w:hAnsiTheme="majorHAnsi" w:cstheme="majorHAnsi"/>
                <w:sz w:val="24"/>
                <w:szCs w:val="24"/>
                <w14:glow w14:rad="228600">
                  <w14:schemeClr w14:val="accent3">
                    <w14:alpha w14:val="60000"/>
                    <w14:satMod w14:val="175000"/>
                  </w14:schemeClr>
                </w14:glow>
              </w:rPr>
              <w:t xml:space="preserve"> </w:t>
            </w:r>
            <w:r w:rsidRPr="00981041">
              <w:rPr>
                <w:rFonts w:asciiTheme="majorHAnsi" w:hAnsiTheme="majorHAnsi" w:cstheme="majorHAnsi"/>
                <w:sz w:val="24"/>
                <w:szCs w:val="24"/>
                <w14:glow w14:rad="228600">
                  <w14:schemeClr w14:val="accent3">
                    <w14:alpha w14:val="60000"/>
                    <w14:satMod w14:val="175000"/>
                  </w14:schemeClr>
                </w14:glow>
                <w14:shadow w14:blurRad="50800" w14:dist="50800" w14:dir="5400000" w14:sx="0" w14:sy="0" w14:kx="0" w14:ky="0" w14:algn="ctr">
                  <w14:schemeClr w14:val="accent4">
                    <w14:lumMod w14:val="20000"/>
                    <w14:lumOff w14:val="80000"/>
                  </w14:schemeClr>
                </w14:shadow>
              </w:rPr>
              <w:t xml:space="preserve"> </w:t>
            </w:r>
            <w:r w:rsidRPr="00981041">
              <w:rPr>
                <w:rFonts w:asciiTheme="majorHAnsi" w:hAnsiTheme="majorHAnsi" w:cstheme="majorHAnsi"/>
                <w:sz w:val="24"/>
                <w:szCs w:val="24"/>
              </w:rPr>
              <w:t xml:space="preserve">and </w:t>
            </w:r>
            <w:r w:rsidRPr="00981041">
              <w:rPr>
                <w:rFonts w:asciiTheme="majorHAnsi" w:hAnsiTheme="majorHAnsi" w:cstheme="majorHAnsi"/>
                <w:sz w:val="24"/>
                <w:szCs w:val="24"/>
                <w14:glow w14:rad="228600">
                  <w14:schemeClr w14:val="accent1">
                    <w14:alpha w14:val="60000"/>
                    <w14:satMod w14:val="175000"/>
                  </w14:schemeClr>
                </w14:glow>
              </w:rPr>
              <w:t>Measurable Changes in the Earth System</w:t>
            </w:r>
            <w:r w:rsidRPr="00981041">
              <w:rPr>
                <w:rFonts w:asciiTheme="majorHAnsi" w:hAnsiTheme="majorHAnsi" w:cstheme="majorHAnsi"/>
                <w:sz w:val="24"/>
                <w:szCs w:val="24"/>
              </w:rPr>
              <w:t xml:space="preserve">)? </w:t>
            </w:r>
          </w:p>
        </w:tc>
        <w:tc>
          <w:tcPr>
            <w:tcW w:w="6875" w:type="dxa"/>
            <w:shd w:val="clear" w:color="auto" w:fill="auto"/>
            <w:tcMar>
              <w:top w:w="100" w:type="dxa"/>
              <w:left w:w="100" w:type="dxa"/>
              <w:bottom w:w="100" w:type="dxa"/>
              <w:right w:w="100" w:type="dxa"/>
            </w:tcMar>
          </w:tcPr>
          <w:p w14:paraId="3C8D19D1" w14:textId="77777777"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Yes/ No, Explain:</w:t>
            </w:r>
          </w:p>
        </w:tc>
      </w:tr>
      <w:tr w:rsidR="00A3772F" w:rsidRPr="00981041" w14:paraId="116A210E" w14:textId="77777777" w:rsidTr="00981041">
        <w:trPr>
          <w:trHeight w:val="29"/>
        </w:trPr>
        <w:tc>
          <w:tcPr>
            <w:tcW w:w="7625" w:type="dxa"/>
            <w:shd w:val="clear" w:color="auto" w:fill="DAEEF3" w:themeFill="accent5" w:themeFillTint="33"/>
          </w:tcPr>
          <w:p w14:paraId="65EC6FD7" w14:textId="0A713683" w:rsidR="00A3772F" w:rsidRPr="00981041" w:rsidRDefault="00A3772F" w:rsidP="00A3772F">
            <w:pPr>
              <w:pStyle w:val="Normal1"/>
              <w:widowControl w:val="0"/>
              <w:numPr>
                <w:ilvl w:val="0"/>
                <w:numId w:val="30"/>
              </w:numPr>
              <w:spacing w:after="0" w:line="240" w:lineRule="auto"/>
              <w:rPr>
                <w:rFonts w:asciiTheme="majorHAnsi" w:hAnsiTheme="majorHAnsi" w:cstheme="majorHAnsi"/>
                <w:sz w:val="24"/>
                <w:szCs w:val="24"/>
              </w:rPr>
            </w:pPr>
            <w:r w:rsidRPr="00981041">
              <w:rPr>
                <w:rFonts w:asciiTheme="majorHAnsi" w:hAnsiTheme="majorHAnsi" w:cstheme="majorHAnsi"/>
                <w:sz w:val="24"/>
                <w:szCs w:val="24"/>
              </w:rPr>
              <w:t xml:space="preserve">Is this phenomenon an observable event that happens over time? </w:t>
            </w:r>
            <w:r w:rsidR="00E81E9E">
              <w:rPr>
                <w:rFonts w:asciiTheme="majorHAnsi" w:hAnsiTheme="majorHAnsi" w:cstheme="majorHAnsi"/>
                <w:sz w:val="24"/>
                <w:szCs w:val="24"/>
              </w:rPr>
              <w:t>(</w:t>
            </w:r>
            <w:r w:rsidRPr="00981041">
              <w:rPr>
                <w:rFonts w:asciiTheme="majorHAnsi" w:hAnsiTheme="majorHAnsi" w:cstheme="majorHAnsi"/>
                <w:i/>
                <w:sz w:val="24"/>
                <w:szCs w:val="24"/>
              </w:rPr>
              <w:t>Phenomena could occur over a short or long time period, and can be experienced by direct observations or second hand through images, video, and/or datasets.</w:t>
            </w:r>
            <w:r w:rsidR="00E81E9E">
              <w:rPr>
                <w:rFonts w:asciiTheme="majorHAnsi" w:hAnsiTheme="majorHAnsi" w:cstheme="majorHAnsi"/>
                <w:i/>
                <w:sz w:val="24"/>
                <w:szCs w:val="24"/>
              </w:rPr>
              <w:t>)</w:t>
            </w:r>
            <w:r w:rsidRPr="00981041">
              <w:rPr>
                <w:rFonts w:asciiTheme="majorHAnsi" w:hAnsiTheme="majorHAnsi" w:cstheme="majorHAnsi"/>
                <w:i/>
                <w:sz w:val="24"/>
                <w:szCs w:val="24"/>
              </w:rPr>
              <w:t xml:space="preserve">  </w:t>
            </w:r>
          </w:p>
        </w:tc>
        <w:tc>
          <w:tcPr>
            <w:tcW w:w="6875" w:type="dxa"/>
            <w:shd w:val="clear" w:color="auto" w:fill="auto"/>
            <w:tcMar>
              <w:top w:w="100" w:type="dxa"/>
              <w:left w:w="100" w:type="dxa"/>
              <w:bottom w:w="100" w:type="dxa"/>
              <w:right w:w="100" w:type="dxa"/>
            </w:tcMar>
          </w:tcPr>
          <w:p w14:paraId="3A8B69E4" w14:textId="77777777"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Yes/ No, Explain:</w:t>
            </w:r>
          </w:p>
        </w:tc>
      </w:tr>
      <w:tr w:rsidR="00A3772F" w:rsidRPr="00981041" w14:paraId="276360DF" w14:textId="77777777" w:rsidTr="00981041">
        <w:tc>
          <w:tcPr>
            <w:tcW w:w="7625" w:type="dxa"/>
            <w:shd w:val="clear" w:color="auto" w:fill="DAEEF3" w:themeFill="accent5" w:themeFillTint="33"/>
          </w:tcPr>
          <w:p w14:paraId="2F82C5AB" w14:textId="2B9FE9EA" w:rsidR="00A3772F" w:rsidRPr="00981041" w:rsidRDefault="00A3772F" w:rsidP="00A3772F">
            <w:pPr>
              <w:pStyle w:val="Normal1"/>
              <w:widowControl w:val="0"/>
              <w:numPr>
                <w:ilvl w:val="0"/>
                <w:numId w:val="30"/>
              </w:numPr>
              <w:spacing w:after="0" w:line="240" w:lineRule="auto"/>
              <w:rPr>
                <w:rFonts w:asciiTheme="majorHAnsi" w:hAnsiTheme="majorHAnsi" w:cstheme="majorHAnsi"/>
                <w:sz w:val="24"/>
                <w:szCs w:val="24"/>
              </w:rPr>
            </w:pPr>
            <w:r w:rsidRPr="00981041">
              <w:rPr>
                <w:rFonts w:asciiTheme="majorHAnsi" w:hAnsiTheme="majorHAnsi" w:cstheme="majorHAnsi"/>
                <w:sz w:val="24"/>
                <w:szCs w:val="24"/>
              </w:rPr>
              <w:t xml:space="preserve">Does this phenomenon happen in a particular place? </w:t>
            </w:r>
            <w:r w:rsidR="00E81E9E">
              <w:rPr>
                <w:rFonts w:asciiTheme="majorHAnsi" w:hAnsiTheme="majorHAnsi" w:cstheme="majorHAnsi"/>
                <w:sz w:val="24"/>
                <w:szCs w:val="24"/>
              </w:rPr>
              <w:t>(</w:t>
            </w:r>
            <w:r w:rsidRPr="00981041">
              <w:rPr>
                <w:rFonts w:asciiTheme="majorHAnsi" w:hAnsiTheme="majorHAnsi" w:cstheme="majorHAnsi"/>
                <w:i/>
                <w:sz w:val="24"/>
                <w:szCs w:val="24"/>
              </w:rPr>
              <w:t>Phenomena can occur over small areas or large geographic regions, and should be events and changes that are context-rich.</w:t>
            </w:r>
            <w:r w:rsidR="00E81E9E">
              <w:rPr>
                <w:rFonts w:asciiTheme="majorHAnsi" w:hAnsiTheme="majorHAnsi" w:cstheme="majorHAnsi"/>
                <w:i/>
                <w:sz w:val="24"/>
                <w:szCs w:val="24"/>
              </w:rPr>
              <w:t>)</w:t>
            </w:r>
          </w:p>
        </w:tc>
        <w:tc>
          <w:tcPr>
            <w:tcW w:w="6875" w:type="dxa"/>
            <w:shd w:val="clear" w:color="auto" w:fill="auto"/>
            <w:tcMar>
              <w:top w:w="100" w:type="dxa"/>
              <w:left w:w="100" w:type="dxa"/>
              <w:bottom w:w="100" w:type="dxa"/>
              <w:right w:w="100" w:type="dxa"/>
            </w:tcMar>
          </w:tcPr>
          <w:p w14:paraId="46E5F1B6" w14:textId="77777777"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Yes/ No, Explain:</w:t>
            </w:r>
          </w:p>
          <w:p w14:paraId="7E769C9E" w14:textId="77777777" w:rsidR="00A3772F" w:rsidRPr="00981041" w:rsidRDefault="00A3772F" w:rsidP="00224426">
            <w:pPr>
              <w:pStyle w:val="Normal1"/>
              <w:widowControl w:val="0"/>
              <w:rPr>
                <w:rFonts w:asciiTheme="majorHAnsi" w:hAnsiTheme="majorHAnsi" w:cstheme="majorHAnsi"/>
                <w:b/>
                <w:sz w:val="24"/>
                <w:szCs w:val="24"/>
              </w:rPr>
            </w:pPr>
          </w:p>
        </w:tc>
      </w:tr>
      <w:tr w:rsidR="00A3772F" w:rsidRPr="00981041" w14:paraId="34AF0638" w14:textId="77777777" w:rsidTr="00981041">
        <w:tc>
          <w:tcPr>
            <w:tcW w:w="7625" w:type="dxa"/>
            <w:shd w:val="clear" w:color="auto" w:fill="DAEEF3" w:themeFill="accent5" w:themeFillTint="33"/>
          </w:tcPr>
          <w:p w14:paraId="2A880E13" w14:textId="77777777" w:rsidR="00A3772F" w:rsidRPr="00981041" w:rsidRDefault="00A3772F" w:rsidP="00A3772F">
            <w:pPr>
              <w:pStyle w:val="Normal1"/>
              <w:widowControl w:val="0"/>
              <w:numPr>
                <w:ilvl w:val="0"/>
                <w:numId w:val="30"/>
              </w:numPr>
              <w:spacing w:after="0" w:line="240" w:lineRule="auto"/>
              <w:rPr>
                <w:rFonts w:asciiTheme="majorHAnsi" w:hAnsiTheme="majorHAnsi" w:cstheme="majorHAnsi"/>
                <w:sz w:val="24"/>
                <w:szCs w:val="24"/>
              </w:rPr>
            </w:pPr>
            <w:r w:rsidRPr="00981041">
              <w:rPr>
                <w:rFonts w:asciiTheme="majorHAnsi" w:hAnsiTheme="majorHAnsi" w:cstheme="majorHAnsi"/>
                <w:sz w:val="24"/>
                <w:szCs w:val="24"/>
              </w:rPr>
              <w:t>Does this phenomenon</w:t>
            </w:r>
            <w:r w:rsidRPr="00981041" w:rsidDel="00D73B4D">
              <w:rPr>
                <w:rFonts w:asciiTheme="majorHAnsi" w:hAnsiTheme="majorHAnsi" w:cstheme="majorHAnsi"/>
                <w:sz w:val="24"/>
                <w:szCs w:val="24"/>
              </w:rPr>
              <w:t xml:space="preserve"> </w:t>
            </w:r>
            <w:r w:rsidRPr="00981041">
              <w:rPr>
                <w:rFonts w:asciiTheme="majorHAnsi" w:hAnsiTheme="majorHAnsi" w:cstheme="majorHAnsi"/>
                <w:sz w:val="24"/>
                <w:szCs w:val="24"/>
              </w:rPr>
              <w:t>have the potential to be explored through a variety of engaging resources (e.g., observations, pictures, videos, datasets) and investigations (classroom and outdoor experiences)?</w:t>
            </w:r>
          </w:p>
        </w:tc>
        <w:tc>
          <w:tcPr>
            <w:tcW w:w="6875" w:type="dxa"/>
            <w:shd w:val="clear" w:color="auto" w:fill="auto"/>
            <w:tcMar>
              <w:top w:w="100" w:type="dxa"/>
              <w:left w:w="100" w:type="dxa"/>
              <w:bottom w:w="100" w:type="dxa"/>
              <w:right w:w="100" w:type="dxa"/>
            </w:tcMar>
          </w:tcPr>
          <w:p w14:paraId="4090B82F" w14:textId="77777777" w:rsidR="00A3772F" w:rsidRPr="00981041" w:rsidRDefault="00A3772F" w:rsidP="00224426">
            <w:pPr>
              <w:pStyle w:val="Normal1"/>
              <w:widowControl w:val="0"/>
              <w:rPr>
                <w:rFonts w:asciiTheme="majorHAnsi" w:hAnsiTheme="majorHAnsi" w:cstheme="majorHAnsi"/>
                <w:b/>
                <w:sz w:val="24"/>
                <w:szCs w:val="24"/>
              </w:rPr>
            </w:pPr>
            <w:r w:rsidRPr="00981041">
              <w:rPr>
                <w:rFonts w:asciiTheme="majorHAnsi" w:hAnsiTheme="majorHAnsi" w:cstheme="majorHAnsi"/>
                <w:b/>
                <w:sz w:val="24"/>
                <w:szCs w:val="24"/>
              </w:rPr>
              <w:t>Yes/ No, Explain:</w:t>
            </w:r>
          </w:p>
          <w:p w14:paraId="0AF6AF48" w14:textId="77777777" w:rsidR="00A3772F" w:rsidRPr="00981041" w:rsidRDefault="00A3772F" w:rsidP="00224426">
            <w:pPr>
              <w:pStyle w:val="Normal1"/>
              <w:widowControl w:val="0"/>
              <w:rPr>
                <w:rFonts w:asciiTheme="majorHAnsi" w:hAnsiTheme="majorHAnsi" w:cstheme="majorHAnsi"/>
                <w:b/>
                <w:sz w:val="24"/>
                <w:szCs w:val="24"/>
              </w:rPr>
            </w:pPr>
          </w:p>
        </w:tc>
      </w:tr>
      <w:tr w:rsidR="00E81E9E" w:rsidRPr="00981041" w14:paraId="233E56BC" w14:textId="77777777" w:rsidTr="00981041">
        <w:tc>
          <w:tcPr>
            <w:tcW w:w="7625" w:type="dxa"/>
            <w:shd w:val="clear" w:color="auto" w:fill="DAEEF3" w:themeFill="accent5" w:themeFillTint="33"/>
          </w:tcPr>
          <w:p w14:paraId="3952F659" w14:textId="68DD0073" w:rsidR="00E81E9E" w:rsidRPr="00E81E9E" w:rsidRDefault="00E81E9E" w:rsidP="00A3772F">
            <w:pPr>
              <w:pStyle w:val="Normal1"/>
              <w:widowControl w:val="0"/>
              <w:numPr>
                <w:ilvl w:val="0"/>
                <w:numId w:val="30"/>
              </w:numPr>
              <w:spacing w:after="0" w:line="240" w:lineRule="auto"/>
              <w:rPr>
                <w:rFonts w:asciiTheme="majorHAnsi" w:hAnsiTheme="majorHAnsi" w:cstheme="majorHAnsi"/>
                <w:sz w:val="24"/>
                <w:szCs w:val="24"/>
              </w:rPr>
            </w:pPr>
            <w:r w:rsidRPr="00E90DDC">
              <w:rPr>
                <w:rFonts w:asciiTheme="majorHAnsi" w:hAnsiTheme="majorHAnsi" w:cstheme="majorHAnsi"/>
                <w:sz w:val="24"/>
                <w:szCs w:val="24"/>
              </w:rPr>
              <w:t>Does this phenomenon have the potential to motivate and sustain students’ interest and purpose for learning?</w:t>
            </w:r>
          </w:p>
        </w:tc>
        <w:tc>
          <w:tcPr>
            <w:tcW w:w="6875" w:type="dxa"/>
            <w:shd w:val="clear" w:color="auto" w:fill="auto"/>
            <w:tcMar>
              <w:top w:w="100" w:type="dxa"/>
              <w:left w:w="100" w:type="dxa"/>
              <w:bottom w:w="100" w:type="dxa"/>
              <w:right w:w="100" w:type="dxa"/>
            </w:tcMar>
          </w:tcPr>
          <w:p w14:paraId="3EC19357" w14:textId="1E13F82D" w:rsidR="00E81E9E" w:rsidRPr="00E81E9E" w:rsidRDefault="00E81E9E" w:rsidP="00224426">
            <w:pPr>
              <w:pStyle w:val="Normal1"/>
              <w:widowControl w:val="0"/>
              <w:rPr>
                <w:rFonts w:asciiTheme="majorHAnsi" w:hAnsiTheme="majorHAnsi" w:cstheme="majorHAnsi"/>
                <w:b/>
                <w:sz w:val="24"/>
                <w:szCs w:val="24"/>
              </w:rPr>
            </w:pPr>
            <w:r>
              <w:rPr>
                <w:rFonts w:asciiTheme="majorHAnsi" w:hAnsiTheme="majorHAnsi" w:cstheme="majorHAnsi"/>
                <w:b/>
                <w:sz w:val="24"/>
                <w:szCs w:val="24"/>
              </w:rPr>
              <w:t>Yes/ No, Explain:</w:t>
            </w:r>
          </w:p>
        </w:tc>
      </w:tr>
      <w:tr w:rsidR="00E81E9E" w:rsidRPr="00981041" w14:paraId="1B740FD2" w14:textId="77777777" w:rsidTr="00981041">
        <w:tc>
          <w:tcPr>
            <w:tcW w:w="7625" w:type="dxa"/>
            <w:shd w:val="clear" w:color="auto" w:fill="DAEEF3" w:themeFill="accent5" w:themeFillTint="33"/>
          </w:tcPr>
          <w:p w14:paraId="7C4E6129" w14:textId="762C7DFC" w:rsidR="00E81E9E" w:rsidRPr="00E90DDC" w:rsidRDefault="00E81E9E" w:rsidP="00A3772F">
            <w:pPr>
              <w:pStyle w:val="Normal1"/>
              <w:widowControl w:val="0"/>
              <w:numPr>
                <w:ilvl w:val="0"/>
                <w:numId w:val="30"/>
              </w:numPr>
              <w:spacing w:after="0" w:line="240" w:lineRule="auto"/>
              <w:rPr>
                <w:rFonts w:asciiTheme="majorHAnsi" w:hAnsiTheme="majorHAnsi" w:cstheme="majorHAnsi"/>
                <w:sz w:val="24"/>
                <w:szCs w:val="24"/>
              </w:rPr>
            </w:pPr>
            <w:r w:rsidRPr="00E90DDC">
              <w:rPr>
                <w:rFonts w:asciiTheme="majorHAnsi" w:hAnsiTheme="majorHAnsi" w:cstheme="majorHAnsi"/>
                <w:sz w:val="24"/>
                <w:szCs w:val="24"/>
              </w:rPr>
              <w:t>Does this phenomenon connect to prior student classroom or out-of-school-time experiences?</w:t>
            </w:r>
          </w:p>
        </w:tc>
        <w:tc>
          <w:tcPr>
            <w:tcW w:w="6875" w:type="dxa"/>
            <w:shd w:val="clear" w:color="auto" w:fill="auto"/>
            <w:tcMar>
              <w:top w:w="100" w:type="dxa"/>
              <w:left w:w="100" w:type="dxa"/>
              <w:bottom w:w="100" w:type="dxa"/>
              <w:right w:w="100" w:type="dxa"/>
            </w:tcMar>
          </w:tcPr>
          <w:p w14:paraId="65F24CAA" w14:textId="62E0AA95" w:rsidR="00E81E9E" w:rsidRDefault="00E81E9E" w:rsidP="00224426">
            <w:pPr>
              <w:pStyle w:val="Normal1"/>
              <w:widowControl w:val="0"/>
              <w:rPr>
                <w:rFonts w:asciiTheme="majorHAnsi" w:hAnsiTheme="majorHAnsi" w:cstheme="majorHAnsi"/>
                <w:b/>
                <w:sz w:val="24"/>
                <w:szCs w:val="24"/>
              </w:rPr>
            </w:pPr>
            <w:r>
              <w:rPr>
                <w:rFonts w:asciiTheme="majorHAnsi" w:hAnsiTheme="majorHAnsi" w:cstheme="majorHAnsi"/>
                <w:b/>
                <w:sz w:val="24"/>
                <w:szCs w:val="24"/>
              </w:rPr>
              <w:t xml:space="preserve">Yes/No, Explain: </w:t>
            </w:r>
          </w:p>
        </w:tc>
      </w:tr>
    </w:tbl>
    <w:p w14:paraId="5EC7C7B3" w14:textId="77777777" w:rsidR="00D25574" w:rsidRDefault="00D25574" w:rsidP="00E81E9E">
      <w:pPr>
        <w:pStyle w:val="Normal1"/>
        <w:pBdr>
          <w:top w:val="nil"/>
          <w:left w:val="nil"/>
          <w:bottom w:val="nil"/>
          <w:right w:val="nil"/>
          <w:between w:val="nil"/>
        </w:pBdr>
        <w:spacing w:line="240" w:lineRule="auto"/>
        <w:ind w:firstLine="360"/>
        <w:rPr>
          <w:rFonts w:asciiTheme="majorHAnsi" w:hAnsiTheme="majorHAnsi" w:cstheme="majorHAnsi"/>
          <w:sz w:val="24"/>
          <w:szCs w:val="24"/>
        </w:rPr>
      </w:pPr>
    </w:p>
    <w:p w14:paraId="4502C437" w14:textId="75948BE5" w:rsidR="00D319A2" w:rsidRDefault="00D319A2" w:rsidP="00981041">
      <w:pPr>
        <w:pStyle w:val="Normal1"/>
        <w:pBdr>
          <w:top w:val="nil"/>
          <w:left w:val="nil"/>
          <w:bottom w:val="nil"/>
          <w:right w:val="nil"/>
          <w:between w:val="nil"/>
        </w:pBdr>
        <w:spacing w:line="240" w:lineRule="auto"/>
        <w:ind w:firstLine="360"/>
        <w:rPr>
          <w:rFonts w:asciiTheme="majorHAnsi" w:hAnsiTheme="majorHAnsi" w:cstheme="majorHAnsi"/>
          <w:sz w:val="24"/>
          <w:szCs w:val="24"/>
        </w:rPr>
      </w:pPr>
      <w:r>
        <w:rPr>
          <w:rFonts w:asciiTheme="majorHAnsi" w:hAnsiTheme="majorHAnsi" w:cstheme="majorHAnsi"/>
          <w:sz w:val="24"/>
          <w:szCs w:val="24"/>
        </w:rPr>
        <w:t>Please visit the following links for</w:t>
      </w:r>
      <w:r w:rsidRPr="00585CA3">
        <w:rPr>
          <w:rFonts w:asciiTheme="majorHAnsi" w:hAnsiTheme="majorHAnsi" w:cstheme="majorHAnsi"/>
          <w:sz w:val="24"/>
          <w:szCs w:val="24"/>
        </w:rPr>
        <w:t xml:space="preserve"> </w:t>
      </w:r>
      <w:r>
        <w:rPr>
          <w:rFonts w:asciiTheme="majorHAnsi" w:hAnsiTheme="majorHAnsi" w:cstheme="majorHAnsi"/>
          <w:sz w:val="24"/>
          <w:szCs w:val="24"/>
        </w:rPr>
        <w:t>additional</w:t>
      </w:r>
      <w:r w:rsidRPr="00585CA3">
        <w:rPr>
          <w:rFonts w:asciiTheme="majorHAnsi" w:hAnsiTheme="majorHAnsi" w:cstheme="majorHAnsi"/>
          <w:sz w:val="24"/>
          <w:szCs w:val="24"/>
        </w:rPr>
        <w:t xml:space="preserve"> information about selecting an anchoring phenomenon</w:t>
      </w:r>
      <w:r>
        <w:rPr>
          <w:rFonts w:asciiTheme="majorHAnsi" w:hAnsiTheme="majorHAnsi" w:cstheme="majorHAnsi"/>
          <w:sz w:val="24"/>
          <w:szCs w:val="24"/>
        </w:rPr>
        <w:t xml:space="preserve">: </w:t>
      </w:r>
    </w:p>
    <w:p w14:paraId="162E39D7" w14:textId="77777777" w:rsidR="00D319A2" w:rsidRPr="00981041" w:rsidRDefault="00D319A2" w:rsidP="001002DD">
      <w:pPr>
        <w:pStyle w:val="Normal1"/>
        <w:numPr>
          <w:ilvl w:val="0"/>
          <w:numId w:val="28"/>
        </w:numPr>
        <w:pBdr>
          <w:top w:val="nil"/>
          <w:left w:val="nil"/>
          <w:bottom w:val="nil"/>
          <w:right w:val="nil"/>
          <w:between w:val="nil"/>
        </w:pBdr>
        <w:spacing w:line="240" w:lineRule="auto"/>
        <w:rPr>
          <w:rFonts w:asciiTheme="majorHAnsi" w:hAnsiTheme="majorHAnsi" w:cstheme="majorHAnsi"/>
          <w:color w:val="0070C0"/>
          <w:sz w:val="24"/>
          <w:szCs w:val="24"/>
        </w:rPr>
      </w:pPr>
      <w:r w:rsidRPr="00585CA3">
        <w:rPr>
          <w:rFonts w:asciiTheme="majorHAnsi" w:hAnsiTheme="majorHAnsi" w:cstheme="majorHAnsi"/>
          <w:sz w:val="24"/>
          <w:szCs w:val="24"/>
        </w:rPr>
        <w:t xml:space="preserve"> </w:t>
      </w:r>
      <w:hyperlink r:id="rId13" w:history="1">
        <w:r w:rsidRPr="00981041">
          <w:rPr>
            <w:rStyle w:val="Hyperlink"/>
            <w:rFonts w:asciiTheme="majorHAnsi" w:hAnsiTheme="majorHAnsi" w:cstheme="majorHAnsi"/>
            <w:color w:val="0070C0"/>
            <w:sz w:val="24"/>
            <w:szCs w:val="24"/>
          </w:rPr>
          <w:t>NGSS@NSTA Criteria for Evaluating Phenomena</w:t>
        </w:r>
      </w:hyperlink>
    </w:p>
    <w:p w14:paraId="066DA801" w14:textId="77777777" w:rsidR="00D319A2" w:rsidRPr="00981041" w:rsidRDefault="005B3D36" w:rsidP="001002DD">
      <w:pPr>
        <w:pStyle w:val="Normal1"/>
        <w:numPr>
          <w:ilvl w:val="0"/>
          <w:numId w:val="28"/>
        </w:numPr>
        <w:pBdr>
          <w:top w:val="nil"/>
          <w:left w:val="nil"/>
          <w:bottom w:val="nil"/>
          <w:right w:val="nil"/>
          <w:between w:val="nil"/>
        </w:pBdr>
        <w:spacing w:line="240" w:lineRule="auto"/>
        <w:rPr>
          <w:rFonts w:asciiTheme="majorHAnsi" w:hAnsiTheme="majorHAnsi" w:cstheme="majorHAnsi"/>
          <w:color w:val="0070C0"/>
          <w:sz w:val="24"/>
          <w:szCs w:val="24"/>
        </w:rPr>
      </w:pPr>
      <w:hyperlink r:id="rId14" w:history="1">
        <w:r w:rsidR="00D319A2" w:rsidRPr="00981041">
          <w:rPr>
            <w:rStyle w:val="Hyperlink"/>
            <w:rFonts w:asciiTheme="majorHAnsi" w:hAnsiTheme="majorHAnsi" w:cstheme="majorHAnsi"/>
            <w:color w:val="0070C0"/>
            <w:sz w:val="24"/>
            <w:szCs w:val="24"/>
          </w:rPr>
          <w:t>Ambitious Science Teaching Planning for Engagement with Important Science Ideas</w:t>
        </w:r>
      </w:hyperlink>
      <w:r w:rsidR="00D319A2" w:rsidRPr="00981041">
        <w:rPr>
          <w:rFonts w:asciiTheme="majorHAnsi" w:hAnsiTheme="majorHAnsi" w:cstheme="majorHAnsi"/>
          <w:color w:val="0070C0"/>
          <w:sz w:val="24"/>
          <w:szCs w:val="24"/>
        </w:rPr>
        <w:t xml:space="preserve"> </w:t>
      </w:r>
    </w:p>
    <w:p w14:paraId="70A1AFC4" w14:textId="439F7A4C" w:rsidR="009248C8" w:rsidRPr="001B0972" w:rsidRDefault="005B3D36" w:rsidP="001002DD">
      <w:pPr>
        <w:pStyle w:val="Normal1"/>
        <w:numPr>
          <w:ilvl w:val="0"/>
          <w:numId w:val="28"/>
        </w:numPr>
        <w:spacing w:line="240" w:lineRule="auto"/>
        <w:rPr>
          <w:rStyle w:val="Hyperlink"/>
          <w:rFonts w:asciiTheme="majorHAnsi" w:hAnsiTheme="majorHAnsi" w:cstheme="majorHAnsi"/>
          <w:color w:val="0070C0"/>
          <w:sz w:val="24"/>
          <w:szCs w:val="24"/>
          <w:u w:val="none"/>
        </w:rPr>
      </w:pPr>
      <w:hyperlink r:id="rId15" w:history="1">
        <w:r w:rsidR="00D319A2" w:rsidRPr="00E81E9E">
          <w:rPr>
            <w:rStyle w:val="Hyperlink"/>
            <w:rFonts w:asciiTheme="majorHAnsi" w:hAnsiTheme="majorHAnsi" w:cstheme="majorHAnsi"/>
            <w:color w:val="0070C0"/>
            <w:sz w:val="24"/>
            <w:szCs w:val="24"/>
          </w:rPr>
          <w:t>Using Phenomena in NGSS-Designed Lessons and Units</w:t>
        </w:r>
      </w:hyperlink>
    </w:p>
    <w:p w14:paraId="7B228237" w14:textId="1D261481" w:rsidR="00F737F0" w:rsidRPr="0019663C" w:rsidRDefault="00F737F0" w:rsidP="00F737F0">
      <w:pPr>
        <w:pStyle w:val="Normal1"/>
        <w:ind w:left="720"/>
        <w:rPr>
          <w:rFonts w:asciiTheme="majorHAnsi" w:hAnsiTheme="majorHAnsi" w:cstheme="majorHAnsi"/>
          <w:b/>
          <w:sz w:val="28"/>
          <w:szCs w:val="28"/>
        </w:rPr>
      </w:pPr>
      <w:r w:rsidRPr="0019663C">
        <w:rPr>
          <w:rFonts w:asciiTheme="majorHAnsi" w:hAnsiTheme="majorHAnsi" w:cstheme="majorHAnsi"/>
          <w:b/>
          <w:noProof/>
          <w:color w:val="000000"/>
          <w:sz w:val="28"/>
          <w:szCs w:val="28"/>
          <w:u w:val="single"/>
        </w:rPr>
        <w:drawing>
          <wp:anchor distT="0" distB="0" distL="114300" distR="114300" simplePos="0" relativeHeight="251714560" behindDoc="1" locked="0" layoutInCell="1" allowOverlap="1" wp14:anchorId="2FF0F083" wp14:editId="49478F55">
            <wp:simplePos x="0" y="0"/>
            <wp:positionH relativeFrom="column">
              <wp:posOffset>0</wp:posOffset>
            </wp:positionH>
            <wp:positionV relativeFrom="paragraph">
              <wp:posOffset>72785</wp:posOffset>
            </wp:positionV>
            <wp:extent cx="839470" cy="775970"/>
            <wp:effectExtent l="0" t="0" r="0" b="0"/>
            <wp:wrapTight wrapText="bothSides">
              <wp:wrapPolygon edited="0">
                <wp:start x="0" y="0"/>
                <wp:lineTo x="0" y="21211"/>
                <wp:lineTo x="21241" y="21211"/>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839470" cy="775970"/>
                    </a:xfrm>
                    <a:prstGeom prst="rect">
                      <a:avLst/>
                    </a:prstGeom>
                  </pic:spPr>
                </pic:pic>
              </a:graphicData>
            </a:graphic>
            <wp14:sizeRelH relativeFrom="page">
              <wp14:pctWidth>0</wp14:pctWidth>
            </wp14:sizeRelH>
            <wp14:sizeRelV relativeFrom="page">
              <wp14:pctHeight>0</wp14:pctHeight>
            </wp14:sizeRelV>
          </wp:anchor>
        </w:drawing>
      </w:r>
      <w:r w:rsidRPr="0019663C">
        <w:rPr>
          <w:rFonts w:asciiTheme="majorHAnsi" w:hAnsiTheme="majorHAnsi" w:cstheme="majorHAnsi"/>
          <w:b/>
          <w:sz w:val="28"/>
          <w:szCs w:val="28"/>
          <w:u w:val="single"/>
        </w:rPr>
        <w:t>STEP 2.</w:t>
      </w:r>
      <w:r>
        <w:rPr>
          <w:rFonts w:asciiTheme="majorHAnsi" w:hAnsiTheme="majorHAnsi" w:cstheme="majorHAnsi"/>
          <w:b/>
          <w:sz w:val="28"/>
          <w:szCs w:val="28"/>
          <w:u w:val="single"/>
        </w:rPr>
        <w:t>B</w:t>
      </w:r>
      <w:r w:rsidRPr="0019663C">
        <w:rPr>
          <w:rFonts w:asciiTheme="majorHAnsi" w:hAnsiTheme="majorHAnsi" w:cstheme="majorHAnsi"/>
          <w:b/>
          <w:sz w:val="28"/>
          <w:szCs w:val="28"/>
          <w:u w:val="single"/>
        </w:rPr>
        <w:t xml:space="preserve"> Introducing the phenomenon, formulating a unit driving question, and eliciting students’ ideas </w:t>
      </w:r>
    </w:p>
    <w:p w14:paraId="75EA6C7E" w14:textId="74AA88E0" w:rsidR="00F737F0" w:rsidRDefault="00F737F0" w:rsidP="00F737F0">
      <w:pPr>
        <w:pStyle w:val="Normal1"/>
        <w:ind w:left="720"/>
        <w:rPr>
          <w:rFonts w:asciiTheme="majorHAnsi" w:hAnsiTheme="majorHAnsi" w:cstheme="majorHAnsi"/>
          <w:sz w:val="24"/>
          <w:szCs w:val="24"/>
        </w:rPr>
      </w:pPr>
      <w:r w:rsidRPr="00536566">
        <w:rPr>
          <w:rFonts w:asciiTheme="majorHAnsi" w:hAnsiTheme="majorHAnsi" w:cstheme="majorHAnsi"/>
          <w:sz w:val="24"/>
          <w:szCs w:val="24"/>
        </w:rPr>
        <w:t xml:space="preserve">Determine </w:t>
      </w:r>
      <w:r>
        <w:rPr>
          <w:rFonts w:asciiTheme="majorHAnsi" w:hAnsiTheme="majorHAnsi" w:cstheme="majorHAnsi"/>
          <w:sz w:val="24"/>
          <w:szCs w:val="24"/>
        </w:rPr>
        <w:t xml:space="preserve">how students will be </w:t>
      </w:r>
      <w:r w:rsidRPr="006F3798">
        <w:rPr>
          <w:rFonts w:asciiTheme="majorHAnsi" w:hAnsiTheme="majorHAnsi" w:cstheme="majorHAnsi"/>
          <w:b/>
          <w:sz w:val="24"/>
          <w:szCs w:val="24"/>
        </w:rPr>
        <w:t>introduced to the phenomenon</w:t>
      </w:r>
      <w:r>
        <w:rPr>
          <w:rFonts w:asciiTheme="majorHAnsi" w:hAnsiTheme="majorHAnsi" w:cstheme="majorHAnsi"/>
          <w:sz w:val="24"/>
          <w:szCs w:val="24"/>
        </w:rPr>
        <w:t xml:space="preserve">. This could be </w:t>
      </w:r>
      <w:r w:rsidRPr="006F3798">
        <w:rPr>
          <w:rFonts w:asciiTheme="majorHAnsi" w:hAnsiTheme="majorHAnsi" w:cstheme="majorHAnsi"/>
          <w:sz w:val="24"/>
          <w:szCs w:val="24"/>
        </w:rPr>
        <w:t>image</w:t>
      </w:r>
      <w:r>
        <w:rPr>
          <w:rFonts w:asciiTheme="majorHAnsi" w:hAnsiTheme="majorHAnsi" w:cstheme="majorHAnsi"/>
          <w:sz w:val="24"/>
          <w:szCs w:val="24"/>
        </w:rPr>
        <w:t xml:space="preserve">s, a video, </w:t>
      </w:r>
      <w:r w:rsidRPr="006F3798">
        <w:rPr>
          <w:rFonts w:asciiTheme="majorHAnsi" w:hAnsiTheme="majorHAnsi" w:cstheme="majorHAnsi"/>
          <w:sz w:val="24"/>
          <w:szCs w:val="24"/>
        </w:rPr>
        <w:t xml:space="preserve">dataset </w:t>
      </w:r>
      <w:r>
        <w:rPr>
          <w:rFonts w:asciiTheme="majorHAnsi" w:hAnsiTheme="majorHAnsi" w:cstheme="majorHAnsi"/>
          <w:sz w:val="24"/>
          <w:szCs w:val="24"/>
        </w:rPr>
        <w:t xml:space="preserve">or a combination of resources </w:t>
      </w:r>
      <w:r w:rsidRPr="006F3798">
        <w:rPr>
          <w:rFonts w:asciiTheme="majorHAnsi" w:hAnsiTheme="majorHAnsi" w:cstheme="majorHAnsi"/>
          <w:sz w:val="24"/>
          <w:szCs w:val="24"/>
        </w:rPr>
        <w:t>that represents a</w:t>
      </w:r>
      <w:r>
        <w:rPr>
          <w:rFonts w:asciiTheme="majorHAnsi" w:hAnsiTheme="majorHAnsi" w:cstheme="majorHAnsi"/>
          <w:sz w:val="24"/>
          <w:szCs w:val="24"/>
        </w:rPr>
        <w:t xml:space="preserve"> </w:t>
      </w:r>
      <w:r w:rsidRPr="006F3798">
        <w:rPr>
          <w:rFonts w:asciiTheme="majorHAnsi" w:hAnsiTheme="majorHAnsi" w:cstheme="majorHAnsi"/>
          <w:sz w:val="24"/>
          <w:szCs w:val="24"/>
          <w14:glow w14:rad="228600">
            <w14:schemeClr w14:val="accent1">
              <w14:alpha w14:val="60000"/>
              <w14:satMod w14:val="175000"/>
            </w14:schemeClr>
          </w14:glow>
        </w:rPr>
        <w:t>Measurable Change</w:t>
      </w:r>
      <w:r>
        <w:rPr>
          <w:rFonts w:asciiTheme="majorHAnsi" w:hAnsiTheme="majorHAnsi" w:cstheme="majorHAnsi"/>
          <w:sz w:val="24"/>
          <w:szCs w:val="24"/>
          <w14:glow w14:rad="228600">
            <w14:schemeClr w14:val="accent1">
              <w14:alpha w14:val="60000"/>
              <w14:satMod w14:val="175000"/>
            </w14:schemeClr>
          </w14:glow>
        </w:rPr>
        <w:t xml:space="preserve"> in the Earth System</w:t>
      </w:r>
      <w:r w:rsidRPr="006F3798" w:rsidDel="001002DD">
        <w:rPr>
          <w:rFonts w:asciiTheme="majorHAnsi" w:hAnsiTheme="majorHAnsi" w:cstheme="majorHAnsi"/>
          <w:sz w:val="24"/>
          <w:szCs w:val="24"/>
        </w:rPr>
        <w:t xml:space="preserve"> </w:t>
      </w:r>
      <w:r w:rsidRPr="006F3798">
        <w:rPr>
          <w:rFonts w:asciiTheme="majorHAnsi" w:hAnsiTheme="majorHAnsi" w:cstheme="majorHAnsi"/>
          <w:sz w:val="24"/>
          <w:szCs w:val="24"/>
        </w:rPr>
        <w:t>.</w:t>
      </w:r>
      <w:r>
        <w:rPr>
          <w:rFonts w:asciiTheme="majorHAnsi" w:hAnsiTheme="majorHAnsi" w:cstheme="majorHAnsi"/>
          <w:sz w:val="24"/>
          <w:szCs w:val="24"/>
        </w:rPr>
        <w:t xml:space="preserve"> Even though some phenomena are global </w:t>
      </w:r>
      <w:r>
        <w:rPr>
          <w:rFonts w:asciiTheme="majorHAnsi" w:hAnsiTheme="majorHAnsi" w:cstheme="majorHAnsi"/>
          <w:sz w:val="24"/>
          <w:szCs w:val="24"/>
        </w:rPr>
        <w:t>and/or</w:t>
      </w:r>
      <w:r>
        <w:rPr>
          <w:rFonts w:asciiTheme="majorHAnsi" w:hAnsiTheme="majorHAnsi" w:cstheme="majorHAnsi"/>
          <w:sz w:val="24"/>
          <w:szCs w:val="24"/>
        </w:rPr>
        <w:t xml:space="preserve"> occur over large geographic regions, students are also more likely to be interested in the anchoring phenomenon if the introduction</w:t>
      </w:r>
      <w:r w:rsidRPr="006F3798">
        <w:rPr>
          <w:rFonts w:asciiTheme="majorHAnsi" w:hAnsiTheme="majorHAnsi" w:cstheme="majorHAnsi"/>
          <w:sz w:val="24"/>
          <w:szCs w:val="24"/>
        </w:rPr>
        <w:t xml:space="preserve"> </w:t>
      </w:r>
      <w:r>
        <w:rPr>
          <w:rFonts w:asciiTheme="majorHAnsi" w:hAnsiTheme="majorHAnsi" w:cstheme="majorHAnsi"/>
          <w:sz w:val="24"/>
          <w:szCs w:val="24"/>
        </w:rPr>
        <w:t>provides</w:t>
      </w:r>
      <w:r w:rsidRPr="006F3798">
        <w:rPr>
          <w:rFonts w:asciiTheme="majorHAnsi" w:hAnsiTheme="majorHAnsi" w:cstheme="majorHAnsi"/>
          <w:sz w:val="24"/>
          <w:szCs w:val="24"/>
        </w:rPr>
        <w:t xml:space="preserve"> a </w:t>
      </w:r>
      <w:r>
        <w:rPr>
          <w:rFonts w:asciiTheme="majorHAnsi" w:hAnsiTheme="majorHAnsi" w:cstheme="majorHAnsi"/>
          <w:sz w:val="24"/>
          <w:szCs w:val="24"/>
        </w:rPr>
        <w:t xml:space="preserve">connection to </w:t>
      </w:r>
      <w:r w:rsidRPr="006F3798">
        <w:rPr>
          <w:rFonts w:asciiTheme="majorHAnsi" w:hAnsiTheme="majorHAnsi" w:cstheme="majorHAnsi"/>
          <w:sz w:val="24"/>
          <w:szCs w:val="24"/>
        </w:rPr>
        <w:t xml:space="preserve">human </w:t>
      </w:r>
      <w:r>
        <w:rPr>
          <w:rFonts w:asciiTheme="majorHAnsi" w:hAnsiTheme="majorHAnsi" w:cstheme="majorHAnsi"/>
          <w:sz w:val="24"/>
          <w:szCs w:val="24"/>
        </w:rPr>
        <w:t>experiences or local environments</w:t>
      </w:r>
      <w:r w:rsidRPr="006F3798">
        <w:rPr>
          <w:rFonts w:asciiTheme="majorHAnsi" w:hAnsiTheme="majorHAnsi" w:cstheme="majorHAnsi"/>
          <w:sz w:val="24"/>
          <w:szCs w:val="24"/>
        </w:rPr>
        <w:t xml:space="preserve">. </w:t>
      </w:r>
    </w:p>
    <w:p w14:paraId="3D5108FF" w14:textId="77777777" w:rsidR="00F737F0" w:rsidRDefault="00F737F0" w:rsidP="00F737F0">
      <w:pPr>
        <w:pStyle w:val="Normal1"/>
        <w:ind w:left="720"/>
        <w:rPr>
          <w:rFonts w:asciiTheme="majorHAnsi" w:hAnsiTheme="majorHAnsi" w:cstheme="majorHAnsi"/>
          <w:sz w:val="24"/>
          <w:szCs w:val="24"/>
        </w:rPr>
      </w:pPr>
      <w:r w:rsidRPr="006F3798">
        <w:rPr>
          <w:rFonts w:asciiTheme="majorHAnsi" w:hAnsiTheme="majorHAnsi" w:cstheme="majorHAnsi"/>
          <w:sz w:val="24"/>
          <w:szCs w:val="24"/>
        </w:rPr>
        <w:t xml:space="preserve">To </w:t>
      </w:r>
      <w:r>
        <w:rPr>
          <w:rFonts w:asciiTheme="majorHAnsi" w:hAnsiTheme="majorHAnsi" w:cstheme="majorHAnsi"/>
          <w:sz w:val="24"/>
          <w:szCs w:val="24"/>
        </w:rPr>
        <w:t>help focus and engage students in their</w:t>
      </w:r>
      <w:r w:rsidRPr="006F3798">
        <w:rPr>
          <w:rFonts w:asciiTheme="majorHAnsi" w:hAnsiTheme="majorHAnsi" w:cstheme="majorHAnsi"/>
          <w:sz w:val="24"/>
          <w:szCs w:val="24"/>
        </w:rPr>
        <w:t xml:space="preserve"> </w:t>
      </w:r>
      <w:r>
        <w:rPr>
          <w:rFonts w:asciiTheme="majorHAnsi" w:hAnsiTheme="majorHAnsi" w:cstheme="majorHAnsi"/>
          <w:sz w:val="24"/>
          <w:szCs w:val="24"/>
        </w:rPr>
        <w:t xml:space="preserve">learning, formulate a </w:t>
      </w:r>
      <w:r w:rsidRPr="00981041">
        <w:rPr>
          <w:rFonts w:asciiTheme="majorHAnsi" w:hAnsiTheme="majorHAnsi" w:cstheme="majorHAnsi"/>
          <w:b/>
          <w:sz w:val="24"/>
          <w:szCs w:val="24"/>
        </w:rPr>
        <w:t xml:space="preserve">unit </w:t>
      </w:r>
      <w:r w:rsidRPr="006F3798">
        <w:rPr>
          <w:rFonts w:asciiTheme="majorHAnsi" w:hAnsiTheme="majorHAnsi" w:cstheme="majorHAnsi"/>
          <w:b/>
          <w:sz w:val="24"/>
          <w:szCs w:val="24"/>
        </w:rPr>
        <w:t>driving question</w:t>
      </w:r>
      <w:r>
        <w:rPr>
          <w:rFonts w:asciiTheme="majorHAnsi" w:hAnsiTheme="majorHAnsi" w:cstheme="majorHAnsi"/>
          <w:sz w:val="24"/>
          <w:szCs w:val="24"/>
        </w:rPr>
        <w:t xml:space="preserve"> about the anchoring phenomenon. The driving question should not be answerable </w:t>
      </w:r>
      <w:r w:rsidRPr="00710F77">
        <w:rPr>
          <w:rFonts w:asciiTheme="majorHAnsi" w:hAnsiTheme="majorHAnsi" w:cstheme="majorHAnsi"/>
          <w:sz w:val="24"/>
          <w:szCs w:val="24"/>
        </w:rPr>
        <w:t xml:space="preserve">with a yes/no response, </w:t>
      </w:r>
      <w:r>
        <w:rPr>
          <w:rFonts w:asciiTheme="majorHAnsi" w:hAnsiTheme="majorHAnsi" w:cstheme="majorHAnsi"/>
          <w:sz w:val="24"/>
          <w:szCs w:val="24"/>
        </w:rPr>
        <w:t>and</w:t>
      </w:r>
      <w:r w:rsidRPr="00710F77">
        <w:rPr>
          <w:rFonts w:asciiTheme="majorHAnsi" w:hAnsiTheme="majorHAnsi" w:cstheme="majorHAnsi"/>
          <w:sz w:val="24"/>
          <w:szCs w:val="24"/>
        </w:rPr>
        <w:t xml:space="preserve"> </w:t>
      </w:r>
      <w:r>
        <w:rPr>
          <w:rFonts w:asciiTheme="majorHAnsi" w:hAnsiTheme="majorHAnsi" w:cstheme="majorHAnsi"/>
          <w:sz w:val="24"/>
          <w:szCs w:val="24"/>
        </w:rPr>
        <w:t xml:space="preserve">should </w:t>
      </w:r>
      <w:r w:rsidRPr="00710F77">
        <w:rPr>
          <w:rFonts w:asciiTheme="majorHAnsi" w:hAnsiTheme="majorHAnsi" w:cstheme="majorHAnsi"/>
          <w:sz w:val="24"/>
          <w:szCs w:val="24"/>
        </w:rPr>
        <w:t xml:space="preserve">require </w:t>
      </w:r>
      <w:r>
        <w:rPr>
          <w:rFonts w:asciiTheme="majorHAnsi" w:hAnsiTheme="majorHAnsi" w:cstheme="majorHAnsi"/>
          <w:sz w:val="24"/>
          <w:szCs w:val="24"/>
        </w:rPr>
        <w:t xml:space="preserve">students to connect ideas throughout the unit. Driving questions that are sufficiently complicated often include the words </w:t>
      </w:r>
      <w:r w:rsidRPr="005A2660">
        <w:rPr>
          <w:rFonts w:asciiTheme="majorHAnsi" w:hAnsiTheme="majorHAnsi" w:cstheme="majorHAnsi"/>
          <w:sz w:val="24"/>
          <w:szCs w:val="24"/>
          <w:u w:val="single"/>
        </w:rPr>
        <w:t>how</w:t>
      </w:r>
      <w:r>
        <w:rPr>
          <w:rFonts w:asciiTheme="majorHAnsi" w:hAnsiTheme="majorHAnsi" w:cstheme="majorHAnsi"/>
          <w:sz w:val="24"/>
          <w:szCs w:val="24"/>
        </w:rPr>
        <w:t xml:space="preserve"> or </w:t>
      </w:r>
      <w:r w:rsidRPr="005A2660">
        <w:rPr>
          <w:rFonts w:asciiTheme="majorHAnsi" w:hAnsiTheme="majorHAnsi" w:cstheme="majorHAnsi"/>
          <w:sz w:val="24"/>
          <w:szCs w:val="24"/>
          <w:u w:val="single"/>
        </w:rPr>
        <w:t>why</w:t>
      </w:r>
      <w:r>
        <w:rPr>
          <w:rFonts w:asciiTheme="majorHAnsi" w:hAnsiTheme="majorHAnsi" w:cstheme="majorHAnsi"/>
          <w:sz w:val="24"/>
          <w:szCs w:val="24"/>
        </w:rPr>
        <w:t xml:space="preserve">. Student responses to the driving question can be revised and revisited as the unit progresses.  All activities and learning experiences in the unit should contribute in some way to students’ ability to answer the driving question. </w:t>
      </w:r>
    </w:p>
    <w:p w14:paraId="68D2F5C7" w14:textId="77777777" w:rsidR="00F737F0" w:rsidRDefault="00F737F0" w:rsidP="00F737F0">
      <w:pPr>
        <w:pStyle w:val="Normal1"/>
        <w:ind w:left="720"/>
        <w:rPr>
          <w:rFonts w:asciiTheme="majorHAnsi" w:hAnsiTheme="majorHAnsi" w:cstheme="majorHAnsi"/>
          <w:sz w:val="24"/>
          <w:szCs w:val="24"/>
        </w:rPr>
      </w:pPr>
      <w:r>
        <w:rPr>
          <w:rFonts w:asciiTheme="majorHAnsi" w:hAnsiTheme="majorHAnsi" w:cstheme="majorHAnsi"/>
          <w:sz w:val="24"/>
          <w:szCs w:val="24"/>
        </w:rPr>
        <w:t>F</w:t>
      </w:r>
      <w:r w:rsidRPr="001002DD">
        <w:rPr>
          <w:rFonts w:asciiTheme="majorHAnsi" w:hAnsiTheme="majorHAnsi" w:cstheme="majorHAnsi"/>
          <w:sz w:val="24"/>
          <w:szCs w:val="24"/>
        </w:rPr>
        <w:t xml:space="preserve">ollowing the introduction </w:t>
      </w:r>
      <w:r>
        <w:rPr>
          <w:rFonts w:asciiTheme="majorHAnsi" w:hAnsiTheme="majorHAnsi" w:cstheme="majorHAnsi"/>
          <w:sz w:val="24"/>
          <w:szCs w:val="24"/>
        </w:rPr>
        <w:t>of</w:t>
      </w:r>
      <w:r w:rsidRPr="001002DD">
        <w:rPr>
          <w:rFonts w:asciiTheme="majorHAnsi" w:hAnsiTheme="majorHAnsi" w:cstheme="majorHAnsi"/>
          <w:sz w:val="24"/>
          <w:szCs w:val="24"/>
        </w:rPr>
        <w:t xml:space="preserve"> the phenomenon, students should have the opportunity to record, discuss, and share their initial ideas about the anchoring phenomenon. A subset of relevant </w:t>
      </w:r>
      <w:r w:rsidRPr="00981041">
        <w:rPr>
          <w:rFonts w:asciiTheme="majorHAnsi" w:hAnsiTheme="majorHAnsi" w:cstheme="majorHAnsi"/>
          <w:b/>
          <w:sz w:val="24"/>
          <w:szCs w:val="24"/>
        </w:rPr>
        <w:t>UGC icons</w:t>
      </w:r>
      <w:r w:rsidRPr="001002DD">
        <w:rPr>
          <w:rFonts w:asciiTheme="majorHAnsi" w:hAnsiTheme="majorHAnsi" w:cstheme="majorHAnsi"/>
          <w:sz w:val="24"/>
          <w:szCs w:val="24"/>
        </w:rPr>
        <w:t xml:space="preserve"> and </w:t>
      </w:r>
      <w:r>
        <w:rPr>
          <w:rFonts w:asciiTheme="majorHAnsi" w:hAnsiTheme="majorHAnsi" w:cstheme="majorHAnsi"/>
          <w:sz w:val="24"/>
          <w:szCs w:val="24"/>
        </w:rPr>
        <w:t xml:space="preserve">the </w:t>
      </w:r>
      <w:r w:rsidRPr="00981041">
        <w:rPr>
          <w:rFonts w:asciiTheme="majorHAnsi" w:hAnsiTheme="majorHAnsi" w:cstheme="majorHAnsi"/>
          <w:b/>
          <w:sz w:val="24"/>
          <w:szCs w:val="24"/>
        </w:rPr>
        <w:t>Earth scene</w:t>
      </w:r>
      <w:r w:rsidRPr="001002DD">
        <w:rPr>
          <w:rFonts w:asciiTheme="majorHAnsi" w:hAnsiTheme="majorHAnsi" w:cstheme="majorHAnsi"/>
          <w:sz w:val="24"/>
          <w:szCs w:val="24"/>
        </w:rPr>
        <w:t xml:space="preserve"> could be used to help students organize their initial ideas. Please also see </w:t>
      </w:r>
      <w:r w:rsidRPr="00981041">
        <w:rPr>
          <w:rFonts w:asciiTheme="majorHAnsi" w:hAnsiTheme="majorHAnsi" w:cstheme="majorHAnsi"/>
          <w:b/>
          <w:sz w:val="24"/>
          <w:szCs w:val="24"/>
        </w:rPr>
        <w:t>Ambitious Science Teaching</w:t>
      </w:r>
      <w:r>
        <w:rPr>
          <w:rFonts w:asciiTheme="majorHAnsi" w:hAnsiTheme="majorHAnsi" w:cstheme="majorHAnsi"/>
          <w:sz w:val="24"/>
          <w:szCs w:val="24"/>
        </w:rPr>
        <w:t xml:space="preserve"> resources for ideas about eliciting students’ ideas.</w:t>
      </w:r>
    </w:p>
    <w:p w14:paraId="6F536522" w14:textId="74E5C331" w:rsidR="00E369F5" w:rsidRDefault="00F737F0" w:rsidP="00E369F5">
      <w:pPr>
        <w:pStyle w:val="Normal1"/>
        <w:ind w:left="720"/>
        <w:rPr>
          <w:rFonts w:asciiTheme="majorHAnsi" w:hAnsiTheme="majorHAnsi" w:cstheme="majorHAnsi"/>
          <w:sz w:val="24"/>
          <w:szCs w:val="24"/>
        </w:rPr>
      </w:pPr>
      <w:r w:rsidRPr="0027452E">
        <w:rPr>
          <w:rFonts w:asciiTheme="majorHAnsi" w:hAnsiTheme="majorHAnsi" w:cstheme="majorHAnsi"/>
          <w:sz w:val="24"/>
          <w:szCs w:val="24"/>
        </w:rPr>
        <w:t xml:space="preserve">Use the table </w:t>
      </w:r>
      <w:r>
        <w:rPr>
          <w:rFonts w:asciiTheme="majorHAnsi" w:hAnsiTheme="majorHAnsi" w:cstheme="majorHAnsi"/>
          <w:sz w:val="24"/>
          <w:szCs w:val="24"/>
        </w:rPr>
        <w:t>below to explain how students will be introduced to the phenomenon, formulate the driving question, and</w:t>
      </w:r>
      <w:r w:rsidRPr="0027452E">
        <w:rPr>
          <w:rFonts w:asciiTheme="majorHAnsi" w:hAnsiTheme="majorHAnsi" w:cstheme="majorHAnsi"/>
          <w:sz w:val="24"/>
          <w:szCs w:val="24"/>
        </w:rPr>
        <w:t xml:space="preserve"> </w:t>
      </w:r>
      <w:r>
        <w:rPr>
          <w:rFonts w:asciiTheme="majorHAnsi" w:hAnsiTheme="majorHAnsi" w:cstheme="majorHAnsi"/>
          <w:sz w:val="24"/>
          <w:szCs w:val="24"/>
        </w:rPr>
        <w:t>describe how</w:t>
      </w:r>
      <w:r w:rsidRPr="0027452E">
        <w:rPr>
          <w:rFonts w:asciiTheme="majorHAnsi" w:hAnsiTheme="majorHAnsi" w:cstheme="majorHAnsi"/>
          <w:sz w:val="24"/>
          <w:szCs w:val="24"/>
        </w:rPr>
        <w:t xml:space="preserve"> students will </w:t>
      </w:r>
      <w:r>
        <w:rPr>
          <w:rFonts w:asciiTheme="majorHAnsi" w:hAnsiTheme="majorHAnsi" w:cstheme="majorHAnsi"/>
          <w:sz w:val="24"/>
          <w:szCs w:val="24"/>
        </w:rPr>
        <w:t>share their initial ideas about</w:t>
      </w:r>
      <w:r w:rsidRPr="0027452E">
        <w:rPr>
          <w:rFonts w:asciiTheme="majorHAnsi" w:hAnsiTheme="majorHAnsi" w:cstheme="majorHAnsi"/>
          <w:sz w:val="24"/>
          <w:szCs w:val="24"/>
        </w:rPr>
        <w:t xml:space="preserve"> the anchoring phenomenon. </w:t>
      </w:r>
    </w:p>
    <w:p w14:paraId="2D7E153B" w14:textId="59013799" w:rsidR="00E369F5" w:rsidRDefault="00E369F5" w:rsidP="00E369F5">
      <w:pPr>
        <w:pStyle w:val="Normal1"/>
        <w:ind w:left="720"/>
        <w:rPr>
          <w:rFonts w:asciiTheme="majorHAnsi" w:hAnsiTheme="majorHAnsi" w:cstheme="majorHAnsi"/>
          <w:sz w:val="24"/>
          <w:szCs w:val="24"/>
        </w:rPr>
      </w:pPr>
    </w:p>
    <w:p w14:paraId="1EBEC725" w14:textId="17EA92C3" w:rsidR="00E369F5" w:rsidRDefault="00E369F5" w:rsidP="00E369F5">
      <w:pPr>
        <w:pStyle w:val="Normal1"/>
        <w:ind w:left="720"/>
        <w:rPr>
          <w:rFonts w:asciiTheme="majorHAnsi" w:hAnsiTheme="majorHAnsi" w:cstheme="majorHAnsi"/>
          <w:sz w:val="24"/>
          <w:szCs w:val="24"/>
        </w:rPr>
      </w:pPr>
    </w:p>
    <w:p w14:paraId="1D0CFEC9" w14:textId="1697247D" w:rsidR="00E369F5" w:rsidRDefault="00E369F5" w:rsidP="00E369F5">
      <w:pPr>
        <w:pStyle w:val="Normal1"/>
        <w:ind w:left="720"/>
        <w:rPr>
          <w:rFonts w:asciiTheme="majorHAnsi" w:hAnsiTheme="majorHAnsi" w:cstheme="majorHAnsi"/>
          <w:sz w:val="24"/>
          <w:szCs w:val="24"/>
        </w:rPr>
      </w:pPr>
    </w:p>
    <w:p w14:paraId="3F5F7D1E" w14:textId="4D4FBA18" w:rsidR="00E369F5" w:rsidRDefault="00E369F5" w:rsidP="00E369F5">
      <w:pPr>
        <w:pStyle w:val="Normal1"/>
        <w:ind w:left="720"/>
        <w:rPr>
          <w:rFonts w:asciiTheme="majorHAnsi" w:hAnsiTheme="majorHAnsi" w:cstheme="majorHAnsi"/>
          <w:sz w:val="24"/>
          <w:szCs w:val="24"/>
        </w:rPr>
      </w:pPr>
    </w:p>
    <w:p w14:paraId="06A30E87" w14:textId="3871026C" w:rsidR="00E369F5" w:rsidRDefault="00E369F5" w:rsidP="00E369F5">
      <w:pPr>
        <w:pStyle w:val="Normal1"/>
        <w:ind w:left="720"/>
        <w:rPr>
          <w:rFonts w:asciiTheme="majorHAnsi" w:hAnsiTheme="majorHAnsi" w:cstheme="majorHAnsi"/>
          <w:sz w:val="24"/>
          <w:szCs w:val="24"/>
        </w:rPr>
      </w:pPr>
    </w:p>
    <w:p w14:paraId="6276B79C" w14:textId="46649E9F" w:rsidR="00E369F5" w:rsidRPr="0027452E" w:rsidRDefault="00E369F5" w:rsidP="00E369F5">
      <w:pPr>
        <w:pStyle w:val="Normal1"/>
        <w:ind w:left="720"/>
        <w:rPr>
          <w:rFonts w:asciiTheme="majorHAnsi" w:hAnsiTheme="majorHAnsi" w:cstheme="majorHAnsi"/>
          <w:sz w:val="24"/>
          <w:szCs w:val="24"/>
        </w:rPr>
      </w:pPr>
      <w:r w:rsidRPr="0019663C">
        <w:rPr>
          <w:rFonts w:asciiTheme="majorHAnsi" w:hAnsiTheme="majorHAnsi" w:cstheme="majorHAnsi"/>
          <w:b/>
          <w:noProof/>
          <w:color w:val="000000"/>
          <w:sz w:val="28"/>
          <w:szCs w:val="28"/>
          <w:u w:val="single"/>
        </w:rPr>
        <w:lastRenderedPageBreak/>
        <w:drawing>
          <wp:anchor distT="0" distB="0" distL="114300" distR="114300" simplePos="0" relativeHeight="251716608" behindDoc="1" locked="0" layoutInCell="1" allowOverlap="1" wp14:anchorId="47C2EF8B" wp14:editId="7FD4D56C">
            <wp:simplePos x="0" y="0"/>
            <wp:positionH relativeFrom="column">
              <wp:posOffset>6350</wp:posOffset>
            </wp:positionH>
            <wp:positionV relativeFrom="paragraph">
              <wp:posOffset>55</wp:posOffset>
            </wp:positionV>
            <wp:extent cx="450215" cy="415925"/>
            <wp:effectExtent l="0" t="0" r="0" b="3175"/>
            <wp:wrapTight wrapText="bothSides">
              <wp:wrapPolygon edited="0">
                <wp:start x="0" y="0"/>
                <wp:lineTo x="0" y="21105"/>
                <wp:lineTo x="20717" y="21105"/>
                <wp:lineTo x="207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450215" cy="4159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28"/>
          <w:szCs w:val="28"/>
          <w:u w:val="single"/>
        </w:rPr>
        <w:t>TABLE</w:t>
      </w:r>
      <w:r w:rsidRPr="0019663C">
        <w:rPr>
          <w:rFonts w:asciiTheme="majorHAnsi" w:hAnsiTheme="majorHAnsi" w:cstheme="majorHAnsi"/>
          <w:b/>
          <w:sz w:val="28"/>
          <w:szCs w:val="28"/>
          <w:u w:val="single"/>
        </w:rPr>
        <w:t xml:space="preserve"> 2.</w:t>
      </w:r>
      <w:r>
        <w:rPr>
          <w:rFonts w:asciiTheme="majorHAnsi" w:hAnsiTheme="majorHAnsi" w:cstheme="majorHAnsi"/>
          <w:b/>
          <w:sz w:val="28"/>
          <w:szCs w:val="28"/>
          <w:u w:val="single"/>
        </w:rPr>
        <w:t>B</w:t>
      </w:r>
      <w:r w:rsidR="00AF41F5" w:rsidRPr="00AF41F5">
        <w:rPr>
          <w:rFonts w:asciiTheme="majorHAnsi" w:hAnsiTheme="majorHAnsi" w:cstheme="majorHAnsi"/>
          <w:b/>
          <w:sz w:val="28"/>
          <w:szCs w:val="28"/>
          <w:u w:val="single"/>
        </w:rPr>
        <w:t xml:space="preserve"> </w:t>
      </w:r>
      <w:r w:rsidR="00AF41F5" w:rsidRPr="0019663C">
        <w:rPr>
          <w:rFonts w:asciiTheme="majorHAnsi" w:hAnsiTheme="majorHAnsi" w:cstheme="majorHAnsi"/>
          <w:b/>
          <w:sz w:val="28"/>
          <w:szCs w:val="28"/>
          <w:u w:val="single"/>
        </w:rPr>
        <w:t>Introducing the phenomenon, formulating a unit driving question, and eliciting students’ ideas</w:t>
      </w:r>
    </w:p>
    <w:tbl>
      <w:tblPr>
        <w:tblStyle w:val="5"/>
        <w:tblpPr w:leftFromText="180" w:rightFromText="180" w:vertAnchor="text" w:horzAnchor="margin" w:tblpY="216"/>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2607"/>
      </w:tblGrid>
      <w:tr w:rsidR="00F737F0" w:rsidRPr="0027452E" w14:paraId="642C0566" w14:textId="77777777" w:rsidTr="00E90DDC">
        <w:trPr>
          <w:trHeight w:val="1070"/>
        </w:trPr>
        <w:tc>
          <w:tcPr>
            <w:tcW w:w="1908" w:type="dxa"/>
            <w:shd w:val="clear" w:color="auto" w:fill="DAEEF3" w:themeFill="accent5" w:themeFillTint="33"/>
          </w:tcPr>
          <w:p w14:paraId="280AD29A" w14:textId="1457A5A8" w:rsidR="00F737F0" w:rsidRPr="002023EB" w:rsidRDefault="00F737F0" w:rsidP="00E90DDC">
            <w:pPr>
              <w:pStyle w:val="Normal1"/>
              <w:keepNext/>
              <w:keepLines/>
              <w:rPr>
                <w:rFonts w:asciiTheme="majorHAnsi" w:hAnsiTheme="majorHAnsi" w:cstheme="majorHAnsi"/>
                <w:b/>
                <w:sz w:val="24"/>
                <w:szCs w:val="24"/>
              </w:rPr>
            </w:pPr>
            <w:r>
              <w:rPr>
                <w:rFonts w:asciiTheme="majorHAnsi" w:hAnsiTheme="majorHAnsi" w:cstheme="majorHAnsi"/>
                <w:b/>
                <w:sz w:val="24"/>
                <w:szCs w:val="24"/>
              </w:rPr>
              <w:t xml:space="preserve">Resource(s) to </w:t>
            </w:r>
            <w:r w:rsidRPr="002023EB">
              <w:rPr>
                <w:rFonts w:asciiTheme="majorHAnsi" w:hAnsiTheme="majorHAnsi" w:cstheme="majorHAnsi"/>
                <w:b/>
                <w:sz w:val="24"/>
                <w:szCs w:val="24"/>
              </w:rPr>
              <w:t>Introduc</w:t>
            </w:r>
            <w:r>
              <w:rPr>
                <w:rFonts w:asciiTheme="majorHAnsi" w:hAnsiTheme="majorHAnsi" w:cstheme="majorHAnsi"/>
                <w:b/>
                <w:sz w:val="24"/>
                <w:szCs w:val="24"/>
              </w:rPr>
              <w:t>e</w:t>
            </w:r>
            <w:r w:rsidRPr="002023EB">
              <w:rPr>
                <w:rFonts w:asciiTheme="majorHAnsi" w:hAnsiTheme="majorHAnsi" w:cstheme="majorHAnsi"/>
                <w:b/>
                <w:sz w:val="24"/>
                <w:szCs w:val="24"/>
              </w:rPr>
              <w:t xml:space="preserve"> the </w:t>
            </w:r>
            <w:r>
              <w:rPr>
                <w:rFonts w:asciiTheme="majorHAnsi" w:hAnsiTheme="majorHAnsi" w:cstheme="majorHAnsi"/>
                <w:b/>
                <w:sz w:val="24"/>
                <w:szCs w:val="24"/>
              </w:rPr>
              <w:t>a</w:t>
            </w:r>
            <w:r w:rsidRPr="002023EB">
              <w:rPr>
                <w:rFonts w:asciiTheme="majorHAnsi" w:hAnsiTheme="majorHAnsi" w:cstheme="majorHAnsi"/>
                <w:b/>
                <w:sz w:val="24"/>
                <w:szCs w:val="24"/>
              </w:rPr>
              <w:t xml:space="preserve">nchoring </w:t>
            </w:r>
            <w:r>
              <w:rPr>
                <w:rFonts w:asciiTheme="majorHAnsi" w:hAnsiTheme="majorHAnsi" w:cstheme="majorHAnsi"/>
                <w:b/>
                <w:sz w:val="24"/>
                <w:szCs w:val="24"/>
              </w:rPr>
              <w:t>p</w:t>
            </w:r>
            <w:r w:rsidRPr="002023EB">
              <w:rPr>
                <w:rFonts w:asciiTheme="majorHAnsi" w:hAnsiTheme="majorHAnsi" w:cstheme="majorHAnsi"/>
                <w:b/>
                <w:sz w:val="24"/>
                <w:szCs w:val="24"/>
              </w:rPr>
              <w:t>henomenon</w:t>
            </w:r>
          </w:p>
        </w:tc>
        <w:tc>
          <w:tcPr>
            <w:tcW w:w="12607" w:type="dxa"/>
          </w:tcPr>
          <w:p w14:paraId="423E1EAF" w14:textId="77777777" w:rsidR="00F737F0" w:rsidRPr="002A62D7" w:rsidRDefault="00F737F0" w:rsidP="00E90DDC">
            <w:pPr>
              <w:pStyle w:val="Normal1"/>
              <w:keepNext/>
              <w:keepLines/>
              <w:spacing w:before="120"/>
              <w:rPr>
                <w:rFonts w:asciiTheme="majorHAnsi" w:hAnsiTheme="majorHAnsi" w:cstheme="majorHAnsi"/>
                <w:i/>
                <w:sz w:val="24"/>
                <w:szCs w:val="24"/>
              </w:rPr>
            </w:pPr>
            <w:r w:rsidRPr="0027452E">
              <w:rPr>
                <w:rFonts w:asciiTheme="majorHAnsi" w:hAnsiTheme="majorHAnsi" w:cstheme="majorHAnsi"/>
                <w:i/>
                <w:sz w:val="24"/>
                <w:szCs w:val="24"/>
              </w:rPr>
              <w:t>Provide an image</w:t>
            </w:r>
            <w:r>
              <w:rPr>
                <w:rFonts w:asciiTheme="majorHAnsi" w:hAnsiTheme="majorHAnsi" w:cstheme="majorHAnsi"/>
                <w:i/>
                <w:sz w:val="24"/>
                <w:szCs w:val="24"/>
              </w:rPr>
              <w:t>, video</w:t>
            </w:r>
            <w:r w:rsidRPr="0027452E">
              <w:rPr>
                <w:rFonts w:asciiTheme="majorHAnsi" w:hAnsiTheme="majorHAnsi" w:cstheme="majorHAnsi"/>
                <w:i/>
                <w:sz w:val="24"/>
                <w:szCs w:val="24"/>
              </w:rPr>
              <w:t xml:space="preserve"> or dataset that represents an observable</w:t>
            </w:r>
            <w:r>
              <w:rPr>
                <w:rFonts w:asciiTheme="majorHAnsi" w:hAnsiTheme="majorHAnsi" w:cstheme="majorHAnsi"/>
                <w:i/>
                <w:sz w:val="24"/>
                <w:szCs w:val="24"/>
              </w:rPr>
              <w:t>/ measurable change</w:t>
            </w:r>
            <w:r w:rsidRPr="0027452E">
              <w:rPr>
                <w:rFonts w:asciiTheme="majorHAnsi" w:hAnsiTheme="majorHAnsi" w:cstheme="majorHAnsi"/>
                <w:i/>
                <w:sz w:val="24"/>
                <w:szCs w:val="24"/>
              </w:rPr>
              <w:t xml:space="preserve">. </w:t>
            </w:r>
            <w:r>
              <w:rPr>
                <w:rFonts w:asciiTheme="majorHAnsi" w:hAnsiTheme="majorHAnsi" w:cstheme="majorHAnsi"/>
                <w:i/>
                <w:sz w:val="24"/>
                <w:szCs w:val="24"/>
              </w:rPr>
              <w:t xml:space="preserve">Try to include resources that make human connections to the phenomenon. If the resource is a video, you will likely want to show it at least twice. </w:t>
            </w:r>
          </w:p>
        </w:tc>
      </w:tr>
      <w:tr w:rsidR="00F737F0" w:rsidRPr="0027452E" w14:paraId="105B2F48" w14:textId="77777777" w:rsidTr="00E90DDC">
        <w:trPr>
          <w:trHeight w:val="1227"/>
        </w:trPr>
        <w:tc>
          <w:tcPr>
            <w:tcW w:w="1908" w:type="dxa"/>
            <w:shd w:val="clear" w:color="auto" w:fill="DAEEF3" w:themeFill="accent5" w:themeFillTint="33"/>
          </w:tcPr>
          <w:p w14:paraId="07D8147E" w14:textId="77777777" w:rsidR="00F737F0" w:rsidRPr="002023EB" w:rsidRDefault="00F737F0" w:rsidP="00E90DDC">
            <w:pPr>
              <w:pStyle w:val="Normal1"/>
              <w:keepNext/>
              <w:keepLines/>
              <w:rPr>
                <w:rFonts w:asciiTheme="majorHAnsi" w:hAnsiTheme="majorHAnsi" w:cstheme="majorHAnsi"/>
                <w:b/>
                <w:sz w:val="24"/>
                <w:szCs w:val="24"/>
              </w:rPr>
            </w:pPr>
            <w:r w:rsidRPr="002023EB">
              <w:rPr>
                <w:rFonts w:asciiTheme="majorHAnsi" w:hAnsiTheme="majorHAnsi" w:cstheme="majorHAnsi"/>
                <w:b/>
                <w:sz w:val="24"/>
                <w:szCs w:val="24"/>
              </w:rPr>
              <w:t xml:space="preserve">Driving </w:t>
            </w:r>
            <w:r>
              <w:rPr>
                <w:rFonts w:asciiTheme="majorHAnsi" w:hAnsiTheme="majorHAnsi" w:cstheme="majorHAnsi"/>
                <w:b/>
                <w:sz w:val="24"/>
                <w:szCs w:val="24"/>
              </w:rPr>
              <w:t>q</w:t>
            </w:r>
            <w:r w:rsidRPr="002023EB">
              <w:rPr>
                <w:rFonts w:asciiTheme="majorHAnsi" w:hAnsiTheme="majorHAnsi" w:cstheme="majorHAnsi"/>
                <w:b/>
                <w:sz w:val="24"/>
                <w:szCs w:val="24"/>
              </w:rPr>
              <w:t>uestion</w:t>
            </w:r>
          </w:p>
          <w:p w14:paraId="0796D19C" w14:textId="77777777" w:rsidR="00F737F0" w:rsidRPr="002023EB" w:rsidRDefault="00F737F0" w:rsidP="00E90DDC">
            <w:pPr>
              <w:pStyle w:val="Normal1"/>
              <w:keepNext/>
              <w:keepLines/>
              <w:rPr>
                <w:rFonts w:asciiTheme="majorHAnsi" w:hAnsiTheme="majorHAnsi" w:cstheme="majorHAnsi"/>
                <w:b/>
                <w:sz w:val="24"/>
                <w:szCs w:val="24"/>
              </w:rPr>
            </w:pPr>
          </w:p>
        </w:tc>
        <w:tc>
          <w:tcPr>
            <w:tcW w:w="12607" w:type="dxa"/>
          </w:tcPr>
          <w:p w14:paraId="3FF40B1D" w14:textId="77777777" w:rsidR="00F737F0" w:rsidRPr="0027452E" w:rsidRDefault="00F737F0" w:rsidP="00E90DDC">
            <w:pPr>
              <w:pStyle w:val="Normal1"/>
              <w:keepNext/>
              <w:keepLines/>
              <w:spacing w:before="120"/>
              <w:rPr>
                <w:rFonts w:asciiTheme="majorHAnsi" w:hAnsiTheme="majorHAnsi" w:cstheme="majorHAnsi"/>
                <w:i/>
                <w:sz w:val="24"/>
                <w:szCs w:val="24"/>
              </w:rPr>
            </w:pPr>
            <w:r w:rsidRPr="0027452E">
              <w:rPr>
                <w:rFonts w:asciiTheme="majorHAnsi" w:hAnsiTheme="majorHAnsi" w:cstheme="majorHAnsi"/>
                <w:i/>
                <w:sz w:val="24"/>
                <w:szCs w:val="24"/>
              </w:rPr>
              <w:t xml:space="preserve">Identify the overarching question about the phenomenon that </w:t>
            </w:r>
            <w:r>
              <w:rPr>
                <w:rFonts w:asciiTheme="majorHAnsi" w:hAnsiTheme="majorHAnsi" w:cstheme="majorHAnsi"/>
                <w:i/>
                <w:sz w:val="24"/>
                <w:szCs w:val="24"/>
              </w:rPr>
              <w:t xml:space="preserve">students will work to answer over the course of the unit. </w:t>
            </w:r>
            <w:r w:rsidRPr="0027452E">
              <w:rPr>
                <w:rFonts w:asciiTheme="majorHAnsi" w:hAnsiTheme="majorHAnsi" w:cstheme="majorHAnsi"/>
                <w:i/>
                <w:sz w:val="24"/>
                <w:szCs w:val="24"/>
              </w:rPr>
              <w:t xml:space="preserve">Answering this question should require students to gather and analyze data/ information from various learning experiences. </w:t>
            </w:r>
            <w:r>
              <w:rPr>
                <w:rFonts w:asciiTheme="majorHAnsi" w:hAnsiTheme="majorHAnsi" w:cstheme="majorHAnsi"/>
                <w:i/>
                <w:sz w:val="24"/>
                <w:szCs w:val="24"/>
              </w:rPr>
              <w:t xml:space="preserve">The driving question often includes the word </w:t>
            </w:r>
            <w:r w:rsidRPr="008554A7">
              <w:rPr>
                <w:rFonts w:asciiTheme="majorHAnsi" w:hAnsiTheme="majorHAnsi" w:cstheme="majorHAnsi"/>
                <w:i/>
                <w:sz w:val="24"/>
                <w:szCs w:val="24"/>
                <w:u w:val="single"/>
              </w:rPr>
              <w:t>how</w:t>
            </w:r>
            <w:r>
              <w:rPr>
                <w:rFonts w:asciiTheme="majorHAnsi" w:hAnsiTheme="majorHAnsi" w:cstheme="majorHAnsi"/>
                <w:i/>
                <w:sz w:val="24"/>
                <w:szCs w:val="24"/>
              </w:rPr>
              <w:t xml:space="preserve"> or </w:t>
            </w:r>
            <w:r w:rsidRPr="008554A7">
              <w:rPr>
                <w:rFonts w:asciiTheme="majorHAnsi" w:hAnsiTheme="majorHAnsi" w:cstheme="majorHAnsi"/>
                <w:i/>
                <w:sz w:val="24"/>
                <w:szCs w:val="24"/>
                <w:u w:val="single"/>
              </w:rPr>
              <w:t>why</w:t>
            </w:r>
            <w:r>
              <w:rPr>
                <w:rFonts w:asciiTheme="majorHAnsi" w:hAnsiTheme="majorHAnsi" w:cstheme="majorHAnsi"/>
                <w:i/>
                <w:sz w:val="24"/>
                <w:szCs w:val="24"/>
              </w:rPr>
              <w:t xml:space="preserve">. </w:t>
            </w:r>
          </w:p>
        </w:tc>
      </w:tr>
      <w:tr w:rsidR="00F737F0" w:rsidRPr="0027452E" w14:paraId="7E1BD97F" w14:textId="77777777" w:rsidTr="00E90DDC">
        <w:trPr>
          <w:trHeight w:val="1620"/>
        </w:trPr>
        <w:tc>
          <w:tcPr>
            <w:tcW w:w="1908" w:type="dxa"/>
            <w:shd w:val="clear" w:color="auto" w:fill="DAEEF3" w:themeFill="accent5" w:themeFillTint="33"/>
          </w:tcPr>
          <w:p w14:paraId="1531852C" w14:textId="77777777" w:rsidR="00F737F0" w:rsidRPr="002023EB" w:rsidRDefault="00F737F0" w:rsidP="00E90DDC">
            <w:pPr>
              <w:pStyle w:val="Normal1"/>
              <w:keepNext/>
              <w:keepLines/>
              <w:rPr>
                <w:rFonts w:asciiTheme="majorHAnsi" w:hAnsiTheme="majorHAnsi" w:cstheme="majorHAnsi"/>
                <w:b/>
                <w:sz w:val="24"/>
                <w:szCs w:val="24"/>
              </w:rPr>
            </w:pPr>
            <w:r w:rsidRPr="002023EB">
              <w:rPr>
                <w:rFonts w:asciiTheme="majorHAnsi" w:hAnsiTheme="majorHAnsi" w:cstheme="majorHAnsi"/>
                <w:b/>
                <w:sz w:val="24"/>
                <w:szCs w:val="24"/>
              </w:rPr>
              <w:t>Eliciting students’ ideas and prior knowledge/ experiences</w:t>
            </w:r>
          </w:p>
        </w:tc>
        <w:tc>
          <w:tcPr>
            <w:tcW w:w="12607" w:type="dxa"/>
          </w:tcPr>
          <w:p w14:paraId="27CE9C50" w14:textId="77777777" w:rsidR="00F737F0" w:rsidRPr="00465BE0" w:rsidRDefault="00F737F0" w:rsidP="00E90DDC">
            <w:pPr>
              <w:pStyle w:val="Normal1"/>
              <w:keepNext/>
              <w:keepLines/>
              <w:spacing w:before="120"/>
              <w:rPr>
                <w:rFonts w:asciiTheme="majorHAnsi" w:hAnsiTheme="majorHAnsi" w:cstheme="majorHAnsi"/>
                <w:i/>
                <w:sz w:val="24"/>
                <w:szCs w:val="24"/>
              </w:rPr>
            </w:pPr>
            <w:r w:rsidRPr="00465BE0">
              <w:rPr>
                <w:rFonts w:asciiTheme="majorHAnsi" w:hAnsiTheme="majorHAnsi" w:cstheme="majorHAnsi"/>
                <w:i/>
                <w:sz w:val="24"/>
                <w:szCs w:val="24"/>
              </w:rPr>
              <w:t xml:space="preserve">Example: Students will: 1) Construct an initial model explaining how and why this phenomenon occurred/ is occurring, and then, 2) Students will share their ideas with peers during a gallery walk, 3) Record additional questions </w:t>
            </w:r>
            <w:r>
              <w:rPr>
                <w:rFonts w:asciiTheme="majorHAnsi" w:hAnsiTheme="majorHAnsi" w:cstheme="majorHAnsi"/>
                <w:i/>
                <w:sz w:val="24"/>
                <w:szCs w:val="24"/>
              </w:rPr>
              <w:t>students</w:t>
            </w:r>
            <w:r w:rsidRPr="00465BE0">
              <w:rPr>
                <w:rFonts w:asciiTheme="majorHAnsi" w:hAnsiTheme="majorHAnsi" w:cstheme="majorHAnsi"/>
                <w:i/>
                <w:sz w:val="24"/>
                <w:szCs w:val="24"/>
              </w:rPr>
              <w:t xml:space="preserve"> have about the phenomenon. Example prompts for this might include: </w:t>
            </w:r>
          </w:p>
          <w:p w14:paraId="3C4F6CCC" w14:textId="77777777" w:rsidR="00F737F0" w:rsidRDefault="00F737F0" w:rsidP="00E90DDC">
            <w:pPr>
              <w:pStyle w:val="Normal1"/>
              <w:keepNext/>
              <w:keepLines/>
              <w:spacing w:before="120"/>
              <w:rPr>
                <w:rFonts w:asciiTheme="majorHAnsi" w:hAnsiTheme="majorHAnsi" w:cstheme="majorHAnsi"/>
                <w:i/>
                <w:sz w:val="24"/>
                <w:szCs w:val="24"/>
              </w:rPr>
            </w:pPr>
            <w:r w:rsidRPr="00465BE0">
              <w:rPr>
                <w:rFonts w:asciiTheme="majorHAnsi" w:hAnsiTheme="majorHAnsi" w:cstheme="majorHAnsi"/>
                <w:i/>
                <w:sz w:val="24"/>
                <w:szCs w:val="24"/>
              </w:rPr>
              <w:t>What’s going on in the image/dataset? Do we see a pattern? What might explain the pattern or change we are observing? What else do we want to know/find out?</w:t>
            </w:r>
            <w:r>
              <w:rPr>
                <w:rFonts w:asciiTheme="majorHAnsi" w:hAnsiTheme="majorHAnsi" w:cstheme="majorHAnsi"/>
                <w:i/>
                <w:sz w:val="24"/>
                <w:szCs w:val="24"/>
              </w:rPr>
              <w:t xml:space="preserve"> </w:t>
            </w:r>
          </w:p>
          <w:p w14:paraId="4E0DAFBE" w14:textId="77777777" w:rsidR="00F737F0" w:rsidRPr="0027452E" w:rsidRDefault="00F737F0" w:rsidP="00E90DDC">
            <w:pPr>
              <w:pStyle w:val="Normal1"/>
              <w:keepNext/>
              <w:keepLines/>
              <w:spacing w:before="120"/>
              <w:rPr>
                <w:rFonts w:asciiTheme="majorHAnsi" w:hAnsiTheme="majorHAnsi" w:cstheme="majorHAnsi"/>
                <w:i/>
                <w:sz w:val="24"/>
                <w:szCs w:val="24"/>
              </w:rPr>
            </w:pPr>
          </w:p>
        </w:tc>
      </w:tr>
    </w:tbl>
    <w:p w14:paraId="0D73D64D" w14:textId="77777777" w:rsidR="00F737F0" w:rsidRPr="006F3798" w:rsidRDefault="00F737F0" w:rsidP="00F737F0">
      <w:pPr>
        <w:pStyle w:val="Normal1"/>
        <w:rPr>
          <w:rFonts w:asciiTheme="majorHAnsi" w:hAnsiTheme="majorHAnsi" w:cstheme="majorHAnsi"/>
          <w:sz w:val="24"/>
          <w:szCs w:val="24"/>
        </w:rPr>
      </w:pPr>
    </w:p>
    <w:p w14:paraId="23044EEC" w14:textId="625AAF55" w:rsidR="001B0972" w:rsidRPr="00E81E9E" w:rsidRDefault="0019663C" w:rsidP="00F737F0">
      <w:pPr>
        <w:pStyle w:val="Normal1"/>
        <w:spacing w:line="240" w:lineRule="auto"/>
        <w:rPr>
          <w:rFonts w:asciiTheme="majorHAnsi" w:hAnsiTheme="majorHAnsi" w:cstheme="majorHAnsi"/>
          <w:color w:val="0070C0"/>
          <w:sz w:val="24"/>
          <w:szCs w:val="24"/>
        </w:rPr>
      </w:pPr>
      <w:r>
        <w:rPr>
          <w:rFonts w:asciiTheme="majorHAnsi" w:hAnsiTheme="majorHAnsi" w:cstheme="majorHAnsi"/>
          <w:b/>
          <w:noProof/>
          <w:color w:val="000000"/>
          <w:sz w:val="24"/>
          <w:szCs w:val="24"/>
        </w:rPr>
        <w:drawing>
          <wp:anchor distT="0" distB="0" distL="114300" distR="114300" simplePos="0" relativeHeight="251684864" behindDoc="1" locked="0" layoutInCell="1" allowOverlap="1" wp14:anchorId="4D1A43DC" wp14:editId="5671B2AF">
            <wp:simplePos x="0" y="0"/>
            <wp:positionH relativeFrom="column">
              <wp:posOffset>0</wp:posOffset>
            </wp:positionH>
            <wp:positionV relativeFrom="paragraph">
              <wp:posOffset>136405</wp:posOffset>
            </wp:positionV>
            <wp:extent cx="839470" cy="775970"/>
            <wp:effectExtent l="0" t="0" r="0" b="0"/>
            <wp:wrapTight wrapText="bothSides">
              <wp:wrapPolygon edited="0">
                <wp:start x="0" y="0"/>
                <wp:lineTo x="0" y="21211"/>
                <wp:lineTo x="21241" y="21211"/>
                <wp:lineTo x="212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839470" cy="775970"/>
                    </a:xfrm>
                    <a:prstGeom prst="rect">
                      <a:avLst/>
                    </a:prstGeom>
                  </pic:spPr>
                </pic:pic>
              </a:graphicData>
            </a:graphic>
            <wp14:sizeRelH relativeFrom="page">
              <wp14:pctWidth>0</wp14:pctWidth>
            </wp14:sizeRelH>
            <wp14:sizeRelV relativeFrom="page">
              <wp14:pctHeight>0</wp14:pctHeight>
            </wp14:sizeRelV>
          </wp:anchor>
        </w:drawing>
      </w:r>
    </w:p>
    <w:p w14:paraId="39AA3998" w14:textId="4C973F3E" w:rsidR="00115580" w:rsidRPr="0019663C" w:rsidRDefault="0015145C" w:rsidP="00115580">
      <w:pPr>
        <w:pStyle w:val="Normal1"/>
        <w:pBdr>
          <w:top w:val="nil"/>
          <w:left w:val="nil"/>
          <w:bottom w:val="nil"/>
          <w:right w:val="nil"/>
          <w:between w:val="nil"/>
        </w:pBdr>
        <w:spacing w:after="0"/>
        <w:rPr>
          <w:rFonts w:asciiTheme="majorHAnsi" w:hAnsiTheme="majorHAnsi" w:cstheme="majorHAnsi"/>
          <w:sz w:val="28"/>
          <w:szCs w:val="28"/>
          <w:u w:val="single"/>
        </w:rPr>
      </w:pPr>
      <w:r w:rsidRPr="0019663C">
        <w:rPr>
          <w:rFonts w:asciiTheme="majorHAnsi" w:hAnsiTheme="majorHAnsi" w:cstheme="majorHAnsi"/>
          <w:b/>
          <w:sz w:val="28"/>
          <w:szCs w:val="28"/>
          <w:u w:val="single"/>
        </w:rPr>
        <w:t xml:space="preserve">STEP </w:t>
      </w:r>
      <w:r w:rsidR="00115580" w:rsidRPr="0019663C">
        <w:rPr>
          <w:rFonts w:asciiTheme="majorHAnsi" w:hAnsiTheme="majorHAnsi" w:cstheme="majorHAnsi"/>
          <w:b/>
          <w:sz w:val="28"/>
          <w:szCs w:val="28"/>
          <w:u w:val="single"/>
        </w:rPr>
        <w:t>2.</w:t>
      </w:r>
      <w:r w:rsidR="00F737F0">
        <w:rPr>
          <w:rFonts w:asciiTheme="majorHAnsi" w:hAnsiTheme="majorHAnsi" w:cstheme="majorHAnsi"/>
          <w:b/>
          <w:sz w:val="28"/>
          <w:szCs w:val="28"/>
          <w:u w:val="single"/>
        </w:rPr>
        <w:t>C</w:t>
      </w:r>
      <w:r w:rsidR="00115580" w:rsidRPr="0019663C">
        <w:rPr>
          <w:rFonts w:asciiTheme="majorHAnsi" w:hAnsiTheme="majorHAnsi" w:cstheme="majorHAnsi"/>
          <w:b/>
          <w:sz w:val="28"/>
          <w:szCs w:val="28"/>
          <w:u w:val="single"/>
        </w:rPr>
        <w:t>. Expla</w:t>
      </w:r>
      <w:r w:rsidR="00E81E9E" w:rsidRPr="0019663C">
        <w:rPr>
          <w:rFonts w:asciiTheme="majorHAnsi" w:hAnsiTheme="majorHAnsi" w:cstheme="majorHAnsi"/>
          <w:b/>
          <w:sz w:val="28"/>
          <w:szCs w:val="28"/>
          <w:u w:val="single"/>
        </w:rPr>
        <w:t>i</w:t>
      </w:r>
      <w:r w:rsidR="00115580" w:rsidRPr="0019663C">
        <w:rPr>
          <w:rFonts w:asciiTheme="majorHAnsi" w:hAnsiTheme="majorHAnsi" w:cstheme="majorHAnsi"/>
          <w:b/>
          <w:sz w:val="28"/>
          <w:szCs w:val="28"/>
          <w:u w:val="single"/>
        </w:rPr>
        <w:t>n</w:t>
      </w:r>
      <w:r w:rsidR="00E81E9E" w:rsidRPr="0019663C">
        <w:rPr>
          <w:rFonts w:asciiTheme="majorHAnsi" w:hAnsiTheme="majorHAnsi" w:cstheme="majorHAnsi"/>
          <w:b/>
          <w:sz w:val="28"/>
          <w:szCs w:val="28"/>
          <w:u w:val="single"/>
        </w:rPr>
        <w:t xml:space="preserve">ing </w:t>
      </w:r>
      <w:r w:rsidR="00115580" w:rsidRPr="0019663C">
        <w:rPr>
          <w:rFonts w:asciiTheme="majorHAnsi" w:hAnsiTheme="majorHAnsi" w:cstheme="majorHAnsi"/>
          <w:b/>
          <w:sz w:val="28"/>
          <w:szCs w:val="28"/>
          <w:u w:val="single"/>
        </w:rPr>
        <w:t xml:space="preserve">the phenomenon, </w:t>
      </w:r>
      <w:r w:rsidR="00E81E9E" w:rsidRPr="0019663C">
        <w:rPr>
          <w:rFonts w:asciiTheme="majorHAnsi" w:hAnsiTheme="majorHAnsi" w:cstheme="majorHAnsi"/>
          <w:b/>
          <w:sz w:val="28"/>
          <w:szCs w:val="28"/>
          <w:u w:val="single"/>
        </w:rPr>
        <w:t xml:space="preserve">writing </w:t>
      </w:r>
      <w:r w:rsidR="00115580" w:rsidRPr="0019663C">
        <w:rPr>
          <w:rFonts w:asciiTheme="majorHAnsi" w:hAnsiTheme="majorHAnsi" w:cstheme="majorHAnsi"/>
          <w:b/>
          <w:sz w:val="28"/>
          <w:szCs w:val="28"/>
          <w:u w:val="single"/>
        </w:rPr>
        <w:t xml:space="preserve">investigative questions, and </w:t>
      </w:r>
      <w:r w:rsidR="00E81E9E" w:rsidRPr="0019663C">
        <w:rPr>
          <w:rFonts w:asciiTheme="majorHAnsi" w:hAnsiTheme="majorHAnsi" w:cstheme="majorHAnsi"/>
          <w:b/>
          <w:sz w:val="28"/>
          <w:szCs w:val="28"/>
          <w:u w:val="single"/>
        </w:rPr>
        <w:t xml:space="preserve">identifying </w:t>
      </w:r>
      <w:r w:rsidR="00115580" w:rsidRPr="0019663C">
        <w:rPr>
          <w:rFonts w:asciiTheme="majorHAnsi" w:hAnsiTheme="majorHAnsi" w:cstheme="majorHAnsi"/>
          <w:b/>
          <w:sz w:val="28"/>
          <w:szCs w:val="28"/>
          <w:u w:val="single"/>
        </w:rPr>
        <w:t xml:space="preserve">relevant UGC topics </w:t>
      </w:r>
    </w:p>
    <w:p w14:paraId="527053F5" w14:textId="62D6EC2B" w:rsidR="00115580" w:rsidRPr="0027452E" w:rsidRDefault="00115580" w:rsidP="00115580">
      <w:pPr>
        <w:pStyle w:val="Normal1"/>
        <w:widowControl w:val="0"/>
        <w:spacing w:after="0" w:line="276" w:lineRule="auto"/>
        <w:rPr>
          <w:rFonts w:asciiTheme="majorHAnsi" w:hAnsiTheme="majorHAnsi" w:cstheme="majorHAnsi"/>
          <w:b/>
          <w:sz w:val="24"/>
          <w:szCs w:val="24"/>
        </w:rPr>
      </w:pPr>
    </w:p>
    <w:p w14:paraId="5FF1CDA9" w14:textId="2EF7E473" w:rsidR="00D319A2" w:rsidRDefault="00115580" w:rsidP="00115580">
      <w:pPr>
        <w:pStyle w:val="NormalWeb"/>
        <w:tabs>
          <w:tab w:val="left" w:pos="8370"/>
        </w:tabs>
        <w:spacing w:before="0" w:beforeAutospacing="0" w:after="0" w:afterAutospacing="0"/>
        <w:rPr>
          <w:rFonts w:asciiTheme="majorHAnsi" w:hAnsiTheme="majorHAnsi" w:cstheme="majorHAnsi"/>
          <w:color w:val="000000"/>
        </w:rPr>
      </w:pPr>
      <w:r w:rsidRPr="00585CA3">
        <w:rPr>
          <w:rFonts w:asciiTheme="majorHAnsi" w:hAnsiTheme="majorHAnsi" w:cstheme="majorHAnsi"/>
          <w:color w:val="000000"/>
        </w:rPr>
        <w:t xml:space="preserve">Use the table below to </w:t>
      </w:r>
      <w:r>
        <w:rPr>
          <w:rFonts w:asciiTheme="majorHAnsi" w:hAnsiTheme="majorHAnsi" w:cstheme="majorHAnsi"/>
          <w:color w:val="000000"/>
        </w:rPr>
        <w:t>develop a</w:t>
      </w:r>
      <w:r w:rsidR="00C90125">
        <w:rPr>
          <w:rFonts w:asciiTheme="majorHAnsi" w:hAnsiTheme="majorHAnsi" w:cstheme="majorHAnsi"/>
          <w:color w:val="000000"/>
        </w:rPr>
        <w:t xml:space="preserve"> coherent </w:t>
      </w:r>
      <w:r>
        <w:rPr>
          <w:rFonts w:asciiTheme="majorHAnsi" w:hAnsiTheme="majorHAnsi" w:cstheme="majorHAnsi"/>
          <w:color w:val="000000"/>
        </w:rPr>
        <w:t>explanation of the anchoring phenomenon</w:t>
      </w:r>
      <w:r w:rsidR="00D25574">
        <w:rPr>
          <w:rFonts w:asciiTheme="majorHAnsi" w:hAnsiTheme="majorHAnsi" w:cstheme="majorHAnsi"/>
          <w:color w:val="000000"/>
        </w:rPr>
        <w:t xml:space="preserve"> and </w:t>
      </w:r>
      <w:r w:rsidRPr="00585CA3">
        <w:rPr>
          <w:rFonts w:asciiTheme="majorHAnsi" w:hAnsiTheme="majorHAnsi" w:cstheme="majorHAnsi"/>
          <w:color w:val="000000"/>
        </w:rPr>
        <w:t xml:space="preserve">record questions </w:t>
      </w:r>
      <w:r w:rsidR="00D25574">
        <w:rPr>
          <w:rFonts w:asciiTheme="majorHAnsi" w:hAnsiTheme="majorHAnsi" w:cstheme="majorHAnsi"/>
          <w:color w:val="000000"/>
        </w:rPr>
        <w:t xml:space="preserve">that </w:t>
      </w:r>
      <w:r w:rsidRPr="00585CA3">
        <w:rPr>
          <w:rFonts w:asciiTheme="majorHAnsi" w:hAnsiTheme="majorHAnsi" w:cstheme="majorHAnsi"/>
          <w:color w:val="000000"/>
        </w:rPr>
        <w:t>will be addressed in the unit to explain the anchoring phenomenon.  These questions will be sequentially investigated and answered</w:t>
      </w:r>
      <w:r w:rsidR="00D25574">
        <w:rPr>
          <w:rFonts w:asciiTheme="majorHAnsi" w:hAnsiTheme="majorHAnsi" w:cstheme="majorHAnsi"/>
          <w:color w:val="000000"/>
        </w:rPr>
        <w:t xml:space="preserve"> </w:t>
      </w:r>
      <w:r w:rsidRPr="00585CA3">
        <w:rPr>
          <w:rFonts w:asciiTheme="majorHAnsi" w:hAnsiTheme="majorHAnsi" w:cstheme="majorHAnsi"/>
          <w:color w:val="000000"/>
        </w:rPr>
        <w:t>using various activities and resources</w:t>
      </w:r>
      <w:r w:rsidR="00D25574">
        <w:rPr>
          <w:rFonts w:asciiTheme="majorHAnsi" w:hAnsiTheme="majorHAnsi" w:cstheme="majorHAnsi"/>
          <w:color w:val="000000"/>
        </w:rPr>
        <w:t xml:space="preserve"> that </w:t>
      </w:r>
      <w:r w:rsidRPr="00585CA3">
        <w:rPr>
          <w:rFonts w:asciiTheme="majorHAnsi" w:hAnsiTheme="majorHAnsi" w:cstheme="majorHAnsi"/>
          <w:color w:val="000000"/>
        </w:rPr>
        <w:t>will be vett</w:t>
      </w:r>
      <w:r w:rsidR="00EB150A">
        <w:rPr>
          <w:rFonts w:asciiTheme="majorHAnsi" w:hAnsiTheme="majorHAnsi" w:cstheme="majorHAnsi"/>
          <w:color w:val="000000"/>
        </w:rPr>
        <w:t xml:space="preserve">ed </w:t>
      </w:r>
      <w:r w:rsidRPr="00585CA3">
        <w:rPr>
          <w:rFonts w:asciiTheme="majorHAnsi" w:hAnsiTheme="majorHAnsi" w:cstheme="majorHAnsi"/>
          <w:color w:val="000000"/>
        </w:rPr>
        <w:t>and organized</w:t>
      </w:r>
      <w:r>
        <w:rPr>
          <w:rFonts w:asciiTheme="majorHAnsi" w:hAnsiTheme="majorHAnsi" w:cstheme="majorHAnsi"/>
          <w:color w:val="000000"/>
        </w:rPr>
        <w:t xml:space="preserve"> into a</w:t>
      </w:r>
      <w:r w:rsidR="00D25574">
        <w:rPr>
          <w:rFonts w:asciiTheme="majorHAnsi" w:hAnsiTheme="majorHAnsi" w:cstheme="majorHAnsi"/>
          <w:color w:val="000000"/>
        </w:rPr>
        <w:t xml:space="preserve">n instructional </w:t>
      </w:r>
      <w:r>
        <w:rPr>
          <w:rFonts w:asciiTheme="majorHAnsi" w:hAnsiTheme="majorHAnsi" w:cstheme="majorHAnsi"/>
          <w:color w:val="000000"/>
        </w:rPr>
        <w:t>sequence</w:t>
      </w:r>
      <w:r w:rsidRPr="00585CA3">
        <w:rPr>
          <w:rFonts w:asciiTheme="majorHAnsi" w:hAnsiTheme="majorHAnsi" w:cstheme="majorHAnsi"/>
          <w:color w:val="000000"/>
        </w:rPr>
        <w:t xml:space="preserve"> in </w:t>
      </w:r>
      <w:r>
        <w:rPr>
          <w:rFonts w:asciiTheme="majorHAnsi" w:hAnsiTheme="majorHAnsi" w:cstheme="majorHAnsi"/>
          <w:color w:val="000000"/>
        </w:rPr>
        <w:t xml:space="preserve">STEP </w:t>
      </w:r>
      <w:r w:rsidR="001002DD">
        <w:rPr>
          <w:rFonts w:asciiTheme="majorHAnsi" w:hAnsiTheme="majorHAnsi" w:cstheme="majorHAnsi"/>
          <w:color w:val="000000"/>
        </w:rPr>
        <w:t>4</w:t>
      </w:r>
      <w:r w:rsidRPr="00585CA3">
        <w:rPr>
          <w:rFonts w:asciiTheme="majorHAnsi" w:hAnsiTheme="majorHAnsi" w:cstheme="majorHAnsi"/>
          <w:color w:val="000000"/>
        </w:rPr>
        <w:t xml:space="preserve">. Identify the concepts from the UGC Framework that are relevant to </w:t>
      </w:r>
      <w:r w:rsidR="00D25574">
        <w:rPr>
          <w:rFonts w:asciiTheme="majorHAnsi" w:hAnsiTheme="majorHAnsi" w:cstheme="majorHAnsi"/>
          <w:color w:val="000000"/>
        </w:rPr>
        <w:t>each part of the explanation</w:t>
      </w:r>
      <w:r w:rsidRPr="00585CA3">
        <w:rPr>
          <w:rFonts w:asciiTheme="majorHAnsi" w:hAnsiTheme="majorHAnsi" w:cstheme="majorHAnsi"/>
          <w:color w:val="000000"/>
        </w:rPr>
        <w:t>. The UGC topics</w:t>
      </w:r>
      <w:r>
        <w:rPr>
          <w:rFonts w:asciiTheme="majorHAnsi" w:hAnsiTheme="majorHAnsi" w:cstheme="majorHAnsi"/>
          <w:color w:val="000000"/>
        </w:rPr>
        <w:t>/icons</w:t>
      </w:r>
      <w:r w:rsidRPr="00585CA3">
        <w:rPr>
          <w:rFonts w:asciiTheme="majorHAnsi" w:hAnsiTheme="majorHAnsi" w:cstheme="majorHAnsi"/>
          <w:color w:val="000000"/>
        </w:rPr>
        <w:t xml:space="preserve"> will be used to develop Earth system models and explanatory statements about the phenomenon</w:t>
      </w:r>
      <w:r w:rsidR="001002DD">
        <w:rPr>
          <w:rFonts w:asciiTheme="majorHAnsi" w:hAnsiTheme="majorHAnsi" w:cstheme="majorHAnsi"/>
          <w:color w:val="000000"/>
        </w:rPr>
        <w:t xml:space="preserve"> in STEP 3</w:t>
      </w:r>
      <w:r w:rsidR="00D25574">
        <w:rPr>
          <w:rFonts w:asciiTheme="majorHAnsi" w:hAnsiTheme="majorHAnsi" w:cstheme="majorHAnsi"/>
          <w:color w:val="000000"/>
        </w:rPr>
        <w:t>. Organize related p</w:t>
      </w:r>
      <w:r w:rsidR="00EB150A">
        <w:rPr>
          <w:rFonts w:asciiTheme="majorHAnsi" w:hAnsiTheme="majorHAnsi" w:cstheme="majorHAnsi"/>
          <w:color w:val="000000"/>
        </w:rPr>
        <w:t>arts of the explanation in a way that makes sense to you</w:t>
      </w:r>
      <w:r w:rsidR="00E91417">
        <w:rPr>
          <w:rFonts w:asciiTheme="majorHAnsi" w:hAnsiTheme="majorHAnsi" w:cstheme="majorHAnsi"/>
          <w:color w:val="000000"/>
        </w:rPr>
        <w:t>, and helps you break down the essential cause and effect relationships needed to explain the phenomenon</w:t>
      </w:r>
      <w:r w:rsidR="00EB150A">
        <w:rPr>
          <w:rFonts w:asciiTheme="majorHAnsi" w:hAnsiTheme="majorHAnsi" w:cstheme="majorHAnsi"/>
          <w:color w:val="000000"/>
        </w:rPr>
        <w:t xml:space="preserve">. </w:t>
      </w:r>
      <w:r w:rsidRPr="00585CA3">
        <w:rPr>
          <w:rFonts w:asciiTheme="majorHAnsi" w:hAnsiTheme="majorHAnsi" w:cstheme="majorHAnsi"/>
          <w:color w:val="000000"/>
        </w:rPr>
        <w:t xml:space="preserve"> </w:t>
      </w:r>
      <w:r w:rsidR="000A2761">
        <w:rPr>
          <w:rFonts w:asciiTheme="majorHAnsi" w:hAnsiTheme="majorHAnsi" w:cstheme="majorHAnsi"/>
          <w:color w:val="000000"/>
        </w:rPr>
        <w:t xml:space="preserve">Add more rows to the table, as necessary. </w:t>
      </w:r>
    </w:p>
    <w:p w14:paraId="10915397" w14:textId="222B3316" w:rsidR="00115580" w:rsidRDefault="00115580" w:rsidP="00D319A2">
      <w:pPr>
        <w:pStyle w:val="NormalWeb"/>
        <w:tabs>
          <w:tab w:val="left" w:pos="8370"/>
        </w:tabs>
        <w:spacing w:before="0" w:beforeAutospacing="0" w:after="0" w:afterAutospacing="0"/>
        <w:rPr>
          <w:rFonts w:asciiTheme="majorHAnsi" w:hAnsiTheme="majorHAnsi" w:cstheme="majorHAnsi"/>
          <w:color w:val="000000"/>
        </w:rPr>
      </w:pPr>
    </w:p>
    <w:p w14:paraId="6E539EBE" w14:textId="18FDD15E" w:rsidR="00E369F5" w:rsidRDefault="00E369F5" w:rsidP="00D319A2">
      <w:pPr>
        <w:pStyle w:val="NormalWeb"/>
        <w:tabs>
          <w:tab w:val="left" w:pos="8370"/>
        </w:tabs>
        <w:spacing w:before="0" w:beforeAutospacing="0" w:after="0" w:afterAutospacing="0"/>
        <w:rPr>
          <w:rFonts w:asciiTheme="majorHAnsi" w:hAnsiTheme="majorHAnsi" w:cstheme="majorHAnsi"/>
          <w:color w:val="000000"/>
        </w:rPr>
      </w:pPr>
    </w:p>
    <w:p w14:paraId="5C55BDD1" w14:textId="605FDD61" w:rsidR="00E369F5" w:rsidRDefault="00E369F5" w:rsidP="00D319A2">
      <w:pPr>
        <w:pStyle w:val="NormalWeb"/>
        <w:tabs>
          <w:tab w:val="left" w:pos="8370"/>
        </w:tabs>
        <w:spacing w:before="0" w:beforeAutospacing="0" w:after="0" w:afterAutospacing="0"/>
        <w:rPr>
          <w:rFonts w:asciiTheme="majorHAnsi" w:hAnsiTheme="majorHAnsi" w:cstheme="majorHAnsi"/>
          <w:color w:val="000000"/>
        </w:rPr>
      </w:pPr>
    </w:p>
    <w:p w14:paraId="58BCC600" w14:textId="5D04E030" w:rsidR="00E369F5" w:rsidRDefault="00E369F5" w:rsidP="00D319A2">
      <w:pPr>
        <w:pStyle w:val="NormalWeb"/>
        <w:tabs>
          <w:tab w:val="left" w:pos="8370"/>
        </w:tabs>
        <w:spacing w:before="0" w:beforeAutospacing="0" w:after="0" w:afterAutospacing="0"/>
        <w:rPr>
          <w:rFonts w:asciiTheme="majorHAnsi" w:hAnsiTheme="majorHAnsi" w:cstheme="majorHAnsi"/>
          <w:color w:val="000000"/>
        </w:rPr>
      </w:pPr>
    </w:p>
    <w:p w14:paraId="1F198AC0" w14:textId="31EC9E26" w:rsidR="00E369F5" w:rsidRDefault="00E369F5" w:rsidP="00D319A2">
      <w:pPr>
        <w:pStyle w:val="NormalWeb"/>
        <w:tabs>
          <w:tab w:val="left" w:pos="8370"/>
        </w:tabs>
        <w:spacing w:before="0" w:beforeAutospacing="0" w:after="0" w:afterAutospacing="0"/>
        <w:rPr>
          <w:rFonts w:asciiTheme="majorHAnsi" w:hAnsiTheme="majorHAnsi" w:cstheme="majorHAnsi"/>
          <w:color w:val="000000"/>
        </w:rPr>
      </w:pPr>
    </w:p>
    <w:p w14:paraId="5D7BECB2" w14:textId="76346125" w:rsidR="00E369F5" w:rsidRDefault="00E369F5" w:rsidP="00D319A2">
      <w:pPr>
        <w:pStyle w:val="NormalWeb"/>
        <w:tabs>
          <w:tab w:val="left" w:pos="8370"/>
        </w:tabs>
        <w:spacing w:before="0" w:beforeAutospacing="0" w:after="0" w:afterAutospacing="0"/>
        <w:rPr>
          <w:rFonts w:asciiTheme="majorHAnsi" w:hAnsiTheme="majorHAnsi" w:cstheme="majorHAnsi"/>
          <w:color w:val="000000"/>
        </w:rPr>
      </w:pPr>
    </w:p>
    <w:p w14:paraId="527FCBA4" w14:textId="5CFD472C" w:rsidR="00E369F5" w:rsidRDefault="00E369F5" w:rsidP="00E369F5">
      <w:pPr>
        <w:pStyle w:val="Normal1"/>
        <w:ind w:left="720"/>
        <w:rPr>
          <w:rFonts w:asciiTheme="majorHAnsi" w:hAnsiTheme="majorHAnsi" w:cstheme="majorHAnsi"/>
          <w:b/>
          <w:sz w:val="28"/>
          <w:szCs w:val="28"/>
          <w:u w:val="single"/>
        </w:rPr>
      </w:pPr>
      <w:r w:rsidRPr="0019663C">
        <w:rPr>
          <w:rFonts w:asciiTheme="majorHAnsi" w:hAnsiTheme="majorHAnsi" w:cstheme="majorHAnsi"/>
          <w:b/>
          <w:noProof/>
          <w:color w:val="000000"/>
          <w:sz w:val="28"/>
          <w:szCs w:val="28"/>
          <w:u w:val="single"/>
        </w:rPr>
        <w:lastRenderedPageBreak/>
        <w:drawing>
          <wp:anchor distT="0" distB="0" distL="114300" distR="114300" simplePos="0" relativeHeight="251718656" behindDoc="1" locked="0" layoutInCell="1" allowOverlap="1" wp14:anchorId="1A6952ED" wp14:editId="10108CFD">
            <wp:simplePos x="0" y="0"/>
            <wp:positionH relativeFrom="column">
              <wp:posOffset>6350</wp:posOffset>
            </wp:positionH>
            <wp:positionV relativeFrom="paragraph">
              <wp:posOffset>138</wp:posOffset>
            </wp:positionV>
            <wp:extent cx="450215" cy="415925"/>
            <wp:effectExtent l="0" t="0" r="0" b="0"/>
            <wp:wrapTight wrapText="bothSides">
              <wp:wrapPolygon edited="0">
                <wp:start x="0" y="0"/>
                <wp:lineTo x="0" y="20723"/>
                <wp:lineTo x="20606" y="20723"/>
                <wp:lineTo x="206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4.32.04 PM.png"/>
                    <pic:cNvPicPr/>
                  </pic:nvPicPr>
                  <pic:blipFill>
                    <a:blip r:embed="rId12"/>
                    <a:stretch>
                      <a:fillRect/>
                    </a:stretch>
                  </pic:blipFill>
                  <pic:spPr>
                    <a:xfrm>
                      <a:off x="0" y="0"/>
                      <a:ext cx="450215" cy="4159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28"/>
          <w:szCs w:val="28"/>
          <w:u w:val="single"/>
        </w:rPr>
        <w:t>TABLE</w:t>
      </w:r>
      <w:r w:rsidRPr="0019663C">
        <w:rPr>
          <w:rFonts w:asciiTheme="majorHAnsi" w:hAnsiTheme="majorHAnsi" w:cstheme="majorHAnsi"/>
          <w:b/>
          <w:sz w:val="28"/>
          <w:szCs w:val="28"/>
          <w:u w:val="single"/>
        </w:rPr>
        <w:t xml:space="preserve"> 2.</w:t>
      </w:r>
      <w:r>
        <w:rPr>
          <w:rFonts w:asciiTheme="majorHAnsi" w:hAnsiTheme="majorHAnsi" w:cstheme="majorHAnsi"/>
          <w:b/>
          <w:sz w:val="28"/>
          <w:szCs w:val="28"/>
          <w:u w:val="single"/>
        </w:rPr>
        <w:t>C</w:t>
      </w:r>
      <w:r w:rsidR="00AF41F5" w:rsidRPr="00AF41F5">
        <w:rPr>
          <w:rFonts w:asciiTheme="majorHAnsi" w:hAnsiTheme="majorHAnsi" w:cstheme="majorHAnsi"/>
          <w:b/>
          <w:sz w:val="28"/>
          <w:szCs w:val="28"/>
          <w:u w:val="single"/>
        </w:rPr>
        <w:t xml:space="preserve"> </w:t>
      </w:r>
      <w:r w:rsidR="00AF41F5" w:rsidRPr="0019663C">
        <w:rPr>
          <w:rFonts w:asciiTheme="majorHAnsi" w:hAnsiTheme="majorHAnsi" w:cstheme="majorHAnsi"/>
          <w:b/>
          <w:sz w:val="28"/>
          <w:szCs w:val="28"/>
          <w:u w:val="single"/>
        </w:rPr>
        <w:t>Explaining the phenomenon, writing investigative questions, and identifying relevant UGC topics</w:t>
      </w:r>
    </w:p>
    <w:p w14:paraId="48269CA3" w14:textId="6BD010C8" w:rsidR="00E369F5" w:rsidRPr="00E369F5" w:rsidRDefault="00E369F5" w:rsidP="00E369F5">
      <w:pPr>
        <w:pStyle w:val="Normal1"/>
        <w:ind w:left="720"/>
        <w:rPr>
          <w:rFonts w:asciiTheme="majorHAnsi" w:hAnsiTheme="majorHAnsi" w:cstheme="majorHAnsi"/>
          <w:sz w:val="24"/>
          <w:szCs w:val="24"/>
        </w:rPr>
      </w:pPr>
    </w:p>
    <w:tbl>
      <w:tblPr>
        <w:tblW w:w="1413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2"/>
        <w:gridCol w:w="4888"/>
        <w:gridCol w:w="3780"/>
      </w:tblGrid>
      <w:tr w:rsidR="00115580" w:rsidRPr="001002DD" w14:paraId="518CBC0F" w14:textId="77777777" w:rsidTr="00A030A7">
        <w:trPr>
          <w:trHeight w:val="816"/>
        </w:trPr>
        <w:tc>
          <w:tcPr>
            <w:tcW w:w="5462" w:type="dxa"/>
            <w:shd w:val="clear" w:color="auto" w:fill="DAEEF3" w:themeFill="accent5" w:themeFillTint="33"/>
          </w:tcPr>
          <w:p w14:paraId="32407B42" w14:textId="7703E2F2" w:rsidR="00115580" w:rsidRPr="001002DD" w:rsidRDefault="009248C8" w:rsidP="00D319A2">
            <w:pPr>
              <w:pStyle w:val="Normal1"/>
              <w:keepNext/>
              <w:keepLines/>
              <w:spacing w:before="200" w:line="240" w:lineRule="auto"/>
              <w:rPr>
                <w:b/>
                <w:sz w:val="24"/>
                <w:szCs w:val="24"/>
              </w:rPr>
            </w:pPr>
            <w:r w:rsidRPr="001002DD">
              <w:rPr>
                <w:b/>
                <w:sz w:val="24"/>
                <w:szCs w:val="24"/>
              </w:rPr>
              <w:t xml:space="preserve">Explanation of the </w:t>
            </w:r>
            <w:r w:rsidR="00115580" w:rsidRPr="001002DD">
              <w:rPr>
                <w:b/>
                <w:sz w:val="24"/>
                <w:szCs w:val="24"/>
              </w:rPr>
              <w:t>anchoring phenomenon</w:t>
            </w:r>
            <w:r w:rsidR="00357973" w:rsidRPr="001002DD">
              <w:rPr>
                <w:b/>
                <w:sz w:val="24"/>
                <w:szCs w:val="24"/>
              </w:rPr>
              <w:t>:</w:t>
            </w:r>
          </w:p>
        </w:tc>
        <w:tc>
          <w:tcPr>
            <w:tcW w:w="4888" w:type="dxa"/>
            <w:shd w:val="clear" w:color="auto" w:fill="DAEEF3" w:themeFill="accent5" w:themeFillTint="33"/>
            <w:tcMar>
              <w:top w:w="100" w:type="dxa"/>
              <w:left w:w="100" w:type="dxa"/>
              <w:bottom w:w="100" w:type="dxa"/>
              <w:right w:w="100" w:type="dxa"/>
            </w:tcMar>
          </w:tcPr>
          <w:p w14:paraId="6EC55DAD" w14:textId="06E368A7" w:rsidR="00115580" w:rsidRPr="001002DD" w:rsidRDefault="00B638B2" w:rsidP="00D319A2">
            <w:pPr>
              <w:pStyle w:val="Normal1"/>
              <w:keepNext/>
              <w:keepLines/>
              <w:spacing w:before="200" w:line="240" w:lineRule="auto"/>
              <w:rPr>
                <w:b/>
                <w:color w:val="000000"/>
                <w:sz w:val="24"/>
                <w:szCs w:val="24"/>
              </w:rPr>
            </w:pPr>
            <w:r>
              <w:rPr>
                <w:b/>
                <w:sz w:val="24"/>
                <w:szCs w:val="24"/>
              </w:rPr>
              <w:t>Investigative</w:t>
            </w:r>
            <w:r w:rsidR="00E81E9E">
              <w:rPr>
                <w:b/>
                <w:sz w:val="24"/>
                <w:szCs w:val="24"/>
              </w:rPr>
              <w:t xml:space="preserve"> q</w:t>
            </w:r>
            <w:r w:rsidR="00115580" w:rsidRPr="001002DD">
              <w:rPr>
                <w:b/>
                <w:sz w:val="24"/>
                <w:szCs w:val="24"/>
              </w:rPr>
              <w:t>uestions</w:t>
            </w:r>
            <w:r>
              <w:rPr>
                <w:b/>
                <w:sz w:val="24"/>
                <w:szCs w:val="24"/>
              </w:rPr>
              <w:t>/</w:t>
            </w:r>
            <w:r w:rsidR="00063853" w:rsidRPr="001002DD">
              <w:rPr>
                <w:b/>
                <w:sz w:val="24"/>
                <w:szCs w:val="24"/>
              </w:rPr>
              <w:t>a</w:t>
            </w:r>
            <w:r w:rsidR="00115580" w:rsidRPr="001002DD">
              <w:rPr>
                <w:b/>
                <w:sz w:val="24"/>
                <w:szCs w:val="24"/>
              </w:rPr>
              <w:t>nticipated student questions</w:t>
            </w:r>
            <w:r w:rsidR="00D25574">
              <w:rPr>
                <w:b/>
                <w:sz w:val="24"/>
                <w:szCs w:val="24"/>
              </w:rPr>
              <w:t xml:space="preserve"> about this part of the explanation</w:t>
            </w:r>
            <w:r w:rsidR="00357973" w:rsidRPr="001002DD">
              <w:rPr>
                <w:b/>
                <w:sz w:val="24"/>
                <w:szCs w:val="24"/>
              </w:rPr>
              <w:t>:</w:t>
            </w:r>
          </w:p>
        </w:tc>
        <w:tc>
          <w:tcPr>
            <w:tcW w:w="3780" w:type="dxa"/>
            <w:shd w:val="clear" w:color="auto" w:fill="DAEEF3" w:themeFill="accent5" w:themeFillTint="33"/>
            <w:tcMar>
              <w:top w:w="100" w:type="dxa"/>
              <w:left w:w="100" w:type="dxa"/>
              <w:bottom w:w="100" w:type="dxa"/>
              <w:right w:w="100" w:type="dxa"/>
            </w:tcMar>
          </w:tcPr>
          <w:p w14:paraId="24A7B9B9" w14:textId="37C7CFBC" w:rsidR="00115580" w:rsidRPr="001002DD" w:rsidRDefault="00115580" w:rsidP="00D319A2">
            <w:pPr>
              <w:pStyle w:val="Normal1"/>
              <w:spacing w:line="240" w:lineRule="auto"/>
              <w:rPr>
                <w:b/>
                <w:sz w:val="24"/>
                <w:szCs w:val="24"/>
              </w:rPr>
            </w:pPr>
            <w:r w:rsidRPr="001002DD">
              <w:rPr>
                <w:b/>
                <w:sz w:val="24"/>
                <w:szCs w:val="24"/>
              </w:rPr>
              <w:t xml:space="preserve">UGC topics/ icons </w:t>
            </w:r>
            <w:r w:rsidR="00357973" w:rsidRPr="001002DD">
              <w:rPr>
                <w:b/>
                <w:sz w:val="24"/>
                <w:szCs w:val="24"/>
              </w:rPr>
              <w:t>relevant</w:t>
            </w:r>
            <w:r w:rsidRPr="001002DD">
              <w:rPr>
                <w:b/>
                <w:sz w:val="24"/>
                <w:szCs w:val="24"/>
              </w:rPr>
              <w:t xml:space="preserve"> </w:t>
            </w:r>
            <w:r w:rsidR="00B96619">
              <w:rPr>
                <w:b/>
                <w:sz w:val="24"/>
                <w:szCs w:val="24"/>
              </w:rPr>
              <w:t xml:space="preserve">to </w:t>
            </w:r>
            <w:r w:rsidRPr="001002DD">
              <w:rPr>
                <w:b/>
                <w:sz w:val="24"/>
                <w:szCs w:val="24"/>
              </w:rPr>
              <w:t xml:space="preserve">this part of the </w:t>
            </w:r>
            <w:r w:rsidR="00B96619">
              <w:rPr>
                <w:b/>
                <w:sz w:val="24"/>
                <w:szCs w:val="24"/>
              </w:rPr>
              <w:t xml:space="preserve">explanation of the </w:t>
            </w:r>
            <w:r w:rsidRPr="001002DD">
              <w:rPr>
                <w:b/>
                <w:sz w:val="24"/>
                <w:szCs w:val="24"/>
              </w:rPr>
              <w:t xml:space="preserve">anchoring phenomenon </w:t>
            </w:r>
          </w:p>
        </w:tc>
      </w:tr>
      <w:tr w:rsidR="00115580" w:rsidRPr="001002DD" w14:paraId="5BB9D974" w14:textId="77777777" w:rsidTr="00A030A7">
        <w:trPr>
          <w:trHeight w:val="780"/>
        </w:trPr>
        <w:tc>
          <w:tcPr>
            <w:tcW w:w="5462" w:type="dxa"/>
            <w:shd w:val="clear" w:color="auto" w:fill="auto"/>
          </w:tcPr>
          <w:p w14:paraId="774C4991" w14:textId="77777777" w:rsidR="0015145C" w:rsidRPr="001002DD" w:rsidRDefault="009248C8" w:rsidP="00D319A2">
            <w:pPr>
              <w:pStyle w:val="Normal2"/>
              <w:spacing w:line="240" w:lineRule="auto"/>
              <w:rPr>
                <w:b/>
                <w:sz w:val="24"/>
                <w:szCs w:val="24"/>
              </w:rPr>
            </w:pPr>
            <w:r w:rsidRPr="001002DD">
              <w:rPr>
                <w:b/>
                <w:sz w:val="24"/>
                <w:szCs w:val="24"/>
              </w:rPr>
              <w:t>Explanation Part 1</w:t>
            </w:r>
            <w:r w:rsidR="0015145C" w:rsidRPr="001002DD">
              <w:rPr>
                <w:b/>
                <w:sz w:val="24"/>
                <w:szCs w:val="24"/>
              </w:rPr>
              <w:t>:</w:t>
            </w:r>
          </w:p>
          <w:p w14:paraId="1F175ABA" w14:textId="10BA5F46" w:rsidR="00115580" w:rsidRPr="001002DD" w:rsidRDefault="00EB150A" w:rsidP="00D319A2">
            <w:pPr>
              <w:pStyle w:val="Normal2"/>
              <w:spacing w:line="240" w:lineRule="auto"/>
              <w:rPr>
                <w:sz w:val="24"/>
                <w:szCs w:val="24"/>
              </w:rPr>
            </w:pPr>
            <w:r w:rsidRPr="001002DD">
              <w:rPr>
                <w:sz w:val="24"/>
                <w:szCs w:val="24"/>
              </w:rPr>
              <w:t xml:space="preserve">Example: Earth’s rising average temperature is increasing the melting rate of glaciers and ice caps. </w:t>
            </w:r>
          </w:p>
        </w:tc>
        <w:tc>
          <w:tcPr>
            <w:tcW w:w="4888" w:type="dxa"/>
            <w:shd w:val="clear" w:color="auto" w:fill="auto"/>
            <w:tcMar>
              <w:top w:w="100" w:type="dxa"/>
              <w:left w:w="100" w:type="dxa"/>
              <w:bottom w:w="100" w:type="dxa"/>
              <w:right w:w="100" w:type="dxa"/>
            </w:tcMar>
          </w:tcPr>
          <w:p w14:paraId="5E004BCA" w14:textId="05461D41" w:rsidR="00115580" w:rsidRPr="001002DD" w:rsidRDefault="00EB150A" w:rsidP="00D319A2">
            <w:pPr>
              <w:pStyle w:val="Normal1"/>
              <w:keepNext/>
              <w:keepLines/>
              <w:spacing w:after="120" w:line="240" w:lineRule="auto"/>
              <w:rPr>
                <w:sz w:val="24"/>
                <w:szCs w:val="24"/>
              </w:rPr>
            </w:pPr>
            <w:r w:rsidRPr="001002DD">
              <w:rPr>
                <w:sz w:val="24"/>
                <w:szCs w:val="24"/>
              </w:rPr>
              <w:t xml:space="preserve">What increases the rate of ice melting? </w:t>
            </w:r>
          </w:p>
        </w:tc>
        <w:tc>
          <w:tcPr>
            <w:tcW w:w="3780" w:type="dxa"/>
            <w:shd w:val="clear" w:color="auto" w:fill="auto"/>
            <w:tcMar>
              <w:top w:w="100" w:type="dxa"/>
              <w:left w:w="100" w:type="dxa"/>
              <w:bottom w:w="100" w:type="dxa"/>
              <w:right w:w="100" w:type="dxa"/>
            </w:tcMar>
          </w:tcPr>
          <w:p w14:paraId="4C686364" w14:textId="5A4487F3" w:rsidR="00115580" w:rsidRPr="001002DD" w:rsidRDefault="00EB150A" w:rsidP="00D319A2">
            <w:pPr>
              <w:pStyle w:val="Normal1"/>
              <w:widowControl w:val="0"/>
              <w:pBdr>
                <w:top w:val="nil"/>
                <w:left w:val="nil"/>
                <w:bottom w:val="nil"/>
                <w:right w:val="nil"/>
                <w:between w:val="nil"/>
              </w:pBdr>
              <w:spacing w:line="240" w:lineRule="auto"/>
              <w:rPr>
                <w:i/>
                <w:sz w:val="24"/>
                <w:szCs w:val="24"/>
              </w:rPr>
            </w:pPr>
            <w:r w:rsidRPr="001002DD">
              <w:rPr>
                <w:i/>
                <w:sz w:val="24"/>
                <w:szCs w:val="24"/>
              </w:rPr>
              <w:t xml:space="preserve">Snow &amp; ice cover, Air temperature </w:t>
            </w:r>
          </w:p>
        </w:tc>
      </w:tr>
      <w:tr w:rsidR="00115580" w:rsidRPr="001002DD" w14:paraId="467B1452" w14:textId="77777777" w:rsidTr="00A030A7">
        <w:trPr>
          <w:trHeight w:val="627"/>
        </w:trPr>
        <w:tc>
          <w:tcPr>
            <w:tcW w:w="5462" w:type="dxa"/>
            <w:shd w:val="clear" w:color="auto" w:fill="auto"/>
          </w:tcPr>
          <w:p w14:paraId="12942817" w14:textId="77777777" w:rsidR="0015145C" w:rsidRPr="001002DD" w:rsidRDefault="009248C8" w:rsidP="00D319A2">
            <w:pPr>
              <w:spacing w:line="240" w:lineRule="auto"/>
              <w:rPr>
                <w:rFonts w:eastAsia="Times New Roman"/>
                <w:sz w:val="24"/>
                <w:szCs w:val="24"/>
              </w:rPr>
            </w:pPr>
            <w:r w:rsidRPr="001002DD">
              <w:rPr>
                <w:rFonts w:eastAsia="Times New Roman"/>
                <w:b/>
                <w:sz w:val="24"/>
                <w:szCs w:val="24"/>
              </w:rPr>
              <w:t>Explanation Part 2:</w:t>
            </w:r>
            <w:r w:rsidR="00EB150A" w:rsidRPr="001002DD">
              <w:rPr>
                <w:rFonts w:eastAsia="Times New Roman"/>
                <w:sz w:val="24"/>
                <w:szCs w:val="24"/>
              </w:rPr>
              <w:t xml:space="preserve"> </w:t>
            </w:r>
          </w:p>
          <w:p w14:paraId="03D82716" w14:textId="07793997" w:rsidR="00115580" w:rsidRPr="001002DD" w:rsidRDefault="00EB150A" w:rsidP="00D319A2">
            <w:pPr>
              <w:spacing w:line="240" w:lineRule="auto"/>
              <w:rPr>
                <w:rFonts w:eastAsia="Times New Roman"/>
                <w:sz w:val="24"/>
                <w:szCs w:val="24"/>
              </w:rPr>
            </w:pPr>
            <w:r w:rsidRPr="001002DD">
              <w:rPr>
                <w:rFonts w:eastAsia="Times New Roman"/>
                <w:sz w:val="24"/>
                <w:szCs w:val="24"/>
              </w:rPr>
              <w:t>Example: Earth’s rising temperatures is caused by an increase in greenhouse gases</w:t>
            </w:r>
            <w:r w:rsidR="003C58C3">
              <w:rPr>
                <w:rFonts w:eastAsia="Times New Roman"/>
                <w:sz w:val="24"/>
                <w:szCs w:val="24"/>
              </w:rPr>
              <w:t xml:space="preserve"> in the atmosphere</w:t>
            </w:r>
            <w:r w:rsidRPr="001002DD">
              <w:rPr>
                <w:rFonts w:eastAsia="Times New Roman"/>
                <w:sz w:val="24"/>
                <w:szCs w:val="24"/>
              </w:rPr>
              <w:t xml:space="preserve">. Greenhouse gases re-radiate heat in Earth’s atmosphere, impeding its loss to space. </w:t>
            </w:r>
          </w:p>
        </w:tc>
        <w:tc>
          <w:tcPr>
            <w:tcW w:w="4888" w:type="dxa"/>
            <w:shd w:val="clear" w:color="auto" w:fill="auto"/>
            <w:tcMar>
              <w:top w:w="100" w:type="dxa"/>
              <w:left w:w="100" w:type="dxa"/>
              <w:bottom w:w="100" w:type="dxa"/>
              <w:right w:w="100" w:type="dxa"/>
            </w:tcMar>
          </w:tcPr>
          <w:p w14:paraId="166038B5" w14:textId="1EFDD1DA" w:rsidR="00115580" w:rsidRPr="001002DD" w:rsidRDefault="00EB150A" w:rsidP="00D319A2">
            <w:pPr>
              <w:pStyle w:val="Normal1"/>
              <w:keepNext/>
              <w:keepLines/>
              <w:spacing w:after="120" w:line="240" w:lineRule="auto"/>
              <w:rPr>
                <w:sz w:val="24"/>
                <w:szCs w:val="24"/>
              </w:rPr>
            </w:pPr>
            <w:r w:rsidRPr="001002DD">
              <w:rPr>
                <w:sz w:val="24"/>
                <w:szCs w:val="24"/>
              </w:rPr>
              <w:t xml:space="preserve">What is causing an increase in Earth’s average temperature?  What are greenhouse gases and how do they work? </w:t>
            </w:r>
          </w:p>
        </w:tc>
        <w:tc>
          <w:tcPr>
            <w:tcW w:w="3780" w:type="dxa"/>
            <w:shd w:val="clear" w:color="auto" w:fill="auto"/>
            <w:tcMar>
              <w:top w:w="100" w:type="dxa"/>
              <w:left w:w="100" w:type="dxa"/>
              <w:bottom w:w="100" w:type="dxa"/>
              <w:right w:w="100" w:type="dxa"/>
            </w:tcMar>
          </w:tcPr>
          <w:p w14:paraId="046C36B3" w14:textId="235A512A" w:rsidR="00115580" w:rsidRPr="001002DD" w:rsidRDefault="00EB150A" w:rsidP="00D319A2">
            <w:pPr>
              <w:pStyle w:val="Normal1"/>
              <w:widowControl w:val="0"/>
              <w:pBdr>
                <w:top w:val="nil"/>
                <w:left w:val="nil"/>
                <w:bottom w:val="nil"/>
                <w:right w:val="nil"/>
                <w:between w:val="nil"/>
              </w:pBdr>
              <w:spacing w:line="240" w:lineRule="auto"/>
              <w:rPr>
                <w:i/>
                <w:sz w:val="24"/>
                <w:szCs w:val="24"/>
              </w:rPr>
            </w:pPr>
            <w:r w:rsidRPr="001002DD">
              <w:rPr>
                <w:i/>
                <w:sz w:val="24"/>
                <w:szCs w:val="24"/>
              </w:rPr>
              <w:t>Greenhouse gases</w:t>
            </w:r>
            <w:r w:rsidR="0047174C" w:rsidRPr="001002DD">
              <w:rPr>
                <w:i/>
                <w:sz w:val="24"/>
                <w:szCs w:val="24"/>
              </w:rPr>
              <w:t xml:space="preserve">, </w:t>
            </w:r>
            <w:r w:rsidRPr="001002DD">
              <w:rPr>
                <w:i/>
                <w:sz w:val="24"/>
                <w:szCs w:val="24"/>
              </w:rPr>
              <w:t xml:space="preserve">Greenhouse effect, Re-radiation of heat, Air temperature </w:t>
            </w:r>
          </w:p>
        </w:tc>
      </w:tr>
      <w:tr w:rsidR="00115580" w:rsidRPr="001002DD" w14:paraId="077A2B30" w14:textId="77777777" w:rsidTr="00A030A7">
        <w:tc>
          <w:tcPr>
            <w:tcW w:w="5462" w:type="dxa"/>
            <w:shd w:val="clear" w:color="auto" w:fill="auto"/>
          </w:tcPr>
          <w:p w14:paraId="7AC75677" w14:textId="679CDE2D" w:rsidR="00115580" w:rsidRPr="001002DD" w:rsidRDefault="009248C8" w:rsidP="00D319A2">
            <w:pPr>
              <w:pStyle w:val="Normal2"/>
              <w:spacing w:line="240" w:lineRule="auto"/>
              <w:rPr>
                <w:b/>
                <w:sz w:val="24"/>
                <w:szCs w:val="24"/>
              </w:rPr>
            </w:pPr>
            <w:r w:rsidRPr="001002DD">
              <w:rPr>
                <w:rFonts w:eastAsia="Times New Roman"/>
                <w:b/>
                <w:sz w:val="24"/>
                <w:szCs w:val="24"/>
              </w:rPr>
              <w:t>Explanation Part 3:</w:t>
            </w:r>
          </w:p>
        </w:tc>
        <w:tc>
          <w:tcPr>
            <w:tcW w:w="4888" w:type="dxa"/>
            <w:shd w:val="clear" w:color="auto" w:fill="auto"/>
            <w:tcMar>
              <w:top w:w="100" w:type="dxa"/>
              <w:left w:w="100" w:type="dxa"/>
              <w:bottom w:w="100" w:type="dxa"/>
              <w:right w:w="100" w:type="dxa"/>
            </w:tcMar>
          </w:tcPr>
          <w:p w14:paraId="4C4D1AC6" w14:textId="77777777" w:rsidR="00115580" w:rsidRPr="001002DD" w:rsidRDefault="00115580" w:rsidP="00D319A2">
            <w:pPr>
              <w:pStyle w:val="Normal1"/>
              <w:keepNext/>
              <w:keepLines/>
              <w:spacing w:after="120" w:line="240" w:lineRule="auto"/>
              <w:rPr>
                <w:sz w:val="24"/>
                <w:szCs w:val="24"/>
              </w:rPr>
            </w:pPr>
          </w:p>
        </w:tc>
        <w:tc>
          <w:tcPr>
            <w:tcW w:w="3780" w:type="dxa"/>
            <w:shd w:val="clear" w:color="auto" w:fill="auto"/>
            <w:tcMar>
              <w:top w:w="100" w:type="dxa"/>
              <w:left w:w="100" w:type="dxa"/>
              <w:bottom w:w="100" w:type="dxa"/>
              <w:right w:w="100" w:type="dxa"/>
            </w:tcMar>
          </w:tcPr>
          <w:p w14:paraId="45090E66" w14:textId="77777777" w:rsidR="00115580" w:rsidRPr="001002DD" w:rsidRDefault="00115580" w:rsidP="00D319A2">
            <w:pPr>
              <w:pStyle w:val="Normal1"/>
              <w:widowControl w:val="0"/>
              <w:pBdr>
                <w:top w:val="nil"/>
                <w:left w:val="nil"/>
                <w:bottom w:val="nil"/>
                <w:right w:val="nil"/>
                <w:between w:val="nil"/>
              </w:pBdr>
              <w:spacing w:line="240" w:lineRule="auto"/>
              <w:rPr>
                <w:i/>
                <w:sz w:val="24"/>
                <w:szCs w:val="24"/>
              </w:rPr>
            </w:pPr>
          </w:p>
        </w:tc>
      </w:tr>
    </w:tbl>
    <w:p w14:paraId="0B8EF28A" w14:textId="75C042D0" w:rsidR="00E369F5" w:rsidRDefault="00057903" w:rsidP="0015145C">
      <w:pPr>
        <w:pStyle w:val="Normal1"/>
        <w:widowControl w:val="0"/>
        <w:spacing w:line="276" w:lineRule="auto"/>
        <w:rPr>
          <w:rFonts w:asciiTheme="majorHAnsi" w:hAnsiTheme="majorHAnsi" w:cstheme="majorHAnsi"/>
          <w:b/>
          <w:sz w:val="28"/>
          <w:szCs w:val="28"/>
          <w:u w:val="single"/>
        </w:rPr>
      </w:pPr>
      <w:r w:rsidRPr="0019663C">
        <w:rPr>
          <w:rFonts w:asciiTheme="majorHAnsi" w:hAnsiTheme="majorHAnsi" w:cstheme="majorHAnsi"/>
          <w:b/>
          <w:noProof/>
          <w:sz w:val="28"/>
          <w:szCs w:val="28"/>
          <w:u w:val="single"/>
        </w:rPr>
        <w:drawing>
          <wp:anchor distT="0" distB="0" distL="114300" distR="114300" simplePos="0" relativeHeight="251689984" behindDoc="1" locked="0" layoutInCell="1" allowOverlap="1" wp14:anchorId="5D7C5C60" wp14:editId="10E6186C">
            <wp:simplePos x="0" y="0"/>
            <wp:positionH relativeFrom="column">
              <wp:posOffset>52705</wp:posOffset>
            </wp:positionH>
            <wp:positionV relativeFrom="paragraph">
              <wp:posOffset>12700</wp:posOffset>
            </wp:positionV>
            <wp:extent cx="1168400" cy="1169035"/>
            <wp:effectExtent l="0" t="0" r="0" b="0"/>
            <wp:wrapTight wrapText="bothSides">
              <wp:wrapPolygon edited="0">
                <wp:start x="0" y="0"/>
                <wp:lineTo x="0" y="21354"/>
                <wp:lineTo x="21365" y="21354"/>
                <wp:lineTo x="213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3 at 4.49.00 PM.png"/>
                    <pic:cNvPicPr/>
                  </pic:nvPicPr>
                  <pic:blipFill rotWithShape="1">
                    <a:blip r:embed="rId16"/>
                    <a:srcRect l="3483" t="2146" r="3885" b="2759"/>
                    <a:stretch/>
                  </pic:blipFill>
                  <pic:spPr bwMode="auto">
                    <a:xfrm>
                      <a:off x="0" y="0"/>
                      <a:ext cx="1168400"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8A58B" w14:textId="123E85F9" w:rsidR="0015145C" w:rsidRPr="0019663C" w:rsidRDefault="0015145C" w:rsidP="0015145C">
      <w:pPr>
        <w:pStyle w:val="Normal1"/>
        <w:widowControl w:val="0"/>
        <w:spacing w:line="276" w:lineRule="auto"/>
        <w:rPr>
          <w:rFonts w:asciiTheme="majorHAnsi" w:hAnsiTheme="majorHAnsi" w:cstheme="majorHAnsi"/>
          <w:b/>
          <w:sz w:val="28"/>
          <w:szCs w:val="28"/>
        </w:rPr>
      </w:pPr>
      <w:r w:rsidRPr="0019663C">
        <w:rPr>
          <w:rFonts w:asciiTheme="majorHAnsi" w:hAnsiTheme="majorHAnsi" w:cstheme="majorHAnsi"/>
          <w:b/>
          <w:sz w:val="28"/>
          <w:szCs w:val="28"/>
          <w:u w:val="single"/>
        </w:rPr>
        <w:t xml:space="preserve">STEP 3. </w:t>
      </w:r>
      <w:r w:rsidR="000F3CD2" w:rsidRPr="0019663C">
        <w:rPr>
          <w:rFonts w:asciiTheme="majorHAnsi" w:hAnsiTheme="majorHAnsi" w:cstheme="majorHAnsi"/>
          <w:b/>
          <w:sz w:val="28"/>
          <w:szCs w:val="28"/>
          <w:u w:val="single"/>
        </w:rPr>
        <w:t>Connect</w:t>
      </w:r>
      <w:r w:rsidRPr="0019663C">
        <w:rPr>
          <w:rFonts w:asciiTheme="majorHAnsi" w:hAnsiTheme="majorHAnsi" w:cstheme="majorHAnsi"/>
          <w:b/>
          <w:sz w:val="28"/>
          <w:szCs w:val="28"/>
          <w:u w:val="single"/>
        </w:rPr>
        <w:t xml:space="preserve"> big ideas by constructing Earth system model</w:t>
      </w:r>
      <w:r w:rsidR="00D64BB9" w:rsidRPr="0019663C">
        <w:rPr>
          <w:rFonts w:asciiTheme="majorHAnsi" w:hAnsiTheme="majorHAnsi" w:cstheme="majorHAnsi"/>
          <w:b/>
          <w:sz w:val="28"/>
          <w:szCs w:val="28"/>
          <w:u w:val="single"/>
        </w:rPr>
        <w:t>s</w:t>
      </w:r>
    </w:p>
    <w:p w14:paraId="0E63B283" w14:textId="77777777" w:rsidR="00D64BB9" w:rsidRDefault="0015145C" w:rsidP="0015145C">
      <w:pPr>
        <w:pStyle w:val="Normal1"/>
        <w:widowControl w:val="0"/>
        <w:spacing w:after="0" w:line="276" w:lineRule="auto"/>
        <w:rPr>
          <w:rFonts w:asciiTheme="majorHAnsi" w:hAnsiTheme="majorHAnsi" w:cstheme="majorHAnsi"/>
          <w:sz w:val="24"/>
          <w:szCs w:val="24"/>
        </w:rPr>
      </w:pPr>
      <w:r w:rsidRPr="00CD6403">
        <w:rPr>
          <w:rFonts w:asciiTheme="majorHAnsi" w:hAnsiTheme="majorHAnsi" w:cstheme="majorHAnsi"/>
          <w:sz w:val="24"/>
          <w:szCs w:val="24"/>
        </w:rPr>
        <w:t>Visualizing Earth system cause and effect relationships</w:t>
      </w:r>
      <w:r>
        <w:rPr>
          <w:rFonts w:asciiTheme="majorHAnsi" w:hAnsiTheme="majorHAnsi" w:cstheme="majorHAnsi"/>
          <w:sz w:val="24"/>
          <w:szCs w:val="24"/>
        </w:rPr>
        <w:t xml:space="preserve"> between the </w:t>
      </w:r>
      <w:r w:rsidRPr="00CD6403">
        <w:rPr>
          <w:rFonts w:asciiTheme="majorHAnsi" w:hAnsiTheme="majorHAnsi" w:cstheme="majorHAnsi"/>
          <w:sz w:val="24"/>
          <w:szCs w:val="24"/>
        </w:rPr>
        <w:t>UGC topics</w:t>
      </w:r>
      <w:r>
        <w:rPr>
          <w:rFonts w:asciiTheme="majorHAnsi" w:hAnsiTheme="majorHAnsi" w:cstheme="majorHAnsi"/>
          <w:sz w:val="24"/>
          <w:szCs w:val="24"/>
        </w:rPr>
        <w:t>/icons</w:t>
      </w:r>
      <w:r w:rsidRPr="00CD6403">
        <w:rPr>
          <w:rFonts w:asciiTheme="majorHAnsi" w:hAnsiTheme="majorHAnsi" w:cstheme="majorHAnsi"/>
          <w:sz w:val="24"/>
          <w:szCs w:val="24"/>
        </w:rPr>
        <w:t xml:space="preserve"> can help </w:t>
      </w:r>
      <w:r w:rsidR="00465BE0" w:rsidRPr="00CD6403">
        <w:rPr>
          <w:rFonts w:asciiTheme="majorHAnsi" w:hAnsiTheme="majorHAnsi" w:cstheme="majorHAnsi"/>
          <w:sz w:val="24"/>
          <w:szCs w:val="24"/>
        </w:rPr>
        <w:t xml:space="preserve">assess </w:t>
      </w:r>
      <w:r w:rsidR="00465BE0">
        <w:rPr>
          <w:rFonts w:asciiTheme="majorHAnsi" w:hAnsiTheme="majorHAnsi" w:cstheme="majorHAnsi"/>
          <w:sz w:val="24"/>
          <w:szCs w:val="24"/>
        </w:rPr>
        <w:t xml:space="preserve">the </w:t>
      </w:r>
      <w:r w:rsidR="000F3CD2">
        <w:rPr>
          <w:rFonts w:asciiTheme="majorHAnsi" w:hAnsiTheme="majorHAnsi" w:cstheme="majorHAnsi"/>
          <w:sz w:val="24"/>
          <w:szCs w:val="24"/>
        </w:rPr>
        <w:t xml:space="preserve">scope and </w:t>
      </w:r>
      <w:r w:rsidR="00465BE0">
        <w:rPr>
          <w:rFonts w:asciiTheme="majorHAnsi" w:hAnsiTheme="majorHAnsi" w:cstheme="majorHAnsi"/>
          <w:sz w:val="24"/>
          <w:szCs w:val="24"/>
        </w:rPr>
        <w:t>coherency of</w:t>
      </w:r>
      <w:r w:rsidR="00A67910">
        <w:rPr>
          <w:rFonts w:asciiTheme="majorHAnsi" w:hAnsiTheme="majorHAnsi" w:cstheme="majorHAnsi"/>
          <w:sz w:val="24"/>
          <w:szCs w:val="24"/>
        </w:rPr>
        <w:t>:</w:t>
      </w:r>
      <w:r w:rsidR="00465BE0">
        <w:rPr>
          <w:rFonts w:asciiTheme="majorHAnsi" w:hAnsiTheme="majorHAnsi" w:cstheme="majorHAnsi"/>
          <w:sz w:val="24"/>
          <w:szCs w:val="24"/>
        </w:rPr>
        <w:t xml:space="preserve"> </w:t>
      </w:r>
      <w:r w:rsidR="00A67910">
        <w:rPr>
          <w:rFonts w:asciiTheme="majorHAnsi" w:hAnsiTheme="majorHAnsi" w:cstheme="majorHAnsi"/>
          <w:sz w:val="24"/>
          <w:szCs w:val="24"/>
        </w:rPr>
        <w:t>1) T</w:t>
      </w:r>
      <w:r w:rsidR="000F3CD2">
        <w:rPr>
          <w:rFonts w:asciiTheme="majorHAnsi" w:hAnsiTheme="majorHAnsi" w:cstheme="majorHAnsi"/>
          <w:sz w:val="24"/>
          <w:szCs w:val="24"/>
        </w:rPr>
        <w:t>he explanation of the anchoring phenomenon in STEP 2</w:t>
      </w:r>
      <w:r w:rsidR="00A67910">
        <w:rPr>
          <w:rFonts w:asciiTheme="majorHAnsi" w:hAnsiTheme="majorHAnsi" w:cstheme="majorHAnsi"/>
          <w:sz w:val="24"/>
          <w:szCs w:val="24"/>
        </w:rPr>
        <w:t>;</w:t>
      </w:r>
      <w:r w:rsidR="000F3CD2">
        <w:rPr>
          <w:rFonts w:asciiTheme="majorHAnsi" w:hAnsiTheme="majorHAnsi" w:cstheme="majorHAnsi"/>
          <w:sz w:val="24"/>
          <w:szCs w:val="24"/>
        </w:rPr>
        <w:t xml:space="preserve"> and </w:t>
      </w:r>
      <w:r w:rsidR="00A67910">
        <w:rPr>
          <w:rFonts w:asciiTheme="majorHAnsi" w:hAnsiTheme="majorHAnsi" w:cstheme="majorHAnsi"/>
          <w:sz w:val="24"/>
          <w:szCs w:val="24"/>
        </w:rPr>
        <w:t>2) The</w:t>
      </w:r>
      <w:r w:rsidR="000F3CD2">
        <w:rPr>
          <w:rFonts w:asciiTheme="majorHAnsi" w:hAnsiTheme="majorHAnsi" w:cstheme="majorHAnsi"/>
          <w:sz w:val="24"/>
          <w:szCs w:val="24"/>
        </w:rPr>
        <w:t xml:space="preserve"> sequence of learning experiences you will design in STEP 4. For this reason, it can be useful to iteratively review and refine Earth system models while designing a</w:t>
      </w:r>
      <w:r w:rsidR="00465BE0">
        <w:rPr>
          <w:rFonts w:asciiTheme="majorHAnsi" w:hAnsiTheme="majorHAnsi" w:cstheme="majorHAnsi"/>
          <w:sz w:val="24"/>
          <w:szCs w:val="24"/>
        </w:rPr>
        <w:t>n instructional unit</w:t>
      </w:r>
      <w:r w:rsidR="000F3CD2">
        <w:rPr>
          <w:rFonts w:asciiTheme="majorHAnsi" w:hAnsiTheme="majorHAnsi" w:cstheme="majorHAnsi"/>
          <w:sz w:val="24"/>
          <w:szCs w:val="24"/>
        </w:rPr>
        <w:t>. Similarly, the construction of Earth system models can</w:t>
      </w:r>
      <w:r w:rsidR="00465BE0">
        <w:rPr>
          <w:rFonts w:asciiTheme="majorHAnsi" w:hAnsiTheme="majorHAnsi" w:cstheme="majorHAnsi"/>
          <w:sz w:val="24"/>
          <w:szCs w:val="24"/>
        </w:rPr>
        <w:t xml:space="preserve"> help students </w:t>
      </w:r>
      <w:r>
        <w:rPr>
          <w:rFonts w:asciiTheme="majorHAnsi" w:hAnsiTheme="majorHAnsi" w:cstheme="majorHAnsi"/>
          <w:sz w:val="24"/>
          <w:szCs w:val="24"/>
        </w:rPr>
        <w:t xml:space="preserve">identify </w:t>
      </w:r>
      <w:r w:rsidRPr="00CD6403">
        <w:rPr>
          <w:rFonts w:asciiTheme="majorHAnsi" w:hAnsiTheme="majorHAnsi" w:cstheme="majorHAnsi"/>
          <w:sz w:val="24"/>
          <w:szCs w:val="24"/>
        </w:rPr>
        <w:t xml:space="preserve">gaps </w:t>
      </w:r>
      <w:r w:rsidR="000F3CD2">
        <w:rPr>
          <w:rFonts w:asciiTheme="majorHAnsi" w:hAnsiTheme="majorHAnsi" w:cstheme="majorHAnsi"/>
          <w:sz w:val="24"/>
          <w:szCs w:val="24"/>
        </w:rPr>
        <w:t xml:space="preserve">in their own explanations of the </w:t>
      </w:r>
      <w:r w:rsidRPr="00CD6403">
        <w:rPr>
          <w:rFonts w:asciiTheme="majorHAnsi" w:hAnsiTheme="majorHAnsi" w:cstheme="majorHAnsi"/>
          <w:sz w:val="24"/>
          <w:szCs w:val="24"/>
        </w:rPr>
        <w:t>anchoring phenomenon</w:t>
      </w:r>
      <w:r>
        <w:rPr>
          <w:rFonts w:asciiTheme="majorHAnsi" w:hAnsiTheme="majorHAnsi" w:cstheme="majorHAnsi"/>
          <w:sz w:val="24"/>
          <w:szCs w:val="24"/>
        </w:rPr>
        <w:t xml:space="preserve"> </w:t>
      </w:r>
      <w:r w:rsidR="000F3CD2">
        <w:rPr>
          <w:rFonts w:asciiTheme="majorHAnsi" w:hAnsiTheme="majorHAnsi" w:cstheme="majorHAnsi"/>
          <w:sz w:val="24"/>
          <w:szCs w:val="24"/>
        </w:rPr>
        <w:t xml:space="preserve">that they need to explore </w:t>
      </w:r>
      <w:r w:rsidR="008C360D">
        <w:rPr>
          <w:rFonts w:asciiTheme="majorHAnsi" w:hAnsiTheme="majorHAnsi" w:cstheme="majorHAnsi"/>
          <w:sz w:val="24"/>
          <w:szCs w:val="24"/>
        </w:rPr>
        <w:t xml:space="preserve">in order </w:t>
      </w:r>
      <w:r w:rsidR="000F3CD2">
        <w:rPr>
          <w:rFonts w:asciiTheme="majorHAnsi" w:hAnsiTheme="majorHAnsi" w:cstheme="majorHAnsi"/>
          <w:sz w:val="24"/>
          <w:szCs w:val="24"/>
        </w:rPr>
        <w:t xml:space="preserve">to </w:t>
      </w:r>
      <w:r>
        <w:rPr>
          <w:rFonts w:asciiTheme="majorHAnsi" w:hAnsiTheme="majorHAnsi" w:cstheme="majorHAnsi"/>
          <w:sz w:val="24"/>
          <w:szCs w:val="24"/>
        </w:rPr>
        <w:t xml:space="preserve">answer the </w:t>
      </w:r>
      <w:r w:rsidR="000F3CD2">
        <w:rPr>
          <w:rFonts w:asciiTheme="majorHAnsi" w:hAnsiTheme="majorHAnsi" w:cstheme="majorHAnsi"/>
          <w:sz w:val="24"/>
          <w:szCs w:val="24"/>
        </w:rPr>
        <w:t xml:space="preserve">unit </w:t>
      </w:r>
      <w:r>
        <w:rPr>
          <w:rFonts w:asciiTheme="majorHAnsi" w:hAnsiTheme="majorHAnsi" w:cstheme="majorHAnsi"/>
          <w:sz w:val="24"/>
          <w:szCs w:val="24"/>
        </w:rPr>
        <w:t>driving question</w:t>
      </w:r>
      <w:r w:rsidRPr="00CD6403">
        <w:rPr>
          <w:rFonts w:asciiTheme="majorHAnsi" w:hAnsiTheme="majorHAnsi" w:cstheme="majorHAnsi"/>
          <w:sz w:val="24"/>
          <w:szCs w:val="24"/>
        </w:rPr>
        <w:t xml:space="preserve">. </w:t>
      </w:r>
    </w:p>
    <w:p w14:paraId="03D6F2EA" w14:textId="1B20B521" w:rsidR="00D64BB9" w:rsidRPr="0019663C" w:rsidRDefault="00D64BB9" w:rsidP="0015145C">
      <w:pPr>
        <w:pStyle w:val="Normal1"/>
        <w:widowControl w:val="0"/>
        <w:spacing w:after="0" w:line="276" w:lineRule="auto"/>
        <w:rPr>
          <w:rFonts w:asciiTheme="majorHAnsi" w:hAnsiTheme="majorHAnsi" w:cstheme="majorHAnsi"/>
          <w:b/>
          <w:sz w:val="28"/>
          <w:szCs w:val="28"/>
          <w:u w:val="single"/>
        </w:rPr>
      </w:pPr>
      <w:r w:rsidRPr="0019663C">
        <w:rPr>
          <w:rFonts w:asciiTheme="majorHAnsi" w:hAnsiTheme="majorHAnsi" w:cstheme="majorHAnsi"/>
          <w:b/>
          <w:sz w:val="28"/>
          <w:szCs w:val="28"/>
          <w:u w:val="single"/>
        </w:rPr>
        <w:t>STEP 3.A. Construct ex</w:t>
      </w:r>
      <w:r w:rsidR="0080380C">
        <w:rPr>
          <w:rFonts w:asciiTheme="majorHAnsi" w:hAnsiTheme="majorHAnsi" w:cstheme="majorHAnsi"/>
          <w:b/>
          <w:sz w:val="28"/>
          <w:szCs w:val="28"/>
          <w:u w:val="single"/>
        </w:rPr>
        <w:t>a</w:t>
      </w:r>
      <w:r w:rsidRPr="0019663C">
        <w:rPr>
          <w:rFonts w:asciiTheme="majorHAnsi" w:hAnsiTheme="majorHAnsi" w:cstheme="majorHAnsi"/>
          <w:b/>
          <w:sz w:val="28"/>
          <w:szCs w:val="28"/>
          <w:u w:val="single"/>
        </w:rPr>
        <w:t>mpl</w:t>
      </w:r>
      <w:r w:rsidR="0080380C">
        <w:rPr>
          <w:rFonts w:asciiTheme="majorHAnsi" w:hAnsiTheme="majorHAnsi" w:cstheme="majorHAnsi"/>
          <w:b/>
          <w:sz w:val="28"/>
          <w:szCs w:val="28"/>
          <w:u w:val="single"/>
        </w:rPr>
        <w:t>e</w:t>
      </w:r>
      <w:r w:rsidRPr="0019663C">
        <w:rPr>
          <w:rFonts w:asciiTheme="majorHAnsi" w:hAnsiTheme="majorHAnsi" w:cstheme="majorHAnsi"/>
          <w:b/>
          <w:sz w:val="28"/>
          <w:szCs w:val="28"/>
          <w:u w:val="single"/>
        </w:rPr>
        <w:t xml:space="preserve"> unit models</w:t>
      </w:r>
      <w:r w:rsidR="00F95FC7" w:rsidRPr="0019663C">
        <w:rPr>
          <w:rFonts w:asciiTheme="majorHAnsi" w:hAnsiTheme="majorHAnsi" w:cstheme="majorHAnsi"/>
          <w:b/>
          <w:sz w:val="28"/>
          <w:szCs w:val="28"/>
          <w:u w:val="single"/>
        </w:rPr>
        <w:t xml:space="preserve"> and explanations of Earth systems connections</w:t>
      </w:r>
    </w:p>
    <w:p w14:paraId="24C21BA2" w14:textId="1E9BDE5B" w:rsidR="00057903" w:rsidRDefault="00D64BB9" w:rsidP="00F95FC7">
      <w:pPr>
        <w:pStyle w:val="Normal1"/>
        <w:widowControl w:val="0"/>
        <w:spacing w:after="0" w:line="276" w:lineRule="auto"/>
        <w:rPr>
          <w:rFonts w:asciiTheme="majorHAnsi" w:hAnsiTheme="majorHAnsi" w:cstheme="majorHAnsi"/>
          <w:sz w:val="24"/>
          <w:szCs w:val="24"/>
        </w:rPr>
      </w:pPr>
      <w:r>
        <w:rPr>
          <w:rFonts w:asciiTheme="majorHAnsi" w:hAnsiTheme="majorHAnsi" w:cstheme="majorHAnsi"/>
          <w:sz w:val="24"/>
          <w:szCs w:val="24"/>
        </w:rPr>
        <w:t>C</w:t>
      </w:r>
      <w:r w:rsidR="0015145C" w:rsidRPr="00CD6403">
        <w:rPr>
          <w:rFonts w:asciiTheme="majorHAnsi" w:hAnsiTheme="majorHAnsi" w:cstheme="majorHAnsi"/>
          <w:sz w:val="24"/>
          <w:szCs w:val="24"/>
        </w:rPr>
        <w:t xml:space="preserve">onstruct Earth System models </w:t>
      </w:r>
      <w:r w:rsidR="0015751D">
        <w:rPr>
          <w:rFonts w:asciiTheme="majorHAnsi" w:hAnsiTheme="majorHAnsi" w:cstheme="majorHAnsi"/>
          <w:sz w:val="24"/>
          <w:szCs w:val="24"/>
        </w:rPr>
        <w:t>that contain</w:t>
      </w:r>
      <w:r w:rsidR="0015145C" w:rsidRPr="00CD6403">
        <w:rPr>
          <w:rFonts w:asciiTheme="majorHAnsi" w:hAnsiTheme="majorHAnsi" w:cstheme="majorHAnsi"/>
          <w:sz w:val="24"/>
          <w:szCs w:val="24"/>
        </w:rPr>
        <w:t xml:space="preserve"> the connections</w:t>
      </w:r>
      <w:r w:rsidR="002550DA">
        <w:rPr>
          <w:rFonts w:asciiTheme="majorHAnsi" w:hAnsiTheme="majorHAnsi" w:cstheme="majorHAnsi"/>
          <w:sz w:val="24"/>
          <w:szCs w:val="24"/>
        </w:rPr>
        <w:t xml:space="preserve"> among UGC icons/topics that</w:t>
      </w:r>
      <w:r w:rsidR="0015145C" w:rsidRPr="00CD6403">
        <w:rPr>
          <w:rFonts w:asciiTheme="majorHAnsi" w:hAnsiTheme="majorHAnsi" w:cstheme="majorHAnsi"/>
          <w:sz w:val="24"/>
          <w:szCs w:val="24"/>
        </w:rPr>
        <w:t xml:space="preserve"> you expect students </w:t>
      </w:r>
      <w:r w:rsidR="00112DEB">
        <w:rPr>
          <w:rFonts w:asciiTheme="majorHAnsi" w:hAnsiTheme="majorHAnsi" w:cstheme="majorHAnsi"/>
          <w:sz w:val="24"/>
          <w:szCs w:val="24"/>
        </w:rPr>
        <w:t xml:space="preserve">to </w:t>
      </w:r>
      <w:r w:rsidR="0015145C">
        <w:rPr>
          <w:rFonts w:asciiTheme="majorHAnsi" w:hAnsiTheme="majorHAnsi" w:cstheme="majorHAnsi"/>
          <w:sz w:val="24"/>
          <w:szCs w:val="24"/>
        </w:rPr>
        <w:t>make</w:t>
      </w:r>
      <w:r w:rsidR="0015145C" w:rsidRPr="00CD6403">
        <w:rPr>
          <w:rFonts w:asciiTheme="majorHAnsi" w:hAnsiTheme="majorHAnsi" w:cstheme="majorHAnsi"/>
          <w:sz w:val="24"/>
          <w:szCs w:val="24"/>
        </w:rPr>
        <w:t xml:space="preserve"> as they progress through the unit. </w:t>
      </w:r>
      <w:r w:rsidR="0015751D">
        <w:rPr>
          <w:rFonts w:asciiTheme="majorHAnsi" w:hAnsiTheme="majorHAnsi" w:cstheme="majorHAnsi"/>
          <w:sz w:val="24"/>
          <w:szCs w:val="24"/>
        </w:rPr>
        <w:t>Annotate e</w:t>
      </w:r>
      <w:r w:rsidR="00465BE0">
        <w:rPr>
          <w:rFonts w:asciiTheme="majorHAnsi" w:hAnsiTheme="majorHAnsi" w:cstheme="majorHAnsi"/>
          <w:sz w:val="24"/>
          <w:szCs w:val="24"/>
        </w:rPr>
        <w:t xml:space="preserve">ach </w:t>
      </w:r>
      <w:r w:rsidR="008A39EB">
        <w:rPr>
          <w:rFonts w:asciiTheme="majorHAnsi" w:hAnsiTheme="majorHAnsi" w:cstheme="majorHAnsi"/>
          <w:sz w:val="24"/>
          <w:szCs w:val="24"/>
        </w:rPr>
        <w:t>arrow</w:t>
      </w:r>
      <w:r w:rsidR="00465BE0">
        <w:rPr>
          <w:rFonts w:asciiTheme="majorHAnsi" w:hAnsiTheme="majorHAnsi" w:cstheme="majorHAnsi"/>
          <w:sz w:val="24"/>
          <w:szCs w:val="24"/>
        </w:rPr>
        <w:t xml:space="preserve"> in the model </w:t>
      </w:r>
      <w:r w:rsidR="008A39EB">
        <w:rPr>
          <w:rFonts w:asciiTheme="majorHAnsi" w:hAnsiTheme="majorHAnsi" w:cstheme="majorHAnsi"/>
          <w:sz w:val="24"/>
          <w:szCs w:val="24"/>
        </w:rPr>
        <w:t>with</w:t>
      </w:r>
      <w:r w:rsidR="00465BE0">
        <w:rPr>
          <w:rFonts w:asciiTheme="majorHAnsi" w:hAnsiTheme="majorHAnsi" w:cstheme="majorHAnsi"/>
          <w:sz w:val="24"/>
          <w:szCs w:val="24"/>
        </w:rPr>
        <w:t xml:space="preserve"> an explanatory </w:t>
      </w:r>
      <w:r>
        <w:rPr>
          <w:rFonts w:asciiTheme="majorHAnsi" w:hAnsiTheme="majorHAnsi" w:cstheme="majorHAnsi"/>
          <w:sz w:val="24"/>
          <w:szCs w:val="24"/>
        </w:rPr>
        <w:t>and/</w:t>
      </w:r>
      <w:r w:rsidR="00465BE0">
        <w:rPr>
          <w:rFonts w:asciiTheme="majorHAnsi" w:hAnsiTheme="majorHAnsi" w:cstheme="majorHAnsi"/>
          <w:sz w:val="24"/>
          <w:szCs w:val="24"/>
        </w:rPr>
        <w:t>or evidence-based statement about the cause and effect relationship</w:t>
      </w:r>
      <w:r>
        <w:rPr>
          <w:rFonts w:asciiTheme="majorHAnsi" w:hAnsiTheme="majorHAnsi" w:cstheme="majorHAnsi"/>
          <w:sz w:val="24"/>
          <w:szCs w:val="24"/>
        </w:rPr>
        <w:t>s</w:t>
      </w:r>
      <w:r w:rsidR="00465BE0">
        <w:rPr>
          <w:rFonts w:asciiTheme="majorHAnsi" w:hAnsiTheme="majorHAnsi" w:cstheme="majorHAnsi"/>
          <w:sz w:val="24"/>
          <w:szCs w:val="24"/>
        </w:rPr>
        <w:t xml:space="preserve"> </w:t>
      </w:r>
      <w:r w:rsidR="008A39EB">
        <w:rPr>
          <w:rFonts w:asciiTheme="majorHAnsi" w:hAnsiTheme="majorHAnsi" w:cstheme="majorHAnsi"/>
          <w:sz w:val="24"/>
          <w:szCs w:val="24"/>
        </w:rPr>
        <w:t xml:space="preserve">between the UGC icons. </w:t>
      </w:r>
      <w:r w:rsidR="0015145C" w:rsidRPr="00CD6403">
        <w:rPr>
          <w:rFonts w:asciiTheme="majorHAnsi" w:hAnsiTheme="majorHAnsi" w:cstheme="majorHAnsi"/>
          <w:sz w:val="24"/>
          <w:szCs w:val="24"/>
        </w:rPr>
        <w:t xml:space="preserve">You </w:t>
      </w:r>
      <w:r w:rsidR="00465BE0">
        <w:rPr>
          <w:rFonts w:asciiTheme="majorHAnsi" w:hAnsiTheme="majorHAnsi" w:cstheme="majorHAnsi"/>
          <w:sz w:val="24"/>
          <w:szCs w:val="24"/>
        </w:rPr>
        <w:t xml:space="preserve">do not need to construct a model </w:t>
      </w:r>
      <w:r w:rsidR="002550DA">
        <w:rPr>
          <w:rFonts w:asciiTheme="majorHAnsi" w:hAnsiTheme="majorHAnsi" w:cstheme="majorHAnsi"/>
          <w:sz w:val="24"/>
          <w:szCs w:val="24"/>
        </w:rPr>
        <w:t>for every</w:t>
      </w:r>
      <w:r w:rsidR="00465BE0">
        <w:rPr>
          <w:rFonts w:asciiTheme="majorHAnsi" w:hAnsiTheme="majorHAnsi" w:cstheme="majorHAnsi"/>
          <w:sz w:val="24"/>
          <w:szCs w:val="24"/>
        </w:rPr>
        <w:t xml:space="preserve"> </w:t>
      </w:r>
      <w:r w:rsidR="002550DA">
        <w:rPr>
          <w:rFonts w:asciiTheme="majorHAnsi" w:hAnsiTheme="majorHAnsi" w:cstheme="majorHAnsi"/>
          <w:sz w:val="24"/>
          <w:szCs w:val="24"/>
        </w:rPr>
        <w:t xml:space="preserve">learning experience </w:t>
      </w:r>
      <w:r w:rsidR="00465BE0">
        <w:rPr>
          <w:rFonts w:asciiTheme="majorHAnsi" w:hAnsiTheme="majorHAnsi" w:cstheme="majorHAnsi"/>
          <w:sz w:val="24"/>
          <w:szCs w:val="24"/>
        </w:rPr>
        <w:t xml:space="preserve">in the unit, but it </w:t>
      </w:r>
      <w:r w:rsidR="002550DA">
        <w:rPr>
          <w:rFonts w:asciiTheme="majorHAnsi" w:hAnsiTheme="majorHAnsi" w:cstheme="majorHAnsi"/>
          <w:sz w:val="24"/>
          <w:szCs w:val="24"/>
        </w:rPr>
        <w:t>can be</w:t>
      </w:r>
      <w:r w:rsidR="00465BE0">
        <w:rPr>
          <w:rFonts w:asciiTheme="majorHAnsi" w:hAnsiTheme="majorHAnsi" w:cstheme="majorHAnsi"/>
          <w:sz w:val="24"/>
          <w:szCs w:val="24"/>
        </w:rPr>
        <w:t xml:space="preserve"> helpful to construct 2-3 </w:t>
      </w:r>
    </w:p>
    <w:p w14:paraId="3AA45AD0" w14:textId="101F5F68" w:rsidR="0076707B" w:rsidRDefault="00E369F5" w:rsidP="00F95FC7">
      <w:pPr>
        <w:pStyle w:val="Normal1"/>
        <w:widowControl w:val="0"/>
        <w:spacing w:after="0" w:line="276" w:lineRule="auto"/>
        <w:rPr>
          <w:rFonts w:asciiTheme="majorHAnsi" w:hAnsiTheme="majorHAnsi" w:cstheme="majorHAnsi"/>
          <w:sz w:val="24"/>
          <w:szCs w:val="24"/>
        </w:rPr>
      </w:pPr>
      <w:r w:rsidRPr="00057903">
        <w:rPr>
          <w:rFonts w:asciiTheme="majorHAnsi" w:hAnsiTheme="majorHAnsi" w:cstheme="majorHAnsi"/>
          <w:b/>
          <w:noProof/>
          <w:sz w:val="24"/>
          <w:szCs w:val="24"/>
        </w:rPr>
        <w:lastRenderedPageBreak/>
        <w:drawing>
          <wp:anchor distT="0" distB="0" distL="114300" distR="114300" simplePos="0" relativeHeight="251706368" behindDoc="1" locked="0" layoutInCell="1" allowOverlap="1" wp14:anchorId="37BB088F" wp14:editId="1A9F8B4B">
            <wp:simplePos x="0" y="0"/>
            <wp:positionH relativeFrom="column">
              <wp:posOffset>5331709</wp:posOffset>
            </wp:positionH>
            <wp:positionV relativeFrom="paragraph">
              <wp:posOffset>6350</wp:posOffset>
            </wp:positionV>
            <wp:extent cx="3911600" cy="2994660"/>
            <wp:effectExtent l="0" t="0" r="0" b="2540"/>
            <wp:wrapTight wrapText="bothSides">
              <wp:wrapPolygon edited="0">
                <wp:start x="21600" y="21600"/>
                <wp:lineTo x="21600" y="73"/>
                <wp:lineTo x="70" y="73"/>
                <wp:lineTo x="70"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8997.JPG"/>
                    <pic:cNvPicPr/>
                  </pic:nvPicPr>
                  <pic:blipFill rotWithShape="1">
                    <a:blip r:embed="rId17"/>
                    <a:srcRect r="2023"/>
                    <a:stretch/>
                  </pic:blipFill>
                  <pic:spPr bwMode="auto">
                    <a:xfrm rot="10800000">
                      <a:off x="0" y="0"/>
                      <a:ext cx="3911600" cy="299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903">
        <w:rPr>
          <w:rFonts w:asciiTheme="majorHAnsi" w:hAnsiTheme="majorHAnsi" w:cstheme="majorHAnsi"/>
          <w:b/>
          <w:sz w:val="24"/>
          <w:szCs w:val="24"/>
        </w:rPr>
        <w:t>(</w:t>
      </w:r>
      <w:r w:rsidR="00057903" w:rsidRPr="00057903">
        <w:rPr>
          <w:rFonts w:asciiTheme="majorHAnsi" w:hAnsiTheme="majorHAnsi" w:cstheme="majorHAnsi"/>
          <w:b/>
          <w:sz w:val="24"/>
          <w:szCs w:val="24"/>
        </w:rPr>
        <w:t>STEP 3.A Continued</w:t>
      </w:r>
      <w:r w:rsidR="00057903">
        <w:rPr>
          <w:rFonts w:asciiTheme="majorHAnsi" w:hAnsiTheme="majorHAnsi" w:cstheme="majorHAnsi"/>
          <w:b/>
          <w:sz w:val="24"/>
          <w:szCs w:val="24"/>
        </w:rPr>
        <w:t>)</w:t>
      </w:r>
      <w:r w:rsidR="00057903">
        <w:rPr>
          <w:rFonts w:asciiTheme="majorHAnsi" w:hAnsiTheme="majorHAnsi" w:cstheme="majorHAnsi"/>
          <w:sz w:val="24"/>
          <w:szCs w:val="24"/>
        </w:rPr>
        <w:t xml:space="preserve"> </w:t>
      </w:r>
      <w:r w:rsidR="00465BE0">
        <w:rPr>
          <w:rFonts w:asciiTheme="majorHAnsi" w:hAnsiTheme="majorHAnsi" w:cstheme="majorHAnsi"/>
          <w:sz w:val="24"/>
          <w:szCs w:val="24"/>
        </w:rPr>
        <w:t xml:space="preserve">models that represent students’ understanding </w:t>
      </w:r>
      <w:r w:rsidR="002550DA">
        <w:rPr>
          <w:rFonts w:asciiTheme="majorHAnsi" w:hAnsiTheme="majorHAnsi" w:cstheme="majorHAnsi"/>
          <w:sz w:val="24"/>
          <w:szCs w:val="24"/>
        </w:rPr>
        <w:t xml:space="preserve">of the targeted Earth system connections </w:t>
      </w:r>
      <w:r w:rsidR="00465BE0">
        <w:rPr>
          <w:rFonts w:asciiTheme="majorHAnsi" w:hAnsiTheme="majorHAnsi" w:cstheme="majorHAnsi"/>
          <w:sz w:val="24"/>
          <w:szCs w:val="24"/>
        </w:rPr>
        <w:t xml:space="preserve">at </w:t>
      </w:r>
      <w:r w:rsidR="002550DA">
        <w:rPr>
          <w:rFonts w:asciiTheme="majorHAnsi" w:hAnsiTheme="majorHAnsi" w:cstheme="majorHAnsi"/>
          <w:sz w:val="24"/>
          <w:szCs w:val="24"/>
        </w:rPr>
        <w:t>the middle and end of</w:t>
      </w:r>
      <w:r w:rsidR="00465BE0">
        <w:rPr>
          <w:rFonts w:asciiTheme="majorHAnsi" w:hAnsiTheme="majorHAnsi" w:cstheme="majorHAnsi"/>
          <w:sz w:val="24"/>
          <w:szCs w:val="24"/>
        </w:rPr>
        <w:t xml:space="preserve"> the unit. </w:t>
      </w:r>
    </w:p>
    <w:p w14:paraId="5D31B0E1" w14:textId="3A5F5AD8" w:rsidR="00AB358C" w:rsidRPr="00106FA6" w:rsidRDefault="00465BE0" w:rsidP="00F95FC7">
      <w:pPr>
        <w:pStyle w:val="Normal1"/>
        <w:widowControl w:val="0"/>
        <w:spacing w:after="0" w:line="276" w:lineRule="auto"/>
        <w:rPr>
          <w:rFonts w:asciiTheme="majorHAnsi" w:hAnsiTheme="majorHAnsi" w:cstheme="majorHAnsi"/>
          <w:sz w:val="24"/>
          <w:szCs w:val="24"/>
        </w:rPr>
      </w:pPr>
      <w:r w:rsidRPr="00CD6403">
        <w:rPr>
          <w:rFonts w:asciiTheme="majorHAnsi" w:hAnsiTheme="majorHAnsi" w:cstheme="majorHAnsi"/>
          <w:sz w:val="24"/>
          <w:szCs w:val="24"/>
        </w:rPr>
        <w:t xml:space="preserve">Earth system models can be constructed in the </w:t>
      </w:r>
      <w:r w:rsidRPr="00CD6403">
        <w:rPr>
          <w:rFonts w:asciiTheme="majorHAnsi" w:hAnsiTheme="majorHAnsi" w:cstheme="majorHAnsi"/>
          <w:b/>
          <w:sz w:val="24"/>
          <w:szCs w:val="24"/>
        </w:rPr>
        <w:t>UGC interactive</w:t>
      </w:r>
      <w:r w:rsidRPr="00CD6403">
        <w:rPr>
          <w:rFonts w:asciiTheme="majorHAnsi" w:hAnsiTheme="majorHAnsi" w:cstheme="majorHAnsi"/>
          <w:sz w:val="24"/>
          <w:szCs w:val="24"/>
        </w:rPr>
        <w:t xml:space="preserve"> or using printed copies of the </w:t>
      </w:r>
      <w:r w:rsidRPr="00CD6403">
        <w:rPr>
          <w:rFonts w:asciiTheme="majorHAnsi" w:hAnsiTheme="majorHAnsi" w:cstheme="majorHAnsi"/>
          <w:b/>
          <w:sz w:val="24"/>
          <w:szCs w:val="24"/>
        </w:rPr>
        <w:t xml:space="preserve">UGC icons </w:t>
      </w:r>
      <w:r w:rsidRPr="00CD6403">
        <w:rPr>
          <w:rFonts w:asciiTheme="majorHAnsi" w:hAnsiTheme="majorHAnsi" w:cstheme="majorHAnsi"/>
          <w:sz w:val="24"/>
          <w:szCs w:val="24"/>
        </w:rPr>
        <w:t>and</w:t>
      </w:r>
      <w:r w:rsidRPr="00CD6403">
        <w:rPr>
          <w:rFonts w:asciiTheme="majorHAnsi" w:hAnsiTheme="majorHAnsi" w:cstheme="majorHAnsi"/>
          <w:b/>
          <w:sz w:val="24"/>
          <w:szCs w:val="24"/>
        </w:rPr>
        <w:t xml:space="preserve"> Earth scene</w:t>
      </w:r>
      <w:r w:rsidR="00AB358C">
        <w:rPr>
          <w:rFonts w:asciiTheme="majorHAnsi" w:hAnsiTheme="majorHAnsi" w:cstheme="majorHAnsi"/>
          <w:b/>
          <w:sz w:val="24"/>
          <w:szCs w:val="24"/>
        </w:rPr>
        <w:t xml:space="preserve"> (as seen on the right)</w:t>
      </w:r>
      <w:r w:rsidR="0076707B">
        <w:rPr>
          <w:rFonts w:asciiTheme="majorHAnsi" w:hAnsiTheme="majorHAnsi" w:cstheme="majorHAnsi"/>
          <w:b/>
          <w:sz w:val="24"/>
          <w:szCs w:val="24"/>
        </w:rPr>
        <w:t xml:space="preserve"> or another image as the background</w:t>
      </w:r>
      <w:r w:rsidRPr="00CD6403">
        <w:rPr>
          <w:rFonts w:asciiTheme="majorHAnsi" w:hAnsiTheme="majorHAnsi" w:cstheme="majorHAnsi"/>
          <w:sz w:val="24"/>
          <w:szCs w:val="24"/>
        </w:rPr>
        <w:t xml:space="preserve">. </w:t>
      </w:r>
      <w:r>
        <w:rPr>
          <w:rFonts w:asciiTheme="majorHAnsi" w:hAnsiTheme="majorHAnsi" w:cstheme="majorHAnsi"/>
          <w:sz w:val="24"/>
          <w:szCs w:val="24"/>
        </w:rPr>
        <w:t xml:space="preserve">In the </w:t>
      </w:r>
      <w:r w:rsidRPr="00D64BB9">
        <w:rPr>
          <w:rFonts w:asciiTheme="majorHAnsi" w:hAnsiTheme="majorHAnsi" w:cstheme="majorHAnsi"/>
          <w:b/>
          <w:sz w:val="24"/>
          <w:szCs w:val="24"/>
        </w:rPr>
        <w:t>UGC Interactive</w:t>
      </w:r>
      <w:r>
        <w:rPr>
          <w:rFonts w:asciiTheme="majorHAnsi" w:hAnsiTheme="majorHAnsi" w:cstheme="majorHAnsi"/>
          <w:sz w:val="24"/>
          <w:szCs w:val="24"/>
        </w:rPr>
        <w:t xml:space="preserve">, you can number the arrows in your models to specify the </w:t>
      </w:r>
      <w:r w:rsidR="002550DA">
        <w:rPr>
          <w:rFonts w:asciiTheme="majorHAnsi" w:hAnsiTheme="majorHAnsi" w:cstheme="majorHAnsi"/>
          <w:sz w:val="24"/>
          <w:szCs w:val="24"/>
        </w:rPr>
        <w:t xml:space="preserve">most coherent </w:t>
      </w:r>
      <w:r>
        <w:rPr>
          <w:rFonts w:asciiTheme="majorHAnsi" w:hAnsiTheme="majorHAnsi" w:cstheme="majorHAnsi"/>
          <w:sz w:val="24"/>
          <w:szCs w:val="24"/>
        </w:rPr>
        <w:t>sequence of connections students</w:t>
      </w:r>
      <w:r w:rsidR="002550DA">
        <w:rPr>
          <w:rFonts w:asciiTheme="majorHAnsi" w:hAnsiTheme="majorHAnsi" w:cstheme="majorHAnsi"/>
          <w:sz w:val="24"/>
          <w:szCs w:val="24"/>
        </w:rPr>
        <w:t xml:space="preserve"> </w:t>
      </w:r>
      <w:r w:rsidR="00A10EE0">
        <w:rPr>
          <w:rFonts w:asciiTheme="majorHAnsi" w:hAnsiTheme="majorHAnsi" w:cstheme="majorHAnsi"/>
          <w:sz w:val="24"/>
          <w:szCs w:val="24"/>
        </w:rPr>
        <w:t>should</w:t>
      </w:r>
      <w:r w:rsidR="002550DA">
        <w:rPr>
          <w:rFonts w:asciiTheme="majorHAnsi" w:hAnsiTheme="majorHAnsi" w:cstheme="majorHAnsi"/>
          <w:sz w:val="24"/>
          <w:szCs w:val="24"/>
        </w:rPr>
        <w:t xml:space="preserve"> construct</w:t>
      </w:r>
      <w:r>
        <w:rPr>
          <w:rFonts w:asciiTheme="majorHAnsi" w:hAnsiTheme="majorHAnsi" w:cstheme="majorHAnsi"/>
          <w:sz w:val="24"/>
          <w:szCs w:val="24"/>
        </w:rPr>
        <w:t xml:space="preserve"> to </w:t>
      </w:r>
      <w:r w:rsidR="002550DA">
        <w:rPr>
          <w:rFonts w:asciiTheme="majorHAnsi" w:hAnsiTheme="majorHAnsi" w:cstheme="majorHAnsi"/>
          <w:sz w:val="24"/>
          <w:szCs w:val="24"/>
        </w:rPr>
        <w:t>explain</w:t>
      </w:r>
      <w:r>
        <w:rPr>
          <w:rFonts w:asciiTheme="majorHAnsi" w:hAnsiTheme="majorHAnsi" w:cstheme="majorHAnsi"/>
          <w:sz w:val="24"/>
          <w:szCs w:val="24"/>
        </w:rPr>
        <w:t xml:space="preserve"> the phenomenon</w:t>
      </w:r>
      <w:r w:rsidR="00D64BB9">
        <w:rPr>
          <w:rFonts w:asciiTheme="majorHAnsi" w:hAnsiTheme="majorHAnsi" w:cstheme="majorHAnsi"/>
          <w:sz w:val="24"/>
          <w:szCs w:val="24"/>
        </w:rPr>
        <w:t xml:space="preserve"> over the course of the unit</w:t>
      </w:r>
      <w:r>
        <w:rPr>
          <w:rFonts w:asciiTheme="majorHAnsi" w:hAnsiTheme="majorHAnsi" w:cstheme="majorHAnsi"/>
          <w:sz w:val="24"/>
          <w:szCs w:val="24"/>
        </w:rPr>
        <w:t xml:space="preserve">.  </w:t>
      </w:r>
      <w:r w:rsidR="005D59C8">
        <w:rPr>
          <w:rFonts w:asciiTheme="majorHAnsi" w:hAnsiTheme="majorHAnsi" w:cstheme="majorHAnsi"/>
          <w:sz w:val="24"/>
          <w:szCs w:val="24"/>
        </w:rPr>
        <w:t xml:space="preserve">The UGC Interactive also provides an option to export your Earth system models and your model annotations into a PowerPoint file. </w:t>
      </w:r>
      <w:r w:rsidR="002550DA">
        <w:rPr>
          <w:rFonts w:asciiTheme="majorHAnsi" w:hAnsiTheme="majorHAnsi" w:cstheme="majorHAnsi"/>
          <w:sz w:val="24"/>
          <w:szCs w:val="24"/>
        </w:rPr>
        <w:t xml:space="preserve">You can delete the example models below, and copy and paste in images of </w:t>
      </w:r>
      <w:r w:rsidR="00F95FC7">
        <w:rPr>
          <w:rFonts w:asciiTheme="majorHAnsi" w:hAnsiTheme="majorHAnsi" w:cstheme="majorHAnsi"/>
          <w:sz w:val="24"/>
          <w:szCs w:val="24"/>
        </w:rPr>
        <w:t>ex</w:t>
      </w:r>
      <w:r w:rsidR="0080380C">
        <w:rPr>
          <w:rFonts w:asciiTheme="majorHAnsi" w:hAnsiTheme="majorHAnsi" w:cstheme="majorHAnsi"/>
          <w:sz w:val="24"/>
          <w:szCs w:val="24"/>
        </w:rPr>
        <w:t>a</w:t>
      </w:r>
      <w:r w:rsidR="00F95FC7">
        <w:rPr>
          <w:rFonts w:asciiTheme="majorHAnsi" w:hAnsiTheme="majorHAnsi" w:cstheme="majorHAnsi"/>
          <w:sz w:val="24"/>
          <w:szCs w:val="24"/>
        </w:rPr>
        <w:t>mpl</w:t>
      </w:r>
      <w:r w:rsidR="0080380C">
        <w:rPr>
          <w:rFonts w:asciiTheme="majorHAnsi" w:hAnsiTheme="majorHAnsi" w:cstheme="majorHAnsi"/>
          <w:sz w:val="24"/>
          <w:szCs w:val="24"/>
        </w:rPr>
        <w:t>e</w:t>
      </w:r>
      <w:r w:rsidR="00F95FC7">
        <w:rPr>
          <w:rFonts w:asciiTheme="majorHAnsi" w:hAnsiTheme="majorHAnsi" w:cstheme="majorHAnsi"/>
          <w:sz w:val="24"/>
          <w:szCs w:val="24"/>
        </w:rPr>
        <w:t xml:space="preserve"> models </w:t>
      </w:r>
      <w:r w:rsidR="002550DA">
        <w:rPr>
          <w:rFonts w:asciiTheme="majorHAnsi" w:hAnsiTheme="majorHAnsi" w:cstheme="majorHAnsi"/>
          <w:sz w:val="24"/>
          <w:szCs w:val="24"/>
        </w:rPr>
        <w:t xml:space="preserve">for your unit. </w:t>
      </w:r>
      <w:r w:rsidR="005D59C8">
        <w:rPr>
          <w:rFonts w:asciiTheme="majorHAnsi" w:hAnsiTheme="majorHAnsi" w:cstheme="majorHAnsi"/>
          <w:sz w:val="24"/>
          <w:szCs w:val="24"/>
        </w:rPr>
        <w:t>If you are</w:t>
      </w:r>
      <w:r w:rsidR="002550DA">
        <w:rPr>
          <w:rFonts w:asciiTheme="majorHAnsi" w:hAnsiTheme="majorHAnsi" w:cstheme="majorHAnsi"/>
          <w:sz w:val="24"/>
          <w:szCs w:val="24"/>
        </w:rPr>
        <w:t xml:space="preserve"> constructing models using printed materials, write your model annotations in</w:t>
      </w:r>
      <w:r w:rsidR="00F95FC7">
        <w:rPr>
          <w:rFonts w:asciiTheme="majorHAnsi" w:hAnsiTheme="majorHAnsi" w:cstheme="majorHAnsi"/>
          <w:sz w:val="24"/>
          <w:szCs w:val="24"/>
        </w:rPr>
        <w:t xml:space="preserve"> the Earth Systems Connections table below.</w:t>
      </w:r>
    </w:p>
    <w:p w14:paraId="63581108" w14:textId="452D8B1B" w:rsidR="00C86859" w:rsidRPr="001204B8" w:rsidRDefault="00AB358C" w:rsidP="00106FA6">
      <w:pPr>
        <w:pStyle w:val="Normal1"/>
        <w:widowControl w:val="0"/>
        <w:spacing w:after="0" w:line="276" w:lineRule="auto"/>
        <w:rPr>
          <w:rFonts w:asciiTheme="majorHAnsi" w:hAnsiTheme="majorHAnsi" w:cstheme="majorHAnsi"/>
          <w:b/>
          <w:sz w:val="24"/>
          <w:szCs w:val="24"/>
        </w:rPr>
      </w:pPr>
      <w:r w:rsidRPr="001204B8">
        <w:rPr>
          <w:rFonts w:asciiTheme="majorHAnsi" w:hAnsiTheme="majorHAnsi" w:cstheme="majorHAnsi"/>
          <w:b/>
          <w:sz w:val="24"/>
          <w:szCs w:val="24"/>
        </w:rPr>
        <w:t xml:space="preserve">Tips for </w:t>
      </w:r>
      <w:r w:rsidR="0076707B" w:rsidRPr="001204B8">
        <w:rPr>
          <w:rFonts w:asciiTheme="majorHAnsi" w:hAnsiTheme="majorHAnsi" w:cstheme="majorHAnsi"/>
          <w:b/>
          <w:sz w:val="24"/>
          <w:szCs w:val="24"/>
        </w:rPr>
        <w:t>constructing Earth</w:t>
      </w:r>
      <w:r w:rsidRPr="001204B8">
        <w:rPr>
          <w:rFonts w:asciiTheme="majorHAnsi" w:hAnsiTheme="majorHAnsi" w:cstheme="majorHAnsi"/>
          <w:b/>
          <w:sz w:val="24"/>
          <w:szCs w:val="24"/>
        </w:rPr>
        <w:t xml:space="preserve"> system model</w:t>
      </w:r>
      <w:r w:rsidR="0076707B" w:rsidRPr="001204B8">
        <w:rPr>
          <w:rFonts w:asciiTheme="majorHAnsi" w:hAnsiTheme="majorHAnsi" w:cstheme="majorHAnsi"/>
          <w:b/>
          <w:sz w:val="24"/>
          <w:szCs w:val="24"/>
        </w:rPr>
        <w:t>s</w:t>
      </w:r>
      <w:r w:rsidRPr="001204B8">
        <w:rPr>
          <w:rFonts w:asciiTheme="majorHAnsi" w:hAnsiTheme="majorHAnsi" w:cstheme="majorHAnsi"/>
          <w:b/>
          <w:sz w:val="24"/>
          <w:szCs w:val="24"/>
        </w:rPr>
        <w:t>:</w:t>
      </w:r>
      <w:r w:rsidR="00C86859" w:rsidRPr="001204B8">
        <w:rPr>
          <w:rFonts w:asciiTheme="majorHAnsi" w:hAnsiTheme="majorHAnsi" w:cstheme="majorHAnsi"/>
          <w:b/>
          <w:sz w:val="24"/>
          <w:szCs w:val="24"/>
        </w:rPr>
        <w:t xml:space="preserve"> </w:t>
      </w:r>
    </w:p>
    <w:p w14:paraId="5F21B182" w14:textId="004A8F78" w:rsidR="0076707B" w:rsidRPr="00106FA6" w:rsidRDefault="0076707B" w:rsidP="0076707B">
      <w:pPr>
        <w:pStyle w:val="Normal1"/>
        <w:numPr>
          <w:ilvl w:val="0"/>
          <w:numId w:val="30"/>
        </w:numPr>
        <w:spacing w:after="0" w:line="276" w:lineRule="auto"/>
        <w:rPr>
          <w:rFonts w:asciiTheme="majorHAnsi" w:hAnsiTheme="majorHAnsi" w:cstheme="majorHAnsi"/>
          <w:sz w:val="24"/>
          <w:szCs w:val="24"/>
        </w:rPr>
      </w:pPr>
      <w:r w:rsidRPr="00106FA6">
        <w:rPr>
          <w:rFonts w:asciiTheme="majorHAnsi" w:hAnsiTheme="majorHAnsi" w:cstheme="majorHAnsi"/>
          <w:sz w:val="24"/>
          <w:szCs w:val="24"/>
        </w:rPr>
        <w:t>S</w:t>
      </w:r>
      <w:r w:rsidR="00AB358C" w:rsidRPr="00106FA6">
        <w:rPr>
          <w:rFonts w:asciiTheme="majorHAnsi" w:hAnsiTheme="majorHAnsi" w:cstheme="majorHAnsi"/>
          <w:sz w:val="24"/>
          <w:szCs w:val="24"/>
        </w:rPr>
        <w:t>tart with no more than 3-4 icons</w:t>
      </w:r>
      <w:r w:rsidRPr="00106FA6">
        <w:rPr>
          <w:rFonts w:asciiTheme="majorHAnsi" w:hAnsiTheme="majorHAnsi" w:cstheme="majorHAnsi"/>
          <w:sz w:val="24"/>
          <w:szCs w:val="24"/>
        </w:rPr>
        <w:t>.</w:t>
      </w:r>
    </w:p>
    <w:p w14:paraId="4D81B345" w14:textId="2B58877E" w:rsidR="0076707B" w:rsidRPr="00106FA6" w:rsidRDefault="0076707B" w:rsidP="00106FA6">
      <w:pPr>
        <w:pStyle w:val="Normal1"/>
        <w:widowControl w:val="0"/>
        <w:numPr>
          <w:ilvl w:val="0"/>
          <w:numId w:val="30"/>
        </w:numPr>
        <w:spacing w:after="0" w:line="276" w:lineRule="auto"/>
        <w:rPr>
          <w:rFonts w:asciiTheme="majorHAnsi" w:hAnsiTheme="majorHAnsi" w:cstheme="majorHAnsi"/>
          <w:sz w:val="24"/>
          <w:szCs w:val="24"/>
        </w:rPr>
      </w:pPr>
      <w:r w:rsidRPr="00106FA6">
        <w:rPr>
          <w:rFonts w:asciiTheme="majorHAnsi" w:hAnsiTheme="majorHAnsi" w:cstheme="majorHAnsi"/>
          <w:sz w:val="24"/>
          <w:szCs w:val="24"/>
        </w:rPr>
        <w:t>Write out explanations of connections as you draw arrows.</w:t>
      </w:r>
    </w:p>
    <w:p w14:paraId="50650D02" w14:textId="61058794" w:rsidR="00981041" w:rsidRPr="00106FA6" w:rsidRDefault="0076707B" w:rsidP="00106FA6">
      <w:pPr>
        <w:pStyle w:val="Normal1"/>
        <w:numPr>
          <w:ilvl w:val="0"/>
          <w:numId w:val="30"/>
        </w:numPr>
        <w:spacing w:after="0" w:line="276" w:lineRule="auto"/>
        <w:rPr>
          <w:rFonts w:asciiTheme="majorHAnsi" w:hAnsiTheme="majorHAnsi" w:cstheme="majorHAnsi"/>
          <w:sz w:val="24"/>
          <w:szCs w:val="24"/>
        </w:rPr>
      </w:pPr>
      <w:r w:rsidRPr="00106FA6">
        <w:rPr>
          <w:rFonts w:asciiTheme="majorHAnsi" w:hAnsiTheme="majorHAnsi" w:cstheme="majorHAnsi"/>
          <w:sz w:val="24"/>
          <w:szCs w:val="24"/>
        </w:rPr>
        <w:t xml:space="preserve">There might be multiple ways to accurately represent the content connections. It </w:t>
      </w:r>
      <w:r w:rsidR="00F314C5">
        <w:rPr>
          <w:rFonts w:asciiTheme="majorHAnsi" w:hAnsiTheme="majorHAnsi" w:cstheme="majorHAnsi"/>
          <w:sz w:val="24"/>
          <w:szCs w:val="24"/>
        </w:rPr>
        <w:t>is</w:t>
      </w:r>
      <w:r w:rsidRPr="00106FA6">
        <w:rPr>
          <w:rFonts w:asciiTheme="majorHAnsi" w:hAnsiTheme="majorHAnsi" w:cstheme="majorHAnsi"/>
          <w:sz w:val="24"/>
          <w:szCs w:val="24"/>
        </w:rPr>
        <w:t xml:space="preserve"> helpful to keep track of alternative connections since students might construct similar models.</w:t>
      </w:r>
    </w:p>
    <w:p w14:paraId="03A0A525" w14:textId="52C14364" w:rsidR="00F95FC7" w:rsidRDefault="007306CE" w:rsidP="0015145C">
      <w:pPr>
        <w:pStyle w:val="Normal1"/>
        <w:spacing w:after="0" w:line="276" w:lineRule="auto"/>
        <w:rPr>
          <w:rFonts w:asciiTheme="majorHAnsi" w:hAnsiTheme="majorHAnsi" w:cstheme="majorHAnsi"/>
          <w:b/>
          <w:sz w:val="24"/>
          <w:szCs w:val="24"/>
        </w:rPr>
      </w:pPr>
      <w:r>
        <w:rPr>
          <w:rFonts w:asciiTheme="majorHAnsi" w:hAnsiTheme="majorHAnsi" w:cstheme="majorHAnsi"/>
          <w:b/>
          <w:sz w:val="24"/>
          <w:szCs w:val="24"/>
        </w:rPr>
        <w:t xml:space="preserve">     </w:t>
      </w:r>
      <w:r w:rsidR="00E369F5">
        <w:rPr>
          <w:rFonts w:asciiTheme="majorHAnsi" w:hAnsiTheme="majorHAnsi" w:cstheme="majorHAnsi"/>
          <w:b/>
          <w:sz w:val="24"/>
          <w:szCs w:val="24"/>
        </w:rPr>
        <w:t>Example middle of unit model:</w:t>
      </w:r>
      <w:r w:rsidR="00E369F5">
        <w:rPr>
          <w:rFonts w:asciiTheme="majorHAnsi" w:hAnsiTheme="majorHAnsi" w:cstheme="majorHAnsi"/>
          <w:b/>
          <w:sz w:val="24"/>
          <w:szCs w:val="24"/>
        </w:rPr>
        <w:tab/>
      </w:r>
      <w:r w:rsidR="00E369F5">
        <w:rPr>
          <w:rFonts w:asciiTheme="majorHAnsi" w:hAnsiTheme="majorHAnsi" w:cstheme="majorHAnsi"/>
          <w:b/>
          <w:sz w:val="24"/>
          <w:szCs w:val="24"/>
        </w:rPr>
        <w:tab/>
      </w:r>
      <w:r w:rsidR="00E369F5">
        <w:rPr>
          <w:rFonts w:asciiTheme="majorHAnsi" w:hAnsiTheme="majorHAnsi" w:cstheme="majorHAnsi"/>
          <w:b/>
          <w:sz w:val="24"/>
          <w:szCs w:val="24"/>
        </w:rPr>
        <w:tab/>
      </w:r>
      <w:r w:rsidR="00E369F5">
        <w:rPr>
          <w:rFonts w:asciiTheme="majorHAnsi" w:hAnsiTheme="majorHAnsi" w:cstheme="majorHAnsi"/>
          <w:b/>
          <w:sz w:val="24"/>
          <w:szCs w:val="24"/>
        </w:rPr>
        <w:tab/>
      </w:r>
      <w:r w:rsidR="00E369F5">
        <w:rPr>
          <w:rFonts w:asciiTheme="majorHAnsi" w:hAnsiTheme="majorHAnsi" w:cstheme="majorHAnsi"/>
          <w:b/>
          <w:sz w:val="24"/>
          <w:szCs w:val="24"/>
        </w:rPr>
        <w:tab/>
      </w:r>
      <w:r w:rsidR="00E369F5">
        <w:rPr>
          <w:rFonts w:asciiTheme="majorHAnsi" w:hAnsiTheme="majorHAnsi" w:cstheme="majorHAnsi"/>
          <w:b/>
          <w:sz w:val="24"/>
          <w:szCs w:val="24"/>
        </w:rPr>
        <w:tab/>
        <w:t>Example end of unit model:</w:t>
      </w:r>
      <w:r w:rsidRPr="007306CE">
        <w:rPr>
          <w:b/>
          <w:color w:val="000000"/>
          <w:sz w:val="24"/>
          <w:szCs w:val="24"/>
        </w:rPr>
        <w:t xml:space="preserve"> </w:t>
      </w:r>
    </w:p>
    <w:p w14:paraId="0090A895" w14:textId="53A306C8" w:rsidR="00E369F5" w:rsidRDefault="007306CE" w:rsidP="0015145C">
      <w:pPr>
        <w:pStyle w:val="Normal1"/>
        <w:spacing w:after="0" w:line="276" w:lineRule="auto"/>
        <w:rPr>
          <w:rFonts w:asciiTheme="majorHAnsi" w:hAnsiTheme="majorHAnsi" w:cstheme="majorHAnsi"/>
          <w:b/>
          <w:sz w:val="24"/>
          <w:szCs w:val="24"/>
        </w:rPr>
      </w:pPr>
      <w:r w:rsidRPr="00037459">
        <w:rPr>
          <w:b/>
          <w:color w:val="000000"/>
          <w:sz w:val="24"/>
          <w:szCs w:val="24"/>
        </w:rPr>
        <w:drawing>
          <wp:anchor distT="0" distB="0" distL="114300" distR="114300" simplePos="0" relativeHeight="251721728" behindDoc="1" locked="0" layoutInCell="1" allowOverlap="1" wp14:anchorId="1840EF41" wp14:editId="76B2D7F4">
            <wp:simplePos x="0" y="0"/>
            <wp:positionH relativeFrom="column">
              <wp:posOffset>4618355</wp:posOffset>
            </wp:positionH>
            <wp:positionV relativeFrom="paragraph">
              <wp:posOffset>183487</wp:posOffset>
            </wp:positionV>
            <wp:extent cx="3637915" cy="2689860"/>
            <wp:effectExtent l="0" t="0" r="0" b="2540"/>
            <wp:wrapTight wrapText="bothSides">
              <wp:wrapPolygon edited="0">
                <wp:start x="0" y="0"/>
                <wp:lineTo x="0" y="21518"/>
                <wp:lineTo x="21491" y="21518"/>
                <wp:lineTo x="21491" y="0"/>
                <wp:lineTo x="0" y="0"/>
              </wp:wrapPolygon>
            </wp:wrapTight>
            <wp:docPr id="22" name="Object 2"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2" descr="preencoded.png"/>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3637915" cy="2689860"/>
                    </a:xfrm>
                    <a:prstGeom prst="rect">
                      <a:avLst/>
                    </a:prstGeom>
                  </pic:spPr>
                </pic:pic>
              </a:graphicData>
            </a:graphic>
            <wp14:sizeRelH relativeFrom="page">
              <wp14:pctWidth>0</wp14:pctWidth>
            </wp14:sizeRelH>
            <wp14:sizeRelV relativeFrom="page">
              <wp14:pctHeight>0</wp14:pctHeight>
            </wp14:sizeRelV>
          </wp:anchor>
        </w:drawing>
      </w:r>
    </w:p>
    <w:p w14:paraId="38B6D72B" w14:textId="32F7E60E" w:rsidR="007306CE" w:rsidRDefault="007306CE" w:rsidP="0015145C">
      <w:pPr>
        <w:pStyle w:val="Normal1"/>
        <w:spacing w:after="0" w:line="276" w:lineRule="auto"/>
        <w:rPr>
          <w:rFonts w:asciiTheme="majorHAnsi" w:hAnsiTheme="majorHAnsi" w:cstheme="majorHAnsi"/>
          <w:b/>
          <w:sz w:val="24"/>
          <w:szCs w:val="24"/>
        </w:rPr>
      </w:pPr>
      <w:r w:rsidRPr="007306CE">
        <w:rPr>
          <w:rFonts w:asciiTheme="majorHAnsi" w:hAnsiTheme="majorHAnsi" w:cstheme="majorHAnsi"/>
          <w:b/>
          <w:sz w:val="24"/>
          <w:szCs w:val="24"/>
        </w:rPr>
        <w:drawing>
          <wp:anchor distT="0" distB="0" distL="114300" distR="114300" simplePos="0" relativeHeight="251719680" behindDoc="1" locked="0" layoutInCell="1" allowOverlap="1" wp14:anchorId="2C8F0ABF" wp14:editId="305E247D">
            <wp:simplePos x="0" y="0"/>
            <wp:positionH relativeFrom="column">
              <wp:posOffset>191770</wp:posOffset>
            </wp:positionH>
            <wp:positionV relativeFrom="paragraph">
              <wp:posOffset>-48260</wp:posOffset>
            </wp:positionV>
            <wp:extent cx="3670300" cy="2713990"/>
            <wp:effectExtent l="0" t="0" r="0" b="3810"/>
            <wp:wrapTight wrapText="bothSides">
              <wp:wrapPolygon edited="0">
                <wp:start x="0" y="0"/>
                <wp:lineTo x="0" y="21529"/>
                <wp:lineTo x="21525" y="21529"/>
                <wp:lineTo x="21525" y="0"/>
                <wp:lineTo x="0" y="0"/>
              </wp:wrapPolygon>
            </wp:wrapTight>
            <wp:docPr id="21" name="Object 2"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2" descr="preencoded.png"/>
                    <pic:cNvPicPr>
                      <a:picLocks noChangeAspect="1"/>
                    </pic:cNvPicPr>
                  </pic:nvPicPr>
                  <pic:blipFill>
                    <a:blip r:embed="rId19" cstate="print"/>
                    <a:srcRect/>
                    <a:stretch/>
                  </pic:blipFill>
                  <pic:spPr>
                    <a:xfrm>
                      <a:off x="0" y="0"/>
                      <a:ext cx="3670300" cy="2713990"/>
                    </a:xfrm>
                    <a:prstGeom prst="rect">
                      <a:avLst/>
                    </a:prstGeom>
                  </pic:spPr>
                </pic:pic>
              </a:graphicData>
            </a:graphic>
            <wp14:sizeRelH relativeFrom="page">
              <wp14:pctWidth>0</wp14:pctWidth>
            </wp14:sizeRelH>
            <wp14:sizeRelV relativeFrom="page">
              <wp14:pctHeight>0</wp14:pctHeight>
            </wp14:sizeRelV>
          </wp:anchor>
        </w:drawing>
      </w:r>
    </w:p>
    <w:p w14:paraId="3878F1FA" w14:textId="77777777" w:rsidR="007306CE" w:rsidRDefault="007306CE" w:rsidP="0015145C">
      <w:pPr>
        <w:pStyle w:val="Normal1"/>
        <w:spacing w:after="0" w:line="276" w:lineRule="auto"/>
        <w:rPr>
          <w:rFonts w:asciiTheme="majorHAnsi" w:hAnsiTheme="majorHAnsi" w:cstheme="majorHAnsi"/>
          <w:b/>
          <w:sz w:val="24"/>
          <w:szCs w:val="24"/>
        </w:rPr>
      </w:pPr>
    </w:p>
    <w:p w14:paraId="60DC9458" w14:textId="77777777" w:rsidR="007306CE" w:rsidRDefault="007306CE" w:rsidP="0015145C">
      <w:pPr>
        <w:pStyle w:val="Normal1"/>
        <w:spacing w:after="0" w:line="276" w:lineRule="auto"/>
        <w:rPr>
          <w:rFonts w:asciiTheme="majorHAnsi" w:hAnsiTheme="majorHAnsi" w:cstheme="majorHAnsi"/>
          <w:b/>
          <w:sz w:val="24"/>
          <w:szCs w:val="24"/>
        </w:rPr>
      </w:pPr>
    </w:p>
    <w:p w14:paraId="27EEDBE2" w14:textId="77777777" w:rsidR="007306CE" w:rsidRDefault="007306CE" w:rsidP="0015145C">
      <w:pPr>
        <w:pStyle w:val="Normal1"/>
        <w:spacing w:after="0" w:line="276" w:lineRule="auto"/>
        <w:rPr>
          <w:rFonts w:asciiTheme="majorHAnsi" w:hAnsiTheme="majorHAnsi" w:cstheme="majorHAnsi"/>
          <w:b/>
          <w:sz w:val="24"/>
          <w:szCs w:val="24"/>
        </w:rPr>
      </w:pPr>
    </w:p>
    <w:p w14:paraId="006CEA29" w14:textId="77777777" w:rsidR="007306CE" w:rsidRDefault="007306CE" w:rsidP="0015145C">
      <w:pPr>
        <w:pStyle w:val="Normal1"/>
        <w:spacing w:after="0" w:line="276" w:lineRule="auto"/>
        <w:rPr>
          <w:rFonts w:asciiTheme="majorHAnsi" w:hAnsiTheme="majorHAnsi" w:cstheme="majorHAnsi"/>
          <w:b/>
          <w:sz w:val="24"/>
          <w:szCs w:val="24"/>
        </w:rPr>
      </w:pPr>
    </w:p>
    <w:p w14:paraId="0FBC9209" w14:textId="77777777" w:rsidR="007306CE" w:rsidRDefault="007306CE" w:rsidP="0015145C">
      <w:pPr>
        <w:pStyle w:val="Normal1"/>
        <w:spacing w:after="0" w:line="276" w:lineRule="auto"/>
        <w:rPr>
          <w:rFonts w:asciiTheme="majorHAnsi" w:hAnsiTheme="majorHAnsi" w:cstheme="majorHAnsi"/>
          <w:b/>
          <w:sz w:val="24"/>
          <w:szCs w:val="24"/>
        </w:rPr>
      </w:pPr>
    </w:p>
    <w:p w14:paraId="068B2790" w14:textId="77777777" w:rsidR="007306CE" w:rsidRDefault="007306CE" w:rsidP="0015145C">
      <w:pPr>
        <w:pStyle w:val="Normal1"/>
        <w:spacing w:after="0" w:line="276" w:lineRule="auto"/>
        <w:rPr>
          <w:rFonts w:asciiTheme="majorHAnsi" w:hAnsiTheme="majorHAnsi" w:cstheme="majorHAnsi"/>
          <w:b/>
          <w:sz w:val="24"/>
          <w:szCs w:val="24"/>
        </w:rPr>
      </w:pPr>
    </w:p>
    <w:p w14:paraId="03D11118" w14:textId="77777777" w:rsidR="007306CE" w:rsidRDefault="007306CE" w:rsidP="0015145C">
      <w:pPr>
        <w:pStyle w:val="Normal1"/>
        <w:spacing w:after="0" w:line="276" w:lineRule="auto"/>
        <w:rPr>
          <w:rFonts w:asciiTheme="majorHAnsi" w:hAnsiTheme="majorHAnsi" w:cstheme="majorHAnsi"/>
          <w:b/>
          <w:sz w:val="24"/>
          <w:szCs w:val="24"/>
        </w:rPr>
      </w:pPr>
    </w:p>
    <w:p w14:paraId="64C17067" w14:textId="77777777" w:rsidR="007306CE" w:rsidRDefault="007306CE" w:rsidP="0015145C">
      <w:pPr>
        <w:pStyle w:val="Normal1"/>
        <w:spacing w:after="0" w:line="276" w:lineRule="auto"/>
        <w:rPr>
          <w:rFonts w:asciiTheme="majorHAnsi" w:hAnsiTheme="majorHAnsi" w:cstheme="majorHAnsi"/>
          <w:b/>
          <w:sz w:val="24"/>
          <w:szCs w:val="24"/>
        </w:rPr>
      </w:pPr>
    </w:p>
    <w:p w14:paraId="22DB299E" w14:textId="77777777" w:rsidR="007306CE" w:rsidRDefault="007306CE" w:rsidP="0015145C">
      <w:pPr>
        <w:pStyle w:val="Normal1"/>
        <w:spacing w:after="0" w:line="276" w:lineRule="auto"/>
        <w:rPr>
          <w:rFonts w:asciiTheme="majorHAnsi" w:hAnsiTheme="majorHAnsi" w:cstheme="majorHAnsi"/>
          <w:b/>
          <w:sz w:val="24"/>
          <w:szCs w:val="24"/>
        </w:rPr>
      </w:pPr>
    </w:p>
    <w:p w14:paraId="20C0EB41" w14:textId="77777777" w:rsidR="007306CE" w:rsidRDefault="007306CE" w:rsidP="0015145C">
      <w:pPr>
        <w:pStyle w:val="Normal1"/>
        <w:spacing w:after="0" w:line="276" w:lineRule="auto"/>
        <w:rPr>
          <w:rFonts w:asciiTheme="majorHAnsi" w:hAnsiTheme="majorHAnsi" w:cstheme="majorHAnsi"/>
          <w:b/>
          <w:sz w:val="24"/>
          <w:szCs w:val="24"/>
        </w:rPr>
      </w:pPr>
    </w:p>
    <w:p w14:paraId="79A0524B" w14:textId="77777777" w:rsidR="00057903" w:rsidRDefault="00057903" w:rsidP="0015145C">
      <w:pPr>
        <w:pStyle w:val="Normal1"/>
        <w:spacing w:after="0" w:line="276" w:lineRule="auto"/>
        <w:rPr>
          <w:rFonts w:asciiTheme="majorHAnsi" w:hAnsiTheme="majorHAnsi" w:cstheme="majorHAnsi"/>
          <w:b/>
          <w:sz w:val="24"/>
          <w:szCs w:val="24"/>
        </w:rPr>
      </w:pPr>
    </w:p>
    <w:p w14:paraId="5AE2CF81" w14:textId="192A41CD" w:rsidR="00057903" w:rsidRPr="0080380C" w:rsidRDefault="00057903" w:rsidP="0015145C">
      <w:pPr>
        <w:pStyle w:val="Normal1"/>
        <w:spacing w:after="0" w:line="276" w:lineRule="auto"/>
        <w:rPr>
          <w:rFonts w:asciiTheme="majorHAnsi" w:hAnsiTheme="majorHAnsi" w:cstheme="majorHAnsi"/>
          <w:b/>
          <w:sz w:val="28"/>
          <w:szCs w:val="28"/>
          <w:u w:val="single"/>
        </w:rPr>
      </w:pPr>
      <w:r w:rsidRPr="0080380C">
        <w:rPr>
          <w:rFonts w:asciiTheme="majorHAnsi" w:hAnsiTheme="majorHAnsi" w:cstheme="majorHAnsi"/>
          <w:b/>
          <w:noProof/>
          <w:sz w:val="28"/>
          <w:szCs w:val="28"/>
          <w:u w:val="single"/>
        </w:rPr>
        <w:lastRenderedPageBreak/>
        <w:drawing>
          <wp:anchor distT="0" distB="0" distL="114300" distR="114300" simplePos="0" relativeHeight="251678719" behindDoc="1" locked="0" layoutInCell="1" allowOverlap="1" wp14:anchorId="6E1900FD" wp14:editId="6388A4D3">
            <wp:simplePos x="0" y="0"/>
            <wp:positionH relativeFrom="column">
              <wp:posOffset>-188595</wp:posOffset>
            </wp:positionH>
            <wp:positionV relativeFrom="paragraph">
              <wp:posOffset>0</wp:posOffset>
            </wp:positionV>
            <wp:extent cx="476885" cy="464820"/>
            <wp:effectExtent l="0" t="0" r="571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3 at 4.49.00 PM.png"/>
                    <pic:cNvPicPr/>
                  </pic:nvPicPr>
                  <pic:blipFill>
                    <a:blip r:embed="rId16"/>
                    <a:stretch>
                      <a:fillRect/>
                    </a:stretch>
                  </pic:blipFill>
                  <pic:spPr>
                    <a:xfrm>
                      <a:off x="0" y="0"/>
                      <a:ext cx="476885" cy="464820"/>
                    </a:xfrm>
                    <a:prstGeom prst="rect">
                      <a:avLst/>
                    </a:prstGeom>
                  </pic:spPr>
                </pic:pic>
              </a:graphicData>
            </a:graphic>
            <wp14:sizeRelH relativeFrom="page">
              <wp14:pctWidth>0</wp14:pctWidth>
            </wp14:sizeRelH>
            <wp14:sizeRelV relativeFrom="page">
              <wp14:pctHeight>0</wp14:pctHeight>
            </wp14:sizeRelV>
          </wp:anchor>
        </w:drawing>
      </w:r>
      <w:r w:rsidR="0080380C" w:rsidRPr="0080380C">
        <w:rPr>
          <w:rFonts w:asciiTheme="majorHAnsi" w:hAnsiTheme="majorHAnsi" w:cstheme="majorHAnsi"/>
          <w:b/>
          <w:noProof/>
          <w:sz w:val="28"/>
          <w:szCs w:val="28"/>
          <w:u w:val="single"/>
        </w:rPr>
        <w:t>TABLE</w:t>
      </w:r>
      <w:r w:rsidRPr="0080380C">
        <w:rPr>
          <w:rFonts w:asciiTheme="majorHAnsi" w:hAnsiTheme="majorHAnsi" w:cstheme="majorHAnsi"/>
          <w:b/>
          <w:sz w:val="28"/>
          <w:szCs w:val="28"/>
          <w:u w:val="single"/>
        </w:rPr>
        <w:t xml:space="preserve"> 3.A </w:t>
      </w:r>
      <w:r w:rsidR="007306CE" w:rsidRPr="0080380C">
        <w:rPr>
          <w:rFonts w:asciiTheme="majorHAnsi" w:hAnsiTheme="majorHAnsi" w:cstheme="majorHAnsi"/>
          <w:b/>
          <w:sz w:val="28"/>
          <w:szCs w:val="28"/>
          <w:u w:val="single"/>
        </w:rPr>
        <w:t xml:space="preserve">Earth </w:t>
      </w:r>
      <w:r w:rsidR="00F95FC7" w:rsidRPr="0080380C">
        <w:rPr>
          <w:rFonts w:asciiTheme="majorHAnsi" w:hAnsiTheme="majorHAnsi" w:cstheme="majorHAnsi"/>
          <w:b/>
          <w:sz w:val="28"/>
          <w:szCs w:val="28"/>
          <w:u w:val="single"/>
        </w:rPr>
        <w:t>System Connections</w:t>
      </w:r>
      <w:r w:rsidR="00AE0177" w:rsidRPr="0080380C">
        <w:rPr>
          <w:rFonts w:asciiTheme="majorHAnsi" w:hAnsiTheme="majorHAnsi" w:cstheme="majorHAnsi"/>
          <w:b/>
          <w:sz w:val="28"/>
          <w:szCs w:val="28"/>
          <w:u w:val="single"/>
        </w:rPr>
        <w:t>:</w:t>
      </w:r>
    </w:p>
    <w:p w14:paraId="2BC2304A" w14:textId="54E16EA0" w:rsidR="00443445" w:rsidRPr="00443445" w:rsidRDefault="00443445" w:rsidP="0015145C">
      <w:pPr>
        <w:pStyle w:val="Normal1"/>
        <w:spacing w:after="0" w:line="276" w:lineRule="auto"/>
        <w:rPr>
          <w:rFonts w:asciiTheme="majorHAnsi" w:hAnsiTheme="majorHAnsi" w:cstheme="majorHAnsi"/>
        </w:rPr>
      </w:pPr>
      <w:r w:rsidRPr="00443445">
        <w:rPr>
          <w:rFonts w:asciiTheme="majorHAnsi" w:hAnsiTheme="majorHAnsi" w:cstheme="majorHAnsi"/>
        </w:rPr>
        <w:t xml:space="preserve">Add more rows to the table, as needed. </w:t>
      </w:r>
    </w:p>
    <w:tbl>
      <w:tblPr>
        <w:tblStyle w:val="TableGrid"/>
        <w:tblW w:w="14220" w:type="dxa"/>
        <w:tblInd w:w="-5" w:type="dxa"/>
        <w:tblLook w:val="04A0" w:firstRow="1" w:lastRow="0" w:firstColumn="1" w:lastColumn="0" w:noHBand="0" w:noVBand="1"/>
      </w:tblPr>
      <w:tblGrid>
        <w:gridCol w:w="4230"/>
        <w:gridCol w:w="9990"/>
      </w:tblGrid>
      <w:tr w:rsidR="00F95FC7" w:rsidRPr="00366264" w14:paraId="7BC5A266" w14:textId="77777777" w:rsidTr="00057903">
        <w:trPr>
          <w:trHeight w:val="515"/>
        </w:trPr>
        <w:tc>
          <w:tcPr>
            <w:tcW w:w="4230" w:type="dxa"/>
            <w:shd w:val="clear" w:color="auto" w:fill="F2DBDB" w:themeFill="accent2" w:themeFillTint="33"/>
          </w:tcPr>
          <w:p w14:paraId="4DE46BA1" w14:textId="7B5AE186" w:rsidR="00F95FC7" w:rsidRPr="00366264" w:rsidRDefault="00AE0177" w:rsidP="00224426">
            <w:pPr>
              <w:pStyle w:val="Normal1"/>
              <w:spacing w:after="120" w:line="360" w:lineRule="auto"/>
              <w:rPr>
                <w:rFonts w:eastAsia="Times New Roman"/>
                <w:b/>
                <w:color w:val="000000"/>
                <w:sz w:val="24"/>
                <w:szCs w:val="24"/>
              </w:rPr>
            </w:pPr>
            <w:r w:rsidRPr="00366264">
              <w:rPr>
                <w:rFonts w:eastAsia="Times New Roman"/>
                <w:b/>
                <w:color w:val="000000"/>
                <w:sz w:val="24"/>
                <w:szCs w:val="24"/>
              </w:rPr>
              <w:t>T</w:t>
            </w:r>
            <w:r w:rsidR="00F95FC7" w:rsidRPr="00366264">
              <w:rPr>
                <w:rFonts w:eastAsia="Times New Roman"/>
                <w:b/>
                <w:color w:val="000000"/>
                <w:sz w:val="24"/>
                <w:szCs w:val="24"/>
              </w:rPr>
              <w:t xml:space="preserve">opics/icon </w:t>
            </w:r>
            <w:r w:rsidRPr="00366264">
              <w:rPr>
                <w:rFonts w:eastAsia="Times New Roman"/>
                <w:b/>
                <w:color w:val="000000"/>
                <w:sz w:val="24"/>
                <w:szCs w:val="24"/>
              </w:rPr>
              <w:t>connection</w:t>
            </w:r>
          </w:p>
        </w:tc>
        <w:tc>
          <w:tcPr>
            <w:tcW w:w="9990" w:type="dxa"/>
            <w:shd w:val="clear" w:color="auto" w:fill="F2DBDB" w:themeFill="accent2" w:themeFillTint="33"/>
          </w:tcPr>
          <w:p w14:paraId="4F01D0B6" w14:textId="7CC611B3" w:rsidR="00F95FC7" w:rsidRPr="00366264" w:rsidRDefault="00F95FC7" w:rsidP="00224426">
            <w:pPr>
              <w:pStyle w:val="Normal1"/>
              <w:spacing w:after="120" w:line="360" w:lineRule="auto"/>
              <w:rPr>
                <w:rFonts w:eastAsia="Times New Roman"/>
                <w:b/>
                <w:color w:val="000000"/>
                <w:sz w:val="24"/>
                <w:szCs w:val="24"/>
              </w:rPr>
            </w:pPr>
            <w:r w:rsidRPr="00366264">
              <w:rPr>
                <w:rFonts w:eastAsia="Times New Roman"/>
                <w:b/>
                <w:color w:val="000000"/>
                <w:sz w:val="24"/>
                <w:szCs w:val="24"/>
              </w:rPr>
              <w:t>Student target explanations</w:t>
            </w:r>
            <w:r w:rsidR="00981041" w:rsidRPr="00366264">
              <w:rPr>
                <w:rFonts w:eastAsia="Times New Roman"/>
                <w:b/>
                <w:color w:val="000000"/>
                <w:sz w:val="24"/>
                <w:szCs w:val="24"/>
              </w:rPr>
              <w:t xml:space="preserve"> </w:t>
            </w:r>
            <w:r w:rsidRPr="00366264">
              <w:rPr>
                <w:rFonts w:eastAsia="Times New Roman"/>
                <w:b/>
                <w:color w:val="000000"/>
                <w:sz w:val="24"/>
                <w:szCs w:val="24"/>
              </w:rPr>
              <w:t>of system connection</w:t>
            </w:r>
          </w:p>
        </w:tc>
      </w:tr>
      <w:tr w:rsidR="00F95FC7" w:rsidRPr="00366264" w14:paraId="602D9993" w14:textId="77777777" w:rsidTr="00057903">
        <w:trPr>
          <w:trHeight w:val="902"/>
        </w:trPr>
        <w:tc>
          <w:tcPr>
            <w:tcW w:w="4230" w:type="dxa"/>
          </w:tcPr>
          <w:p w14:paraId="67F412EC" w14:textId="30522079" w:rsidR="00F95FC7" w:rsidRPr="00366264" w:rsidRDefault="00F95FC7" w:rsidP="00F95FC7">
            <w:pPr>
              <w:pStyle w:val="Normal1"/>
              <w:numPr>
                <w:ilvl w:val="0"/>
                <w:numId w:val="34"/>
              </w:numPr>
              <w:spacing w:after="120" w:line="360" w:lineRule="auto"/>
              <w:rPr>
                <w:rFonts w:eastAsia="Times New Roman"/>
                <w:color w:val="000000"/>
                <w:sz w:val="24"/>
                <w:szCs w:val="24"/>
              </w:rPr>
            </w:pPr>
            <w:r w:rsidRPr="00366264">
              <w:rPr>
                <w:rFonts w:eastAsia="Times New Roman"/>
                <w:color w:val="000000"/>
                <w:sz w:val="24"/>
                <w:szCs w:val="24"/>
              </w:rPr>
              <w:t xml:space="preserve">Example: </w:t>
            </w:r>
            <w:r w:rsidR="00981041" w:rsidRPr="00366264">
              <w:rPr>
                <w:rFonts w:eastAsia="Times New Roman"/>
                <w:color w:val="000000"/>
                <w:sz w:val="24"/>
                <w:szCs w:val="24"/>
              </w:rPr>
              <w:t>Snow and ice cover</w:t>
            </w:r>
            <w:r w:rsidRPr="00366264">
              <w:rPr>
                <w:rFonts w:eastAsia="Times New Roman"/>
                <w:color w:val="000000"/>
                <w:sz w:val="24"/>
                <w:szCs w:val="24"/>
              </w:rPr>
              <w:t xml:space="preserve"> =&gt; </w:t>
            </w:r>
            <w:r w:rsidR="00981041" w:rsidRPr="00366264">
              <w:rPr>
                <w:rFonts w:eastAsia="Times New Roman"/>
                <w:color w:val="000000"/>
                <w:sz w:val="24"/>
                <w:szCs w:val="24"/>
              </w:rPr>
              <w:t>Sea level rise</w:t>
            </w:r>
            <w:r w:rsidRPr="00366264">
              <w:rPr>
                <w:rFonts w:eastAsia="Times New Roman"/>
                <w:color w:val="000000"/>
                <w:sz w:val="24"/>
                <w:szCs w:val="24"/>
              </w:rPr>
              <w:t xml:space="preserve"> </w:t>
            </w:r>
          </w:p>
        </w:tc>
        <w:tc>
          <w:tcPr>
            <w:tcW w:w="9990" w:type="dxa"/>
          </w:tcPr>
          <w:p w14:paraId="1986C8EB" w14:textId="24784A60" w:rsidR="00F95FC7" w:rsidRPr="00366264" w:rsidRDefault="00981041" w:rsidP="00224426">
            <w:pPr>
              <w:pStyle w:val="Normal1"/>
              <w:spacing w:after="120" w:line="360" w:lineRule="auto"/>
              <w:rPr>
                <w:rFonts w:eastAsia="Times New Roman"/>
                <w:color w:val="000000"/>
                <w:sz w:val="24"/>
                <w:szCs w:val="24"/>
              </w:rPr>
            </w:pPr>
            <w:r w:rsidRPr="00366264">
              <w:rPr>
                <w:rFonts w:eastAsia="Times New Roman"/>
                <w:sz w:val="24"/>
                <w:szCs w:val="24"/>
              </w:rPr>
              <w:t xml:space="preserve">Water from melting land ice (such as </w:t>
            </w:r>
            <w:r w:rsidR="00B16E96" w:rsidRPr="00366264">
              <w:rPr>
                <w:rFonts w:eastAsia="Times New Roman"/>
                <w:sz w:val="24"/>
                <w:szCs w:val="24"/>
              </w:rPr>
              <w:t xml:space="preserve">ice sheets and </w:t>
            </w:r>
            <w:r w:rsidRPr="00366264">
              <w:rPr>
                <w:rFonts w:eastAsia="Times New Roman"/>
                <w:sz w:val="24"/>
                <w:szCs w:val="24"/>
              </w:rPr>
              <w:t>glaciers) enters the ocean and contributes to sea level rise.</w:t>
            </w:r>
          </w:p>
        </w:tc>
      </w:tr>
      <w:tr w:rsidR="00F95FC7" w:rsidRPr="00366264" w14:paraId="7A93EEBC" w14:textId="77777777" w:rsidTr="00057903">
        <w:trPr>
          <w:trHeight w:val="472"/>
        </w:trPr>
        <w:tc>
          <w:tcPr>
            <w:tcW w:w="4230" w:type="dxa"/>
          </w:tcPr>
          <w:p w14:paraId="50698F57" w14:textId="43D060A6" w:rsidR="00F95FC7" w:rsidRPr="00366264" w:rsidRDefault="00F95FC7" w:rsidP="00F95FC7">
            <w:pPr>
              <w:pStyle w:val="Normal1"/>
              <w:numPr>
                <w:ilvl w:val="0"/>
                <w:numId w:val="34"/>
              </w:numPr>
              <w:spacing w:after="120" w:line="360" w:lineRule="auto"/>
              <w:rPr>
                <w:rFonts w:eastAsia="Times New Roman"/>
                <w:color w:val="000000"/>
                <w:sz w:val="24"/>
                <w:szCs w:val="24"/>
              </w:rPr>
            </w:pPr>
          </w:p>
        </w:tc>
        <w:tc>
          <w:tcPr>
            <w:tcW w:w="9990" w:type="dxa"/>
          </w:tcPr>
          <w:p w14:paraId="7CACEEDE" w14:textId="77777777" w:rsidR="00F95FC7" w:rsidRPr="00366264" w:rsidRDefault="00F95FC7" w:rsidP="00224426">
            <w:pPr>
              <w:pStyle w:val="Normal1"/>
              <w:spacing w:after="120" w:line="360" w:lineRule="auto"/>
              <w:rPr>
                <w:rFonts w:eastAsia="Times New Roman"/>
                <w:color w:val="000000"/>
                <w:sz w:val="24"/>
                <w:szCs w:val="24"/>
              </w:rPr>
            </w:pPr>
          </w:p>
        </w:tc>
      </w:tr>
      <w:tr w:rsidR="00F95FC7" w:rsidRPr="00366264" w14:paraId="21241F84" w14:textId="77777777" w:rsidTr="00057903">
        <w:trPr>
          <w:trHeight w:val="515"/>
        </w:trPr>
        <w:tc>
          <w:tcPr>
            <w:tcW w:w="4230" w:type="dxa"/>
          </w:tcPr>
          <w:p w14:paraId="183A9DEE" w14:textId="238B948E" w:rsidR="00F95FC7" w:rsidRPr="00366264" w:rsidRDefault="00F95FC7" w:rsidP="00F95FC7">
            <w:pPr>
              <w:pStyle w:val="Normal1"/>
              <w:numPr>
                <w:ilvl w:val="0"/>
                <w:numId w:val="34"/>
              </w:numPr>
              <w:spacing w:after="120" w:line="360" w:lineRule="auto"/>
              <w:rPr>
                <w:rFonts w:eastAsia="Times New Roman"/>
                <w:color w:val="000000"/>
                <w:sz w:val="24"/>
                <w:szCs w:val="24"/>
              </w:rPr>
            </w:pPr>
          </w:p>
        </w:tc>
        <w:tc>
          <w:tcPr>
            <w:tcW w:w="9990" w:type="dxa"/>
          </w:tcPr>
          <w:p w14:paraId="1BC98237" w14:textId="77777777" w:rsidR="00F95FC7" w:rsidRPr="00366264" w:rsidRDefault="00F95FC7" w:rsidP="00224426">
            <w:pPr>
              <w:pStyle w:val="Normal1"/>
              <w:spacing w:after="120" w:line="360" w:lineRule="auto"/>
              <w:rPr>
                <w:rFonts w:eastAsia="Times New Roman"/>
                <w:color w:val="000000"/>
                <w:sz w:val="24"/>
                <w:szCs w:val="24"/>
              </w:rPr>
            </w:pPr>
          </w:p>
        </w:tc>
      </w:tr>
      <w:tr w:rsidR="00F95FC7" w:rsidRPr="00366264" w14:paraId="6DF60766" w14:textId="77777777" w:rsidTr="00057903">
        <w:trPr>
          <w:trHeight w:val="515"/>
        </w:trPr>
        <w:tc>
          <w:tcPr>
            <w:tcW w:w="4230" w:type="dxa"/>
          </w:tcPr>
          <w:p w14:paraId="01D9C819" w14:textId="68FC3FE8" w:rsidR="00F95FC7" w:rsidRPr="00366264" w:rsidRDefault="00F95FC7" w:rsidP="00F95FC7">
            <w:pPr>
              <w:pStyle w:val="Normal1"/>
              <w:numPr>
                <w:ilvl w:val="0"/>
                <w:numId w:val="34"/>
              </w:numPr>
              <w:spacing w:after="120" w:line="360" w:lineRule="auto"/>
              <w:rPr>
                <w:rFonts w:eastAsia="Times New Roman"/>
                <w:color w:val="000000"/>
                <w:sz w:val="24"/>
                <w:szCs w:val="24"/>
              </w:rPr>
            </w:pPr>
          </w:p>
        </w:tc>
        <w:tc>
          <w:tcPr>
            <w:tcW w:w="9990" w:type="dxa"/>
          </w:tcPr>
          <w:p w14:paraId="1ADE22F4" w14:textId="77777777" w:rsidR="00F95FC7" w:rsidRPr="00366264" w:rsidRDefault="00F95FC7" w:rsidP="00224426">
            <w:pPr>
              <w:pStyle w:val="Normal1"/>
              <w:spacing w:after="120" w:line="360" w:lineRule="auto"/>
              <w:rPr>
                <w:rFonts w:eastAsia="Times New Roman"/>
                <w:color w:val="000000"/>
                <w:sz w:val="24"/>
                <w:szCs w:val="24"/>
              </w:rPr>
            </w:pPr>
          </w:p>
        </w:tc>
      </w:tr>
      <w:tr w:rsidR="00981041" w:rsidRPr="00366264" w14:paraId="734ED2B6" w14:textId="77777777" w:rsidTr="00057903">
        <w:trPr>
          <w:trHeight w:val="515"/>
        </w:trPr>
        <w:tc>
          <w:tcPr>
            <w:tcW w:w="4230" w:type="dxa"/>
          </w:tcPr>
          <w:p w14:paraId="6F9FA0FF" w14:textId="77777777" w:rsidR="00981041" w:rsidRPr="00366264" w:rsidRDefault="00981041" w:rsidP="00F95FC7">
            <w:pPr>
              <w:pStyle w:val="Normal1"/>
              <w:numPr>
                <w:ilvl w:val="0"/>
                <w:numId w:val="34"/>
              </w:numPr>
              <w:spacing w:after="120" w:line="360" w:lineRule="auto"/>
              <w:rPr>
                <w:rFonts w:eastAsia="Times New Roman"/>
                <w:color w:val="000000"/>
                <w:sz w:val="24"/>
                <w:szCs w:val="24"/>
              </w:rPr>
            </w:pPr>
          </w:p>
        </w:tc>
        <w:tc>
          <w:tcPr>
            <w:tcW w:w="9990" w:type="dxa"/>
          </w:tcPr>
          <w:p w14:paraId="59F0508B" w14:textId="77777777" w:rsidR="00981041" w:rsidRPr="00366264" w:rsidRDefault="00981041" w:rsidP="00224426">
            <w:pPr>
              <w:pStyle w:val="Normal1"/>
              <w:spacing w:after="120" w:line="360" w:lineRule="auto"/>
              <w:rPr>
                <w:rFonts w:eastAsia="Times New Roman"/>
                <w:color w:val="000000"/>
                <w:sz w:val="24"/>
                <w:szCs w:val="24"/>
              </w:rPr>
            </w:pPr>
          </w:p>
        </w:tc>
      </w:tr>
    </w:tbl>
    <w:p w14:paraId="494C1988" w14:textId="001E84B7" w:rsidR="0015145C" w:rsidRDefault="0015145C" w:rsidP="0015145C">
      <w:pPr>
        <w:pStyle w:val="Normal1"/>
        <w:spacing w:after="0" w:line="276" w:lineRule="auto"/>
        <w:rPr>
          <w:rFonts w:asciiTheme="majorHAnsi" w:hAnsiTheme="majorHAnsi" w:cstheme="majorHAnsi"/>
          <w:b/>
          <w:sz w:val="24"/>
          <w:szCs w:val="24"/>
        </w:rPr>
      </w:pPr>
    </w:p>
    <w:p w14:paraId="5C054ECC" w14:textId="001E3732" w:rsidR="007B043C" w:rsidRPr="0019663C" w:rsidRDefault="007B043C" w:rsidP="0015145C">
      <w:pPr>
        <w:pStyle w:val="Normal1"/>
        <w:spacing w:after="0" w:line="276" w:lineRule="auto"/>
        <w:rPr>
          <w:rFonts w:asciiTheme="majorHAnsi" w:hAnsiTheme="majorHAnsi" w:cstheme="majorHAnsi"/>
          <w:b/>
          <w:sz w:val="28"/>
          <w:szCs w:val="28"/>
          <w:u w:val="single"/>
        </w:rPr>
      </w:pPr>
      <w:r w:rsidRPr="0019663C">
        <w:rPr>
          <w:rFonts w:asciiTheme="majorHAnsi" w:hAnsiTheme="majorHAnsi" w:cstheme="majorHAnsi"/>
          <w:b/>
          <w:noProof/>
          <w:sz w:val="28"/>
          <w:szCs w:val="28"/>
          <w:u w:val="single"/>
        </w:rPr>
        <w:drawing>
          <wp:anchor distT="0" distB="0" distL="114300" distR="114300" simplePos="0" relativeHeight="251695104" behindDoc="1" locked="0" layoutInCell="1" allowOverlap="1" wp14:anchorId="21CE9079" wp14:editId="685A6396">
            <wp:simplePos x="0" y="0"/>
            <wp:positionH relativeFrom="column">
              <wp:posOffset>86360</wp:posOffset>
            </wp:positionH>
            <wp:positionV relativeFrom="paragraph">
              <wp:posOffset>37465</wp:posOffset>
            </wp:positionV>
            <wp:extent cx="1262380" cy="1229995"/>
            <wp:effectExtent l="0" t="0" r="0" b="1905"/>
            <wp:wrapTight wrapText="bothSides">
              <wp:wrapPolygon edited="0">
                <wp:start x="0" y="0"/>
                <wp:lineTo x="0" y="21410"/>
                <wp:lineTo x="21296" y="21410"/>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3 at 4.49.00 PM.png"/>
                    <pic:cNvPicPr/>
                  </pic:nvPicPr>
                  <pic:blipFill>
                    <a:blip r:embed="rId16"/>
                    <a:stretch>
                      <a:fillRect/>
                    </a:stretch>
                  </pic:blipFill>
                  <pic:spPr>
                    <a:xfrm>
                      <a:off x="0" y="0"/>
                      <a:ext cx="1262380" cy="1229995"/>
                    </a:xfrm>
                    <a:prstGeom prst="rect">
                      <a:avLst/>
                    </a:prstGeom>
                  </pic:spPr>
                </pic:pic>
              </a:graphicData>
            </a:graphic>
            <wp14:sizeRelH relativeFrom="page">
              <wp14:pctWidth>0</wp14:pctWidth>
            </wp14:sizeRelH>
            <wp14:sizeRelV relativeFrom="page">
              <wp14:pctHeight>0</wp14:pctHeight>
            </wp14:sizeRelV>
          </wp:anchor>
        </w:drawing>
      </w:r>
      <w:r w:rsidR="00D64BB9" w:rsidRPr="0019663C">
        <w:rPr>
          <w:rFonts w:asciiTheme="majorHAnsi" w:hAnsiTheme="majorHAnsi" w:cstheme="majorHAnsi"/>
          <w:b/>
          <w:sz w:val="28"/>
          <w:szCs w:val="28"/>
          <w:u w:val="single"/>
        </w:rPr>
        <w:t>STEP 3.B. Planning for student</w:t>
      </w:r>
      <w:r w:rsidR="00C462B6" w:rsidRPr="0019663C">
        <w:rPr>
          <w:rFonts w:asciiTheme="majorHAnsi" w:hAnsiTheme="majorHAnsi" w:cstheme="majorHAnsi"/>
          <w:b/>
          <w:sz w:val="28"/>
          <w:szCs w:val="28"/>
          <w:u w:val="single"/>
        </w:rPr>
        <w:t xml:space="preserve"> </w:t>
      </w:r>
      <w:r w:rsidR="00D64BB9" w:rsidRPr="0019663C">
        <w:rPr>
          <w:rFonts w:asciiTheme="majorHAnsi" w:hAnsiTheme="majorHAnsi" w:cstheme="majorHAnsi"/>
          <w:b/>
          <w:sz w:val="28"/>
          <w:szCs w:val="28"/>
          <w:u w:val="single"/>
        </w:rPr>
        <w:t xml:space="preserve">models </w:t>
      </w:r>
      <w:r w:rsidR="00C462B6" w:rsidRPr="0019663C">
        <w:rPr>
          <w:rFonts w:asciiTheme="majorHAnsi" w:hAnsiTheme="majorHAnsi" w:cstheme="majorHAnsi"/>
          <w:b/>
          <w:sz w:val="28"/>
          <w:szCs w:val="28"/>
          <w:u w:val="single"/>
        </w:rPr>
        <w:t>construction</w:t>
      </w:r>
    </w:p>
    <w:p w14:paraId="23958476" w14:textId="77777777" w:rsidR="00D64BB9" w:rsidRDefault="00D64BB9" w:rsidP="00F95FC7">
      <w:pPr>
        <w:pStyle w:val="Normal1"/>
        <w:spacing w:after="0" w:line="276" w:lineRule="auto"/>
        <w:rPr>
          <w:rFonts w:asciiTheme="majorHAnsi" w:hAnsiTheme="majorHAnsi" w:cstheme="majorHAnsi"/>
          <w:sz w:val="24"/>
          <w:szCs w:val="24"/>
        </w:rPr>
      </w:pPr>
    </w:p>
    <w:p w14:paraId="76ECC224" w14:textId="1365E087" w:rsidR="00F95FC7" w:rsidRDefault="00465BE0" w:rsidP="0015145C">
      <w:pPr>
        <w:pStyle w:val="Normal1"/>
        <w:spacing w:after="0" w:line="276" w:lineRule="auto"/>
        <w:rPr>
          <w:rFonts w:asciiTheme="majorHAnsi" w:hAnsiTheme="majorHAnsi" w:cstheme="majorHAnsi"/>
          <w:sz w:val="24"/>
          <w:szCs w:val="24"/>
        </w:rPr>
      </w:pPr>
      <w:r w:rsidRPr="00585CA3">
        <w:rPr>
          <w:rFonts w:asciiTheme="majorHAnsi" w:hAnsiTheme="majorHAnsi" w:cstheme="majorHAnsi"/>
          <w:sz w:val="24"/>
          <w:szCs w:val="24"/>
        </w:rPr>
        <w:t xml:space="preserve">Modeling </w:t>
      </w:r>
      <w:r w:rsidR="00D64BB9">
        <w:rPr>
          <w:rFonts w:asciiTheme="majorHAnsi" w:hAnsiTheme="majorHAnsi" w:cstheme="majorHAnsi"/>
          <w:sz w:val="24"/>
          <w:szCs w:val="24"/>
        </w:rPr>
        <w:t>makes</w:t>
      </w:r>
      <w:r w:rsidR="00D64BB9" w:rsidRPr="00585CA3">
        <w:rPr>
          <w:rFonts w:asciiTheme="majorHAnsi" w:hAnsiTheme="majorHAnsi" w:cstheme="majorHAnsi"/>
          <w:sz w:val="24"/>
          <w:szCs w:val="24"/>
        </w:rPr>
        <w:t xml:space="preserve"> </w:t>
      </w:r>
      <w:r w:rsidRPr="00585CA3">
        <w:rPr>
          <w:rFonts w:asciiTheme="majorHAnsi" w:hAnsiTheme="majorHAnsi" w:cstheme="majorHAnsi"/>
          <w:sz w:val="24"/>
          <w:szCs w:val="24"/>
        </w:rPr>
        <w:t>students’ ideas visible and provides evidence that students can coherently construct</w:t>
      </w:r>
      <w:r w:rsidR="00D64BB9">
        <w:rPr>
          <w:rFonts w:asciiTheme="majorHAnsi" w:hAnsiTheme="majorHAnsi" w:cstheme="majorHAnsi"/>
          <w:sz w:val="24"/>
          <w:szCs w:val="24"/>
        </w:rPr>
        <w:t xml:space="preserve"> and refine their</w:t>
      </w:r>
      <w:r w:rsidRPr="00585CA3">
        <w:rPr>
          <w:rFonts w:asciiTheme="majorHAnsi" w:hAnsiTheme="majorHAnsi" w:cstheme="majorHAnsi"/>
          <w:sz w:val="24"/>
          <w:szCs w:val="24"/>
        </w:rPr>
        <w:t xml:space="preserve"> explanations </w:t>
      </w:r>
      <w:r w:rsidR="00B16E96">
        <w:rPr>
          <w:rFonts w:asciiTheme="majorHAnsi" w:hAnsiTheme="majorHAnsi" w:cstheme="majorHAnsi"/>
          <w:sz w:val="24"/>
          <w:szCs w:val="24"/>
        </w:rPr>
        <w:t>of</w:t>
      </w:r>
      <w:r w:rsidR="00B16E96" w:rsidRPr="00585CA3">
        <w:rPr>
          <w:rFonts w:asciiTheme="majorHAnsi" w:hAnsiTheme="majorHAnsi" w:cstheme="majorHAnsi"/>
          <w:sz w:val="24"/>
          <w:szCs w:val="24"/>
        </w:rPr>
        <w:t xml:space="preserve"> </w:t>
      </w:r>
      <w:r w:rsidRPr="00585CA3">
        <w:rPr>
          <w:rFonts w:asciiTheme="majorHAnsi" w:hAnsiTheme="majorHAnsi" w:cstheme="majorHAnsi"/>
          <w:sz w:val="24"/>
          <w:szCs w:val="24"/>
        </w:rPr>
        <w:t xml:space="preserve">the anchoring phenomenon </w:t>
      </w:r>
      <w:r w:rsidR="00B16E96">
        <w:rPr>
          <w:rFonts w:asciiTheme="majorHAnsi" w:hAnsiTheme="majorHAnsi" w:cstheme="majorHAnsi"/>
          <w:sz w:val="24"/>
          <w:szCs w:val="24"/>
        </w:rPr>
        <w:t>as</w:t>
      </w:r>
      <w:r w:rsidRPr="00585CA3">
        <w:rPr>
          <w:rFonts w:asciiTheme="majorHAnsi" w:hAnsiTheme="majorHAnsi" w:cstheme="majorHAnsi"/>
          <w:sz w:val="24"/>
          <w:szCs w:val="24"/>
        </w:rPr>
        <w:t xml:space="preserve"> the unit</w:t>
      </w:r>
      <w:r w:rsidR="00B16E96">
        <w:rPr>
          <w:rFonts w:asciiTheme="majorHAnsi" w:hAnsiTheme="majorHAnsi" w:cstheme="majorHAnsi"/>
          <w:sz w:val="24"/>
          <w:szCs w:val="24"/>
        </w:rPr>
        <w:t xml:space="preserve"> progresses</w:t>
      </w:r>
      <w:r w:rsidRPr="00585CA3">
        <w:rPr>
          <w:rFonts w:asciiTheme="majorHAnsi" w:hAnsiTheme="majorHAnsi" w:cstheme="majorHAnsi"/>
          <w:sz w:val="24"/>
          <w:szCs w:val="24"/>
        </w:rPr>
        <w:t xml:space="preserve">. </w:t>
      </w:r>
      <w:r w:rsidR="00D64BB9">
        <w:rPr>
          <w:rFonts w:asciiTheme="majorHAnsi" w:hAnsiTheme="majorHAnsi" w:cstheme="majorHAnsi"/>
          <w:sz w:val="24"/>
          <w:szCs w:val="24"/>
        </w:rPr>
        <w:t>A</w:t>
      </w:r>
      <w:r w:rsidR="00F95FC7">
        <w:rPr>
          <w:rFonts w:asciiTheme="majorHAnsi" w:hAnsiTheme="majorHAnsi" w:cstheme="majorHAnsi"/>
          <w:sz w:val="24"/>
          <w:szCs w:val="24"/>
        </w:rPr>
        <w:t>fter</w:t>
      </w:r>
      <w:r w:rsidR="00D64BB9">
        <w:rPr>
          <w:rFonts w:asciiTheme="majorHAnsi" w:hAnsiTheme="majorHAnsi" w:cstheme="majorHAnsi"/>
          <w:sz w:val="24"/>
          <w:szCs w:val="24"/>
        </w:rPr>
        <w:t xml:space="preserve"> you construct </w:t>
      </w:r>
      <w:r w:rsidR="0015145C" w:rsidRPr="00585CA3">
        <w:rPr>
          <w:rFonts w:asciiTheme="majorHAnsi" w:hAnsiTheme="majorHAnsi" w:cstheme="majorHAnsi"/>
          <w:sz w:val="24"/>
          <w:szCs w:val="24"/>
        </w:rPr>
        <w:t>e</w:t>
      </w:r>
      <w:r w:rsidR="00D64BB9">
        <w:rPr>
          <w:rFonts w:asciiTheme="majorHAnsi" w:hAnsiTheme="majorHAnsi" w:cstheme="majorHAnsi"/>
          <w:sz w:val="24"/>
          <w:szCs w:val="24"/>
        </w:rPr>
        <w:t>x</w:t>
      </w:r>
      <w:r w:rsidR="0080380C">
        <w:rPr>
          <w:rFonts w:asciiTheme="majorHAnsi" w:hAnsiTheme="majorHAnsi" w:cstheme="majorHAnsi"/>
          <w:sz w:val="24"/>
          <w:szCs w:val="24"/>
        </w:rPr>
        <w:t>a</w:t>
      </w:r>
      <w:r w:rsidR="00D64BB9">
        <w:rPr>
          <w:rFonts w:asciiTheme="majorHAnsi" w:hAnsiTheme="majorHAnsi" w:cstheme="majorHAnsi"/>
          <w:sz w:val="24"/>
          <w:szCs w:val="24"/>
        </w:rPr>
        <w:t>mpl</w:t>
      </w:r>
      <w:r w:rsidR="0080380C">
        <w:rPr>
          <w:rFonts w:asciiTheme="majorHAnsi" w:hAnsiTheme="majorHAnsi" w:cstheme="majorHAnsi"/>
          <w:sz w:val="24"/>
          <w:szCs w:val="24"/>
        </w:rPr>
        <w:t>e</w:t>
      </w:r>
      <w:r w:rsidR="00D64BB9">
        <w:rPr>
          <w:rFonts w:asciiTheme="majorHAnsi" w:hAnsiTheme="majorHAnsi" w:cstheme="majorHAnsi"/>
          <w:sz w:val="24"/>
          <w:szCs w:val="24"/>
        </w:rPr>
        <w:t xml:space="preserve"> Earth system model</w:t>
      </w:r>
      <w:r w:rsidR="00F95FC7">
        <w:rPr>
          <w:rFonts w:asciiTheme="majorHAnsi" w:hAnsiTheme="majorHAnsi" w:cstheme="majorHAnsi"/>
          <w:sz w:val="24"/>
          <w:szCs w:val="24"/>
        </w:rPr>
        <w:t>s in STEP 3.A</w:t>
      </w:r>
      <w:r w:rsidR="00D64BB9">
        <w:rPr>
          <w:rFonts w:asciiTheme="majorHAnsi" w:hAnsiTheme="majorHAnsi" w:cstheme="majorHAnsi"/>
          <w:sz w:val="24"/>
          <w:szCs w:val="24"/>
        </w:rPr>
        <w:t>, de</w:t>
      </w:r>
      <w:r w:rsidR="0015145C" w:rsidRPr="00585CA3">
        <w:rPr>
          <w:rFonts w:asciiTheme="majorHAnsi" w:hAnsiTheme="majorHAnsi" w:cstheme="majorHAnsi"/>
          <w:sz w:val="24"/>
          <w:szCs w:val="24"/>
        </w:rPr>
        <w:t xml:space="preserve">termine how students will make sense of their learning experiences by constructing their own models. </w:t>
      </w:r>
      <w:r w:rsidR="001668B2">
        <w:rPr>
          <w:rFonts w:asciiTheme="majorHAnsi" w:hAnsiTheme="majorHAnsi" w:cstheme="majorHAnsi"/>
          <w:sz w:val="24"/>
          <w:szCs w:val="24"/>
        </w:rPr>
        <w:t>Model building</w:t>
      </w:r>
      <w:r w:rsidR="0015145C" w:rsidRPr="00585CA3">
        <w:rPr>
          <w:rFonts w:asciiTheme="majorHAnsi" w:hAnsiTheme="majorHAnsi" w:cstheme="majorHAnsi"/>
          <w:sz w:val="24"/>
          <w:szCs w:val="24"/>
        </w:rPr>
        <w:t xml:space="preserve"> could be done at various stages in the unit in small groups, individually, </w:t>
      </w:r>
      <w:r w:rsidR="00B16E96">
        <w:rPr>
          <w:rFonts w:asciiTheme="majorHAnsi" w:hAnsiTheme="majorHAnsi" w:cstheme="majorHAnsi"/>
          <w:sz w:val="24"/>
          <w:szCs w:val="24"/>
        </w:rPr>
        <w:t>and</w:t>
      </w:r>
      <w:r w:rsidR="0015145C" w:rsidRPr="00585CA3">
        <w:rPr>
          <w:rFonts w:asciiTheme="majorHAnsi" w:hAnsiTheme="majorHAnsi" w:cstheme="majorHAnsi"/>
          <w:sz w:val="24"/>
          <w:szCs w:val="24"/>
        </w:rPr>
        <w:t xml:space="preserve"> as class discussion</w:t>
      </w:r>
      <w:r w:rsidR="00B16E96">
        <w:rPr>
          <w:rFonts w:asciiTheme="majorHAnsi" w:hAnsiTheme="majorHAnsi" w:cstheme="majorHAnsi"/>
          <w:sz w:val="24"/>
          <w:szCs w:val="24"/>
        </w:rPr>
        <w:t>s</w:t>
      </w:r>
      <w:r w:rsidR="0015145C" w:rsidRPr="00585CA3">
        <w:rPr>
          <w:rFonts w:asciiTheme="majorHAnsi" w:hAnsiTheme="majorHAnsi" w:cstheme="majorHAnsi"/>
          <w:sz w:val="24"/>
          <w:szCs w:val="24"/>
        </w:rPr>
        <w:t>. Students should have opportunities to revise their</w:t>
      </w:r>
      <w:r w:rsidR="00D64BB9">
        <w:rPr>
          <w:rFonts w:asciiTheme="majorHAnsi" w:hAnsiTheme="majorHAnsi" w:cstheme="majorHAnsi"/>
          <w:sz w:val="24"/>
          <w:szCs w:val="24"/>
        </w:rPr>
        <w:t xml:space="preserve"> </w:t>
      </w:r>
      <w:r w:rsidR="0015145C" w:rsidRPr="00585CA3">
        <w:rPr>
          <w:rFonts w:asciiTheme="majorHAnsi" w:hAnsiTheme="majorHAnsi" w:cstheme="majorHAnsi"/>
          <w:sz w:val="24"/>
          <w:szCs w:val="24"/>
        </w:rPr>
        <w:t xml:space="preserve">models </w:t>
      </w:r>
      <w:r w:rsidR="00D64BB9">
        <w:rPr>
          <w:rFonts w:asciiTheme="majorHAnsi" w:hAnsiTheme="majorHAnsi" w:cstheme="majorHAnsi"/>
          <w:sz w:val="24"/>
          <w:szCs w:val="24"/>
        </w:rPr>
        <w:t>at least twice during a unit</w:t>
      </w:r>
      <w:r w:rsidR="0015145C" w:rsidRPr="00585CA3">
        <w:rPr>
          <w:rFonts w:asciiTheme="majorHAnsi" w:hAnsiTheme="majorHAnsi" w:cstheme="majorHAnsi"/>
          <w:sz w:val="24"/>
          <w:szCs w:val="24"/>
        </w:rPr>
        <w:t xml:space="preserve"> and to collaborate with peers to construct consensus models. If students are not able to construct the anticipated </w:t>
      </w:r>
      <w:r w:rsidR="00D64BB9">
        <w:rPr>
          <w:rFonts w:asciiTheme="majorHAnsi" w:hAnsiTheme="majorHAnsi" w:cstheme="majorHAnsi"/>
          <w:sz w:val="24"/>
          <w:szCs w:val="24"/>
        </w:rPr>
        <w:t>ex</w:t>
      </w:r>
      <w:r w:rsidR="0080380C">
        <w:rPr>
          <w:rFonts w:asciiTheme="majorHAnsi" w:hAnsiTheme="majorHAnsi" w:cstheme="majorHAnsi"/>
          <w:sz w:val="24"/>
          <w:szCs w:val="24"/>
        </w:rPr>
        <w:t>a</w:t>
      </w:r>
      <w:r w:rsidR="00D64BB9">
        <w:rPr>
          <w:rFonts w:asciiTheme="majorHAnsi" w:hAnsiTheme="majorHAnsi" w:cstheme="majorHAnsi"/>
          <w:sz w:val="24"/>
          <w:szCs w:val="24"/>
        </w:rPr>
        <w:t>mpl</w:t>
      </w:r>
      <w:r w:rsidR="0080380C">
        <w:rPr>
          <w:rFonts w:asciiTheme="majorHAnsi" w:hAnsiTheme="majorHAnsi" w:cstheme="majorHAnsi"/>
          <w:sz w:val="24"/>
          <w:szCs w:val="24"/>
        </w:rPr>
        <w:t>e</w:t>
      </w:r>
      <w:r w:rsidR="00D64BB9">
        <w:rPr>
          <w:rFonts w:asciiTheme="majorHAnsi" w:hAnsiTheme="majorHAnsi" w:cstheme="majorHAnsi"/>
          <w:sz w:val="24"/>
          <w:szCs w:val="24"/>
        </w:rPr>
        <w:t xml:space="preserve"> </w:t>
      </w:r>
      <w:r w:rsidR="0015145C" w:rsidRPr="00585CA3">
        <w:rPr>
          <w:rFonts w:asciiTheme="majorHAnsi" w:hAnsiTheme="majorHAnsi" w:cstheme="majorHAnsi"/>
          <w:sz w:val="24"/>
          <w:szCs w:val="24"/>
        </w:rPr>
        <w:t xml:space="preserve">models </w:t>
      </w:r>
      <w:r w:rsidR="00B16E96">
        <w:rPr>
          <w:rFonts w:asciiTheme="majorHAnsi" w:hAnsiTheme="majorHAnsi" w:cstheme="majorHAnsi"/>
          <w:sz w:val="24"/>
          <w:szCs w:val="24"/>
        </w:rPr>
        <w:t xml:space="preserve">and Earth system connection explanations developed </w:t>
      </w:r>
      <w:r w:rsidR="0015145C" w:rsidRPr="00585CA3">
        <w:rPr>
          <w:rFonts w:asciiTheme="majorHAnsi" w:hAnsiTheme="majorHAnsi" w:cstheme="majorHAnsi"/>
          <w:sz w:val="24"/>
          <w:szCs w:val="24"/>
        </w:rPr>
        <w:t xml:space="preserve">in section </w:t>
      </w:r>
      <w:r w:rsidR="00D64BB9">
        <w:rPr>
          <w:rFonts w:asciiTheme="majorHAnsi" w:hAnsiTheme="majorHAnsi" w:cstheme="majorHAnsi"/>
          <w:sz w:val="24"/>
          <w:szCs w:val="24"/>
        </w:rPr>
        <w:t>3</w:t>
      </w:r>
      <w:r w:rsidR="0015145C" w:rsidRPr="00585CA3">
        <w:rPr>
          <w:rFonts w:asciiTheme="majorHAnsi" w:hAnsiTheme="majorHAnsi" w:cstheme="majorHAnsi"/>
          <w:sz w:val="24"/>
          <w:szCs w:val="24"/>
        </w:rPr>
        <w:t>.</w:t>
      </w:r>
      <w:r w:rsidR="0015145C">
        <w:rPr>
          <w:rFonts w:asciiTheme="majorHAnsi" w:hAnsiTheme="majorHAnsi" w:cstheme="majorHAnsi"/>
          <w:sz w:val="24"/>
          <w:szCs w:val="24"/>
        </w:rPr>
        <w:t>A</w:t>
      </w:r>
      <w:r w:rsidR="0015145C" w:rsidRPr="00585CA3">
        <w:rPr>
          <w:rFonts w:asciiTheme="majorHAnsi" w:hAnsiTheme="majorHAnsi" w:cstheme="majorHAnsi"/>
          <w:sz w:val="24"/>
          <w:szCs w:val="24"/>
        </w:rPr>
        <w:t xml:space="preserve">, then the unit may not be coherent from the students’ perspective and should be revised or enhanced with new resources. </w:t>
      </w:r>
    </w:p>
    <w:p w14:paraId="5E141B78" w14:textId="46AFCE4F" w:rsidR="00F95FC7" w:rsidRPr="00F95FC7" w:rsidRDefault="00B16E96" w:rsidP="00F95FC7">
      <w:pPr>
        <w:pStyle w:val="Normal1"/>
        <w:spacing w:after="0" w:line="276" w:lineRule="auto"/>
        <w:rPr>
          <w:rFonts w:asciiTheme="majorHAnsi" w:hAnsiTheme="majorHAnsi" w:cstheme="majorHAnsi"/>
          <w:sz w:val="24"/>
          <w:szCs w:val="24"/>
        </w:rPr>
      </w:pPr>
      <w:r>
        <w:rPr>
          <w:rFonts w:asciiTheme="majorHAnsi" w:hAnsiTheme="majorHAnsi" w:cstheme="majorHAnsi"/>
          <w:sz w:val="24"/>
          <w:szCs w:val="24"/>
        </w:rPr>
        <w:t>D</w:t>
      </w:r>
      <w:r w:rsidR="00F95FC7" w:rsidRPr="00F95FC7">
        <w:rPr>
          <w:rFonts w:asciiTheme="majorHAnsi" w:hAnsiTheme="majorHAnsi" w:cstheme="majorHAnsi"/>
          <w:sz w:val="24"/>
          <w:szCs w:val="24"/>
        </w:rPr>
        <w:t xml:space="preserve">uring each Understanding Global Change </w:t>
      </w:r>
      <w:r>
        <w:rPr>
          <w:rFonts w:asciiTheme="majorHAnsi" w:hAnsiTheme="majorHAnsi" w:cstheme="majorHAnsi"/>
          <w:sz w:val="24"/>
          <w:szCs w:val="24"/>
        </w:rPr>
        <w:t>Unit</w:t>
      </w:r>
      <w:r w:rsidR="00F95FC7" w:rsidRPr="00F95FC7">
        <w:rPr>
          <w:rFonts w:asciiTheme="majorHAnsi" w:hAnsiTheme="majorHAnsi" w:cstheme="majorHAnsi"/>
          <w:sz w:val="24"/>
          <w:szCs w:val="24"/>
        </w:rPr>
        <w:t>, students have opportunities to:</w:t>
      </w:r>
    </w:p>
    <w:p w14:paraId="208A188A" w14:textId="77777777" w:rsidR="00F737F0" w:rsidRDefault="00F95FC7" w:rsidP="00F737F0">
      <w:pPr>
        <w:pStyle w:val="Normal1"/>
        <w:numPr>
          <w:ilvl w:val="0"/>
          <w:numId w:val="33"/>
        </w:numPr>
        <w:spacing w:after="0" w:line="276" w:lineRule="auto"/>
        <w:rPr>
          <w:rFonts w:asciiTheme="majorHAnsi" w:hAnsiTheme="majorHAnsi" w:cstheme="majorHAnsi"/>
          <w:sz w:val="24"/>
          <w:szCs w:val="24"/>
        </w:rPr>
      </w:pPr>
      <w:r w:rsidRPr="00F95FC7">
        <w:rPr>
          <w:rFonts w:asciiTheme="majorHAnsi" w:hAnsiTheme="majorHAnsi" w:cstheme="majorHAnsi"/>
          <w:sz w:val="24"/>
          <w:szCs w:val="24"/>
        </w:rPr>
        <w:t xml:space="preserve">Construct an initial model at the beginning of the </w:t>
      </w:r>
      <w:r w:rsidR="00B16E96">
        <w:rPr>
          <w:rFonts w:asciiTheme="majorHAnsi" w:hAnsiTheme="majorHAnsi" w:cstheme="majorHAnsi"/>
          <w:sz w:val="24"/>
          <w:szCs w:val="24"/>
        </w:rPr>
        <w:t>unit</w:t>
      </w:r>
      <w:r w:rsidR="00B16E96" w:rsidRPr="00F95FC7">
        <w:rPr>
          <w:rFonts w:asciiTheme="majorHAnsi" w:hAnsiTheme="majorHAnsi" w:cstheme="majorHAnsi"/>
          <w:sz w:val="24"/>
          <w:szCs w:val="24"/>
        </w:rPr>
        <w:t xml:space="preserve"> </w:t>
      </w:r>
      <w:r w:rsidRPr="00F95FC7">
        <w:rPr>
          <w:rFonts w:asciiTheme="majorHAnsi" w:hAnsiTheme="majorHAnsi" w:cstheme="majorHAnsi"/>
          <w:sz w:val="24"/>
          <w:szCs w:val="24"/>
        </w:rPr>
        <w:t xml:space="preserve">that represents their understanding of the phenomenon using prior knowledge. This </w:t>
      </w:r>
      <w:r w:rsidR="0011523B">
        <w:rPr>
          <w:rFonts w:asciiTheme="majorHAnsi" w:hAnsiTheme="majorHAnsi" w:cstheme="majorHAnsi"/>
          <w:sz w:val="24"/>
          <w:szCs w:val="24"/>
        </w:rPr>
        <w:t>can</w:t>
      </w:r>
      <w:r w:rsidRPr="00F95FC7">
        <w:rPr>
          <w:rFonts w:asciiTheme="majorHAnsi" w:hAnsiTheme="majorHAnsi" w:cstheme="majorHAnsi"/>
          <w:sz w:val="24"/>
          <w:szCs w:val="24"/>
        </w:rPr>
        <w:t xml:space="preserve"> be done with or without the </w:t>
      </w:r>
      <w:r w:rsidRPr="001204B8">
        <w:rPr>
          <w:rFonts w:asciiTheme="majorHAnsi" w:hAnsiTheme="majorHAnsi" w:cstheme="majorHAnsi"/>
          <w:b/>
          <w:sz w:val="24"/>
          <w:szCs w:val="24"/>
        </w:rPr>
        <w:t>UGC icons</w:t>
      </w:r>
      <w:r w:rsidRPr="00F95FC7">
        <w:rPr>
          <w:rFonts w:asciiTheme="majorHAnsi" w:hAnsiTheme="majorHAnsi" w:cstheme="majorHAnsi"/>
          <w:sz w:val="24"/>
          <w:szCs w:val="24"/>
        </w:rPr>
        <w:t xml:space="preserve"> and </w:t>
      </w:r>
      <w:r w:rsidRPr="001204B8">
        <w:rPr>
          <w:rFonts w:asciiTheme="majorHAnsi" w:hAnsiTheme="majorHAnsi" w:cstheme="majorHAnsi"/>
          <w:b/>
          <w:sz w:val="24"/>
          <w:szCs w:val="24"/>
        </w:rPr>
        <w:t>Earth scene</w:t>
      </w:r>
      <w:r w:rsidRPr="00F95FC7">
        <w:rPr>
          <w:rFonts w:asciiTheme="majorHAnsi" w:hAnsiTheme="majorHAnsi" w:cstheme="majorHAnsi"/>
          <w:sz w:val="24"/>
          <w:szCs w:val="24"/>
        </w:rPr>
        <w:t>.</w:t>
      </w:r>
    </w:p>
    <w:p w14:paraId="2B089F9A" w14:textId="1B016B9D" w:rsidR="00F95FC7" w:rsidRPr="00F737F0" w:rsidRDefault="00F95FC7" w:rsidP="00F737F0">
      <w:pPr>
        <w:pStyle w:val="Normal1"/>
        <w:numPr>
          <w:ilvl w:val="0"/>
          <w:numId w:val="33"/>
        </w:numPr>
        <w:spacing w:after="0" w:line="276" w:lineRule="auto"/>
        <w:rPr>
          <w:rFonts w:asciiTheme="majorHAnsi" w:hAnsiTheme="majorHAnsi" w:cstheme="majorHAnsi"/>
          <w:sz w:val="24"/>
          <w:szCs w:val="24"/>
        </w:rPr>
      </w:pPr>
      <w:r w:rsidRPr="00F737F0">
        <w:rPr>
          <w:rFonts w:asciiTheme="majorHAnsi" w:hAnsiTheme="majorHAnsi" w:cstheme="majorHAnsi"/>
          <w:sz w:val="24"/>
          <w:szCs w:val="24"/>
        </w:rPr>
        <w:t>Revise models individually and/or in groups of 2-4 students</w:t>
      </w:r>
      <w:r w:rsidR="00B16E96" w:rsidRPr="00F737F0">
        <w:rPr>
          <w:rFonts w:asciiTheme="majorHAnsi" w:hAnsiTheme="majorHAnsi" w:cstheme="majorHAnsi"/>
          <w:sz w:val="24"/>
          <w:szCs w:val="24"/>
        </w:rPr>
        <w:t xml:space="preserve"> to share ideas</w:t>
      </w:r>
      <w:r w:rsidRPr="00F737F0">
        <w:rPr>
          <w:rFonts w:asciiTheme="majorHAnsi" w:hAnsiTheme="majorHAnsi" w:cstheme="majorHAnsi"/>
          <w:sz w:val="24"/>
          <w:szCs w:val="24"/>
        </w:rPr>
        <w:t xml:space="preserve">.  Models can also be assigned as homework and shared during class time. </w:t>
      </w:r>
    </w:p>
    <w:p w14:paraId="04DFAB78" w14:textId="272AEDB8" w:rsidR="00F95FC7" w:rsidRPr="00F95FC7" w:rsidRDefault="00F95FC7" w:rsidP="00F95FC7">
      <w:pPr>
        <w:pStyle w:val="Normal1"/>
        <w:numPr>
          <w:ilvl w:val="0"/>
          <w:numId w:val="33"/>
        </w:numPr>
        <w:spacing w:after="0" w:line="276" w:lineRule="auto"/>
        <w:rPr>
          <w:rFonts w:asciiTheme="majorHAnsi" w:hAnsiTheme="majorHAnsi" w:cstheme="majorHAnsi"/>
          <w:sz w:val="24"/>
          <w:szCs w:val="24"/>
        </w:rPr>
      </w:pPr>
      <w:r w:rsidRPr="00F95FC7">
        <w:rPr>
          <w:rFonts w:asciiTheme="majorHAnsi" w:hAnsiTheme="majorHAnsi" w:cstheme="majorHAnsi"/>
          <w:sz w:val="24"/>
          <w:szCs w:val="24"/>
        </w:rPr>
        <w:t>Provide and receive feedback from peers and the instructor about their models</w:t>
      </w:r>
      <w:r w:rsidR="00B16E96">
        <w:rPr>
          <w:rFonts w:asciiTheme="majorHAnsi" w:hAnsiTheme="majorHAnsi" w:cstheme="majorHAnsi"/>
          <w:sz w:val="24"/>
          <w:szCs w:val="24"/>
        </w:rPr>
        <w:t xml:space="preserve"> while working in </w:t>
      </w:r>
      <w:r w:rsidRPr="00F95FC7">
        <w:rPr>
          <w:rFonts w:asciiTheme="majorHAnsi" w:hAnsiTheme="majorHAnsi" w:cstheme="majorHAnsi"/>
          <w:sz w:val="24"/>
          <w:szCs w:val="24"/>
        </w:rPr>
        <w:t xml:space="preserve">pairs, small groups, or during gallery walks. </w:t>
      </w:r>
    </w:p>
    <w:p w14:paraId="13C1C9E0" w14:textId="2F66E58A" w:rsidR="00F95FC7" w:rsidRDefault="00F95FC7" w:rsidP="00F95FC7">
      <w:pPr>
        <w:pStyle w:val="Normal1"/>
        <w:numPr>
          <w:ilvl w:val="0"/>
          <w:numId w:val="33"/>
        </w:numPr>
        <w:spacing w:after="0" w:line="276" w:lineRule="auto"/>
        <w:rPr>
          <w:rFonts w:asciiTheme="majorHAnsi" w:hAnsiTheme="majorHAnsi" w:cstheme="majorHAnsi"/>
          <w:sz w:val="24"/>
          <w:szCs w:val="24"/>
        </w:rPr>
      </w:pPr>
      <w:r w:rsidRPr="00F95FC7">
        <w:rPr>
          <w:rFonts w:asciiTheme="majorHAnsi" w:hAnsiTheme="majorHAnsi" w:cstheme="majorHAnsi"/>
          <w:sz w:val="24"/>
          <w:szCs w:val="24"/>
        </w:rPr>
        <w:t>Construct a class consensus mode</w:t>
      </w:r>
      <w:r w:rsidR="00B16E96">
        <w:rPr>
          <w:rFonts w:asciiTheme="majorHAnsi" w:hAnsiTheme="majorHAnsi" w:cstheme="majorHAnsi"/>
          <w:sz w:val="24"/>
          <w:szCs w:val="24"/>
        </w:rPr>
        <w:t>l of the phenomenon during a</w:t>
      </w:r>
      <w:r w:rsidRPr="00F95FC7">
        <w:rPr>
          <w:rFonts w:asciiTheme="majorHAnsi" w:hAnsiTheme="majorHAnsi" w:cstheme="majorHAnsi"/>
          <w:sz w:val="24"/>
          <w:szCs w:val="24"/>
        </w:rPr>
        <w:t xml:space="preserve"> teacher facilitate</w:t>
      </w:r>
      <w:r w:rsidR="00B16E96">
        <w:rPr>
          <w:rFonts w:asciiTheme="majorHAnsi" w:hAnsiTheme="majorHAnsi" w:cstheme="majorHAnsi"/>
          <w:sz w:val="24"/>
          <w:szCs w:val="24"/>
        </w:rPr>
        <w:t>d</w:t>
      </w:r>
      <w:r w:rsidRPr="00F95FC7">
        <w:rPr>
          <w:rFonts w:asciiTheme="majorHAnsi" w:hAnsiTheme="majorHAnsi" w:cstheme="majorHAnsi"/>
          <w:sz w:val="24"/>
          <w:szCs w:val="24"/>
        </w:rPr>
        <w:t xml:space="preserve"> discussion. </w:t>
      </w:r>
    </w:p>
    <w:p w14:paraId="47632AA1" w14:textId="77777777" w:rsidR="00F95FC7" w:rsidRPr="00F95FC7" w:rsidRDefault="00F95FC7" w:rsidP="00F95FC7">
      <w:pPr>
        <w:pStyle w:val="Normal1"/>
        <w:spacing w:after="0" w:line="276" w:lineRule="auto"/>
        <w:ind w:left="1350"/>
        <w:rPr>
          <w:rFonts w:asciiTheme="majorHAnsi" w:hAnsiTheme="majorHAnsi" w:cstheme="majorHAnsi"/>
          <w:sz w:val="24"/>
          <w:szCs w:val="24"/>
        </w:rPr>
      </w:pPr>
    </w:p>
    <w:p w14:paraId="0C6A6175" w14:textId="7EE7494A" w:rsidR="00F95FC7" w:rsidRPr="00F95FC7" w:rsidRDefault="00F95FC7" w:rsidP="00F95FC7">
      <w:pPr>
        <w:pStyle w:val="Normal1"/>
        <w:spacing w:after="0" w:line="276" w:lineRule="auto"/>
        <w:rPr>
          <w:rFonts w:asciiTheme="majorHAnsi" w:hAnsiTheme="majorHAnsi" w:cstheme="majorHAnsi"/>
          <w:sz w:val="24"/>
          <w:szCs w:val="24"/>
        </w:rPr>
      </w:pPr>
      <w:r w:rsidRPr="00F95FC7">
        <w:rPr>
          <w:rFonts w:asciiTheme="majorHAnsi" w:hAnsiTheme="majorHAnsi" w:cstheme="majorHAnsi"/>
          <w:sz w:val="24"/>
          <w:szCs w:val="24"/>
        </w:rPr>
        <w:t xml:space="preserve">Additional </w:t>
      </w:r>
      <w:r w:rsidR="005B23D0">
        <w:rPr>
          <w:rFonts w:asciiTheme="majorHAnsi" w:hAnsiTheme="majorHAnsi" w:cstheme="majorHAnsi"/>
          <w:sz w:val="24"/>
          <w:szCs w:val="24"/>
        </w:rPr>
        <w:t>practices</w:t>
      </w:r>
      <w:r w:rsidR="005B23D0" w:rsidRPr="00F95FC7">
        <w:rPr>
          <w:rFonts w:asciiTheme="majorHAnsi" w:hAnsiTheme="majorHAnsi" w:cstheme="majorHAnsi"/>
          <w:sz w:val="24"/>
          <w:szCs w:val="24"/>
        </w:rPr>
        <w:t xml:space="preserve"> </w:t>
      </w:r>
      <w:r w:rsidRPr="00F95FC7">
        <w:rPr>
          <w:rFonts w:asciiTheme="majorHAnsi" w:hAnsiTheme="majorHAnsi" w:cstheme="majorHAnsi"/>
          <w:sz w:val="24"/>
          <w:szCs w:val="24"/>
        </w:rPr>
        <w:t xml:space="preserve">that </w:t>
      </w:r>
      <w:r w:rsidR="006A21B1">
        <w:rPr>
          <w:rFonts w:asciiTheme="majorHAnsi" w:hAnsiTheme="majorHAnsi" w:cstheme="majorHAnsi"/>
          <w:sz w:val="24"/>
          <w:szCs w:val="24"/>
        </w:rPr>
        <w:t>will</w:t>
      </w:r>
      <w:r w:rsidRPr="00F95FC7">
        <w:rPr>
          <w:rFonts w:asciiTheme="majorHAnsi" w:hAnsiTheme="majorHAnsi" w:cstheme="majorHAnsi"/>
          <w:sz w:val="24"/>
          <w:szCs w:val="24"/>
        </w:rPr>
        <w:t xml:space="preserve"> support the strategies above include:</w:t>
      </w:r>
    </w:p>
    <w:p w14:paraId="01335BA4" w14:textId="02ED61C8" w:rsidR="003646E2" w:rsidRDefault="003646E2" w:rsidP="005B23D0">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Have students construct initial models on paper and then transfer their work into the </w:t>
      </w:r>
      <w:r w:rsidRPr="003646E2">
        <w:rPr>
          <w:rFonts w:asciiTheme="majorHAnsi" w:hAnsiTheme="majorHAnsi" w:cstheme="majorHAnsi"/>
          <w:b/>
          <w:sz w:val="24"/>
          <w:szCs w:val="24"/>
        </w:rPr>
        <w:t>UGC interactive</w:t>
      </w:r>
      <w:r>
        <w:rPr>
          <w:rFonts w:asciiTheme="majorHAnsi" w:hAnsiTheme="majorHAnsi" w:cstheme="majorHAnsi"/>
          <w:sz w:val="24"/>
          <w:szCs w:val="24"/>
        </w:rPr>
        <w:t xml:space="preserve"> during the first or second model revision activity. </w:t>
      </w:r>
    </w:p>
    <w:p w14:paraId="67CCF75E" w14:textId="77777777" w:rsidR="00057903" w:rsidRDefault="00057903" w:rsidP="00057903">
      <w:pPr>
        <w:pStyle w:val="Normal1"/>
        <w:spacing w:after="0" w:line="276" w:lineRule="auto"/>
        <w:ind w:left="630"/>
        <w:rPr>
          <w:rFonts w:asciiTheme="majorHAnsi" w:hAnsiTheme="majorHAnsi" w:cstheme="majorHAnsi"/>
          <w:sz w:val="24"/>
          <w:szCs w:val="24"/>
        </w:rPr>
      </w:pPr>
    </w:p>
    <w:p w14:paraId="2A393437" w14:textId="3D3AB674" w:rsidR="005B23D0" w:rsidRDefault="00185525" w:rsidP="005B23D0">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Us</w:t>
      </w:r>
      <w:r w:rsidR="00CE5FFA">
        <w:rPr>
          <w:rFonts w:asciiTheme="majorHAnsi" w:hAnsiTheme="majorHAnsi" w:cstheme="majorHAnsi"/>
          <w:sz w:val="24"/>
          <w:szCs w:val="24"/>
        </w:rPr>
        <w:t>e</w:t>
      </w:r>
      <w:r>
        <w:rPr>
          <w:rFonts w:asciiTheme="majorHAnsi" w:hAnsiTheme="majorHAnsi" w:cstheme="majorHAnsi"/>
          <w:sz w:val="24"/>
          <w:szCs w:val="24"/>
        </w:rPr>
        <w:t xml:space="preserve"> the</w:t>
      </w:r>
      <w:r w:rsidRPr="00F95FC7">
        <w:rPr>
          <w:rFonts w:asciiTheme="majorHAnsi" w:hAnsiTheme="majorHAnsi" w:cstheme="majorHAnsi"/>
          <w:sz w:val="24"/>
          <w:szCs w:val="24"/>
        </w:rPr>
        <w:t xml:space="preserve"> </w:t>
      </w:r>
      <w:r w:rsidRPr="001204B8">
        <w:rPr>
          <w:rFonts w:asciiTheme="majorHAnsi" w:hAnsiTheme="majorHAnsi" w:cstheme="majorHAnsi"/>
          <w:b/>
          <w:sz w:val="24"/>
          <w:szCs w:val="24"/>
        </w:rPr>
        <w:t xml:space="preserve">simple version of the </w:t>
      </w:r>
      <w:r w:rsidR="00F95FC7" w:rsidRPr="001204B8">
        <w:rPr>
          <w:rFonts w:asciiTheme="majorHAnsi" w:hAnsiTheme="majorHAnsi" w:cstheme="majorHAnsi"/>
          <w:b/>
          <w:sz w:val="24"/>
          <w:szCs w:val="24"/>
        </w:rPr>
        <w:t>UGC Infographic</w:t>
      </w:r>
      <w:r w:rsidR="00F95FC7" w:rsidRPr="00F95FC7">
        <w:rPr>
          <w:rFonts w:asciiTheme="majorHAnsi" w:hAnsiTheme="majorHAnsi" w:cstheme="majorHAnsi"/>
          <w:sz w:val="24"/>
          <w:szCs w:val="24"/>
        </w:rPr>
        <w:t xml:space="preserve"> </w:t>
      </w:r>
      <w:r>
        <w:rPr>
          <w:rFonts w:asciiTheme="majorHAnsi" w:hAnsiTheme="majorHAnsi" w:cstheme="majorHAnsi"/>
          <w:sz w:val="24"/>
          <w:szCs w:val="24"/>
        </w:rPr>
        <w:t>as</w:t>
      </w:r>
      <w:r w:rsidR="00F95FC7" w:rsidRPr="00F95FC7">
        <w:rPr>
          <w:rFonts w:asciiTheme="majorHAnsi" w:hAnsiTheme="majorHAnsi" w:cstheme="majorHAnsi"/>
          <w:sz w:val="24"/>
          <w:szCs w:val="24"/>
        </w:rPr>
        <w:t xml:space="preserve"> a word wall </w:t>
      </w:r>
      <w:r>
        <w:rPr>
          <w:rFonts w:asciiTheme="majorHAnsi" w:hAnsiTheme="majorHAnsi" w:cstheme="majorHAnsi"/>
          <w:sz w:val="24"/>
          <w:szCs w:val="24"/>
        </w:rPr>
        <w:t>to organize</w:t>
      </w:r>
      <w:r w:rsidR="00F95FC7" w:rsidRPr="00F95FC7">
        <w:rPr>
          <w:rFonts w:asciiTheme="majorHAnsi" w:hAnsiTheme="majorHAnsi" w:cstheme="majorHAnsi"/>
          <w:sz w:val="24"/>
          <w:szCs w:val="24"/>
        </w:rPr>
        <w:t xml:space="preserve"> the topics/ icons. You may want to review suggestions about </w:t>
      </w:r>
      <w:r w:rsidR="00F95FC7" w:rsidRPr="00F95FC7">
        <w:rPr>
          <w:rFonts w:asciiTheme="majorHAnsi" w:hAnsiTheme="majorHAnsi" w:cstheme="majorHAnsi"/>
          <w:b/>
          <w:sz w:val="24"/>
          <w:szCs w:val="24"/>
        </w:rPr>
        <w:t xml:space="preserve">How to </w:t>
      </w:r>
      <w:r w:rsidR="00CE5FFA">
        <w:rPr>
          <w:rFonts w:asciiTheme="majorHAnsi" w:hAnsiTheme="majorHAnsi" w:cstheme="majorHAnsi"/>
          <w:b/>
          <w:sz w:val="24"/>
          <w:szCs w:val="24"/>
        </w:rPr>
        <w:t xml:space="preserve">Use and </w:t>
      </w:r>
      <w:r w:rsidR="00F95FC7" w:rsidRPr="00F95FC7">
        <w:rPr>
          <w:rFonts w:asciiTheme="majorHAnsi" w:hAnsiTheme="majorHAnsi" w:cstheme="majorHAnsi"/>
          <w:b/>
          <w:sz w:val="24"/>
          <w:szCs w:val="24"/>
        </w:rPr>
        <w:t>Introduce the UGC Infographic</w:t>
      </w:r>
      <w:r w:rsidR="00CE5FFA">
        <w:rPr>
          <w:rFonts w:asciiTheme="majorHAnsi" w:hAnsiTheme="majorHAnsi" w:cstheme="majorHAnsi"/>
          <w:b/>
          <w:sz w:val="24"/>
          <w:szCs w:val="24"/>
        </w:rPr>
        <w:t xml:space="preserve"> to Students</w:t>
      </w:r>
      <w:r w:rsidR="00F95FC7" w:rsidRPr="00F95FC7">
        <w:rPr>
          <w:rFonts w:asciiTheme="majorHAnsi" w:hAnsiTheme="majorHAnsi" w:cstheme="majorHAnsi"/>
          <w:sz w:val="24"/>
          <w:szCs w:val="24"/>
        </w:rPr>
        <w:t xml:space="preserve">. </w:t>
      </w:r>
    </w:p>
    <w:p w14:paraId="107660CD" w14:textId="77777777" w:rsidR="00057903" w:rsidRPr="005B23D0" w:rsidRDefault="00057903" w:rsidP="00057903">
      <w:pPr>
        <w:pStyle w:val="Normal1"/>
        <w:spacing w:after="0" w:line="276" w:lineRule="auto"/>
        <w:rPr>
          <w:rFonts w:asciiTheme="majorHAnsi" w:hAnsiTheme="majorHAnsi" w:cstheme="majorHAnsi"/>
          <w:sz w:val="24"/>
          <w:szCs w:val="24"/>
        </w:rPr>
      </w:pPr>
    </w:p>
    <w:p w14:paraId="7B4D75CF" w14:textId="5F7C25FF" w:rsidR="00C462B6" w:rsidRDefault="00CE5FFA" w:rsidP="00C462B6">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Create f</w:t>
      </w:r>
      <w:r w:rsidR="00F95FC7" w:rsidRPr="00F95FC7">
        <w:rPr>
          <w:rFonts w:asciiTheme="majorHAnsi" w:hAnsiTheme="majorHAnsi" w:cstheme="majorHAnsi"/>
          <w:sz w:val="24"/>
          <w:szCs w:val="24"/>
        </w:rPr>
        <w:t xml:space="preserve">ill-in-the-blank models. The fill-in-the-blank handouts </w:t>
      </w:r>
      <w:r>
        <w:rPr>
          <w:rFonts w:asciiTheme="majorHAnsi" w:hAnsiTheme="majorHAnsi" w:cstheme="majorHAnsi"/>
          <w:sz w:val="24"/>
          <w:szCs w:val="24"/>
        </w:rPr>
        <w:t>have</w:t>
      </w:r>
      <w:r w:rsidRPr="00F95FC7">
        <w:rPr>
          <w:rFonts w:asciiTheme="majorHAnsi" w:hAnsiTheme="majorHAnsi" w:cstheme="majorHAnsi"/>
          <w:sz w:val="24"/>
          <w:szCs w:val="24"/>
        </w:rPr>
        <w:t xml:space="preserve"> </w:t>
      </w:r>
      <w:r w:rsidR="00F95FC7" w:rsidRPr="00F95FC7">
        <w:rPr>
          <w:rFonts w:asciiTheme="majorHAnsi" w:hAnsiTheme="majorHAnsi" w:cstheme="majorHAnsi"/>
          <w:sz w:val="24"/>
          <w:szCs w:val="24"/>
        </w:rPr>
        <w:t xml:space="preserve">spaces for students to write in UGC icon names, draw arrows, and annotate model connections. These handouts can be made in the </w:t>
      </w:r>
      <w:r w:rsidR="00F95FC7" w:rsidRPr="00F95FC7">
        <w:rPr>
          <w:rFonts w:asciiTheme="majorHAnsi" w:hAnsiTheme="majorHAnsi" w:cstheme="majorHAnsi"/>
          <w:b/>
          <w:sz w:val="24"/>
          <w:szCs w:val="24"/>
        </w:rPr>
        <w:t>UGC Interactive</w:t>
      </w:r>
      <w:r w:rsidR="00F95FC7" w:rsidRPr="00F95FC7">
        <w:rPr>
          <w:rFonts w:asciiTheme="majorHAnsi" w:hAnsiTheme="majorHAnsi" w:cstheme="majorHAnsi"/>
          <w:sz w:val="24"/>
          <w:szCs w:val="24"/>
        </w:rPr>
        <w:t>.</w:t>
      </w:r>
      <w:r w:rsidR="00C462B6" w:rsidRPr="00C462B6">
        <w:rPr>
          <w:rFonts w:asciiTheme="majorHAnsi" w:hAnsiTheme="majorHAnsi" w:cstheme="majorHAnsi"/>
          <w:sz w:val="24"/>
          <w:szCs w:val="24"/>
        </w:rPr>
        <w:t xml:space="preserve"> </w:t>
      </w:r>
    </w:p>
    <w:p w14:paraId="38CA97F4" w14:textId="77777777" w:rsidR="00057903" w:rsidRDefault="00057903" w:rsidP="00057903">
      <w:pPr>
        <w:pStyle w:val="Normal1"/>
        <w:spacing w:after="0" w:line="276" w:lineRule="auto"/>
        <w:rPr>
          <w:rFonts w:asciiTheme="majorHAnsi" w:hAnsiTheme="majorHAnsi" w:cstheme="majorHAnsi"/>
          <w:sz w:val="24"/>
          <w:szCs w:val="24"/>
        </w:rPr>
      </w:pPr>
    </w:p>
    <w:p w14:paraId="1A18C699" w14:textId="24F55EDD" w:rsidR="00F95FC7" w:rsidRDefault="00C462B6" w:rsidP="00C462B6">
      <w:pPr>
        <w:pStyle w:val="Normal1"/>
        <w:numPr>
          <w:ilvl w:val="0"/>
          <w:numId w:val="32"/>
        </w:numPr>
        <w:spacing w:after="0" w:line="276" w:lineRule="auto"/>
        <w:rPr>
          <w:rFonts w:asciiTheme="majorHAnsi" w:hAnsiTheme="majorHAnsi" w:cstheme="majorHAnsi"/>
          <w:sz w:val="24"/>
          <w:szCs w:val="24"/>
        </w:rPr>
      </w:pPr>
      <w:r w:rsidRPr="00F95FC7">
        <w:rPr>
          <w:rFonts w:asciiTheme="majorHAnsi" w:hAnsiTheme="majorHAnsi" w:cstheme="majorHAnsi"/>
          <w:sz w:val="24"/>
          <w:szCs w:val="24"/>
        </w:rPr>
        <w:t>Us</w:t>
      </w:r>
      <w:r>
        <w:rPr>
          <w:rFonts w:asciiTheme="majorHAnsi" w:hAnsiTheme="majorHAnsi" w:cstheme="majorHAnsi"/>
          <w:sz w:val="24"/>
          <w:szCs w:val="24"/>
        </w:rPr>
        <w:t>e</w:t>
      </w:r>
      <w:r w:rsidRPr="00F95FC7">
        <w:rPr>
          <w:rFonts w:asciiTheme="majorHAnsi" w:hAnsiTheme="majorHAnsi" w:cstheme="majorHAnsi"/>
          <w:sz w:val="24"/>
          <w:szCs w:val="24"/>
        </w:rPr>
        <w:t xml:space="preserve"> different colored pens</w:t>
      </w:r>
      <w:r>
        <w:rPr>
          <w:rFonts w:asciiTheme="majorHAnsi" w:hAnsiTheme="majorHAnsi" w:cstheme="majorHAnsi"/>
          <w:sz w:val="24"/>
          <w:szCs w:val="24"/>
        </w:rPr>
        <w:t xml:space="preserve"> during each model revision so</w:t>
      </w:r>
      <w:r w:rsidRPr="00F95FC7">
        <w:rPr>
          <w:rFonts w:asciiTheme="majorHAnsi" w:hAnsiTheme="majorHAnsi" w:cstheme="majorHAnsi"/>
          <w:sz w:val="24"/>
          <w:szCs w:val="24"/>
        </w:rPr>
        <w:t xml:space="preserve"> students track </w:t>
      </w:r>
      <w:r>
        <w:rPr>
          <w:rFonts w:asciiTheme="majorHAnsi" w:hAnsiTheme="majorHAnsi" w:cstheme="majorHAnsi"/>
          <w:sz w:val="24"/>
          <w:szCs w:val="24"/>
        </w:rPr>
        <w:t>their progress as they construct more accurate and complex explanations of the anchoring phenomenon.</w:t>
      </w:r>
      <w:r w:rsidR="00BB6D9D">
        <w:rPr>
          <w:rFonts w:asciiTheme="majorHAnsi" w:hAnsiTheme="majorHAnsi" w:cstheme="majorHAnsi"/>
          <w:sz w:val="24"/>
          <w:szCs w:val="24"/>
        </w:rPr>
        <w:t xml:space="preserve"> </w:t>
      </w:r>
      <w:r w:rsidRPr="00F95FC7">
        <w:rPr>
          <w:rFonts w:asciiTheme="majorHAnsi" w:hAnsiTheme="majorHAnsi" w:cstheme="majorHAnsi"/>
          <w:sz w:val="24"/>
          <w:szCs w:val="24"/>
        </w:rPr>
        <w:t xml:space="preserve">Alternatively, students can use the black, gray, and dashed arrows in the </w:t>
      </w:r>
      <w:r>
        <w:rPr>
          <w:rFonts w:asciiTheme="majorHAnsi" w:hAnsiTheme="majorHAnsi" w:cstheme="majorHAnsi"/>
          <w:sz w:val="24"/>
          <w:szCs w:val="24"/>
        </w:rPr>
        <w:t xml:space="preserve">UGC </w:t>
      </w:r>
      <w:r w:rsidRPr="00F95FC7">
        <w:rPr>
          <w:rFonts w:asciiTheme="majorHAnsi" w:hAnsiTheme="majorHAnsi" w:cstheme="majorHAnsi"/>
          <w:b/>
          <w:sz w:val="24"/>
          <w:szCs w:val="24"/>
        </w:rPr>
        <w:t>Interactive</w:t>
      </w:r>
      <w:r w:rsidRPr="00F95FC7">
        <w:rPr>
          <w:rFonts w:asciiTheme="majorHAnsi" w:hAnsiTheme="majorHAnsi" w:cstheme="majorHAnsi"/>
          <w:sz w:val="24"/>
          <w:szCs w:val="24"/>
        </w:rPr>
        <w:t xml:space="preserve"> to indicate system connections that have been added or revised. </w:t>
      </w:r>
      <w:r>
        <w:rPr>
          <w:rFonts w:asciiTheme="majorHAnsi" w:hAnsiTheme="majorHAnsi" w:cstheme="majorHAnsi"/>
          <w:sz w:val="24"/>
          <w:szCs w:val="24"/>
        </w:rPr>
        <w:t>For example, students could change an arrow from a dashed line to a solid line when they can provide a more robust, evidence</w:t>
      </w:r>
      <w:r w:rsidR="003C4A5E">
        <w:rPr>
          <w:rFonts w:asciiTheme="majorHAnsi" w:hAnsiTheme="majorHAnsi" w:cstheme="majorHAnsi"/>
          <w:sz w:val="24"/>
          <w:szCs w:val="24"/>
        </w:rPr>
        <w:t>-</w:t>
      </w:r>
      <w:r>
        <w:rPr>
          <w:rFonts w:asciiTheme="majorHAnsi" w:hAnsiTheme="majorHAnsi" w:cstheme="majorHAnsi"/>
          <w:sz w:val="24"/>
          <w:szCs w:val="24"/>
        </w:rPr>
        <w:t xml:space="preserve">based explanation following a learning experience in the unit. </w:t>
      </w:r>
    </w:p>
    <w:p w14:paraId="74450FCF" w14:textId="77777777" w:rsidR="00057903" w:rsidRPr="00C462B6" w:rsidRDefault="00057903" w:rsidP="00057903">
      <w:pPr>
        <w:pStyle w:val="Normal1"/>
        <w:spacing w:after="0" w:line="276" w:lineRule="auto"/>
        <w:rPr>
          <w:rFonts w:asciiTheme="majorHAnsi" w:hAnsiTheme="majorHAnsi" w:cstheme="majorHAnsi"/>
          <w:sz w:val="24"/>
          <w:szCs w:val="24"/>
        </w:rPr>
      </w:pPr>
    </w:p>
    <w:p w14:paraId="4387ACBB" w14:textId="7AADD2F4" w:rsidR="00F95FC7" w:rsidRDefault="00CE5FFA" w:rsidP="00F95FC7">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Facilitate class discussions to create c</w:t>
      </w:r>
      <w:r w:rsidR="00F95FC7" w:rsidRPr="00F95FC7">
        <w:rPr>
          <w:rFonts w:asciiTheme="majorHAnsi" w:hAnsiTheme="majorHAnsi" w:cstheme="majorHAnsi"/>
          <w:sz w:val="24"/>
          <w:szCs w:val="24"/>
        </w:rPr>
        <w:t>hecklists of topics/icons and connections that students should include in their models.</w:t>
      </w:r>
    </w:p>
    <w:p w14:paraId="7982DB5D" w14:textId="77777777" w:rsidR="00057903" w:rsidRDefault="00057903" w:rsidP="00057903">
      <w:pPr>
        <w:pStyle w:val="Normal1"/>
        <w:spacing w:after="0" w:line="276" w:lineRule="auto"/>
        <w:rPr>
          <w:rFonts w:asciiTheme="majorHAnsi" w:hAnsiTheme="majorHAnsi" w:cstheme="majorHAnsi"/>
          <w:sz w:val="24"/>
          <w:szCs w:val="24"/>
        </w:rPr>
      </w:pPr>
    </w:p>
    <w:p w14:paraId="4398CDA6" w14:textId="5C3E7D84" w:rsidR="009677D8" w:rsidRDefault="00BB6D9D" w:rsidP="00057903">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Provide a different colored pen to each student in a work group so students can track their contributions to the group model. </w:t>
      </w:r>
    </w:p>
    <w:p w14:paraId="646226E3" w14:textId="77777777" w:rsidR="00057903" w:rsidRPr="00057903" w:rsidRDefault="00057903" w:rsidP="00057903">
      <w:pPr>
        <w:pStyle w:val="Normal1"/>
        <w:spacing w:after="0" w:line="276" w:lineRule="auto"/>
        <w:rPr>
          <w:rFonts w:asciiTheme="majorHAnsi" w:hAnsiTheme="majorHAnsi" w:cstheme="majorHAnsi"/>
          <w:sz w:val="24"/>
          <w:szCs w:val="24"/>
        </w:rPr>
      </w:pPr>
    </w:p>
    <w:p w14:paraId="21CF8227" w14:textId="16610243" w:rsidR="005B23D0" w:rsidRDefault="0049587A" w:rsidP="00F95FC7">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Limit the number of icons students use in their models. Teachers have noted that when students are using the interactive or provided all the UGC icons, they often include icons in their models that they cannot connect with evidence-based explanations. To ensure that students are creating models that represent their understanding of the unit focal phenomenon, p</w:t>
      </w:r>
      <w:r w:rsidR="00C309AA">
        <w:rPr>
          <w:rFonts w:asciiTheme="majorHAnsi" w:hAnsiTheme="majorHAnsi" w:cstheme="majorHAnsi"/>
          <w:sz w:val="24"/>
          <w:szCs w:val="24"/>
        </w:rPr>
        <w:t>rovide</w:t>
      </w:r>
      <w:r w:rsidR="005B23D0">
        <w:rPr>
          <w:rFonts w:asciiTheme="majorHAnsi" w:hAnsiTheme="majorHAnsi" w:cstheme="majorHAnsi"/>
          <w:sz w:val="24"/>
          <w:szCs w:val="24"/>
        </w:rPr>
        <w:t xml:space="preserve"> a list of icons for students to </w:t>
      </w:r>
      <w:r w:rsidR="00C309AA">
        <w:rPr>
          <w:rFonts w:asciiTheme="majorHAnsi" w:hAnsiTheme="majorHAnsi" w:cstheme="majorHAnsi"/>
          <w:sz w:val="24"/>
          <w:szCs w:val="24"/>
        </w:rPr>
        <w:t xml:space="preserve">include in their models in the interactive, or </w:t>
      </w:r>
      <w:r w:rsidR="005B23D0">
        <w:rPr>
          <w:rFonts w:asciiTheme="majorHAnsi" w:hAnsiTheme="majorHAnsi" w:cstheme="majorHAnsi"/>
          <w:sz w:val="24"/>
          <w:szCs w:val="24"/>
        </w:rPr>
        <w:t>print</w:t>
      </w:r>
      <w:r w:rsidR="00C309AA">
        <w:rPr>
          <w:rFonts w:asciiTheme="majorHAnsi" w:hAnsiTheme="majorHAnsi" w:cstheme="majorHAnsi"/>
          <w:sz w:val="24"/>
          <w:szCs w:val="24"/>
        </w:rPr>
        <w:t xml:space="preserve"> just the relevant icons using the</w:t>
      </w:r>
      <w:r w:rsidR="005B23D0">
        <w:rPr>
          <w:rFonts w:asciiTheme="majorHAnsi" w:hAnsiTheme="majorHAnsi" w:cstheme="majorHAnsi"/>
          <w:sz w:val="24"/>
          <w:szCs w:val="24"/>
        </w:rPr>
        <w:t xml:space="preserve"> </w:t>
      </w:r>
      <w:r w:rsidR="005B23D0" w:rsidRPr="001204B8">
        <w:rPr>
          <w:rFonts w:asciiTheme="majorHAnsi" w:hAnsiTheme="majorHAnsi" w:cstheme="majorHAnsi"/>
          <w:b/>
          <w:sz w:val="24"/>
          <w:szCs w:val="24"/>
        </w:rPr>
        <w:t xml:space="preserve">Icon </w:t>
      </w:r>
      <w:r w:rsidR="005B23D0" w:rsidRPr="0049587A">
        <w:rPr>
          <w:rFonts w:asciiTheme="majorHAnsi" w:hAnsiTheme="majorHAnsi" w:cstheme="majorHAnsi"/>
          <w:b/>
          <w:sz w:val="24"/>
          <w:szCs w:val="24"/>
        </w:rPr>
        <w:t>PowerPoint</w:t>
      </w:r>
      <w:r w:rsidRPr="00224426">
        <w:rPr>
          <w:rFonts w:asciiTheme="majorHAnsi" w:hAnsiTheme="majorHAnsi" w:cstheme="majorHAnsi"/>
          <w:b/>
          <w:sz w:val="24"/>
          <w:szCs w:val="24"/>
        </w:rPr>
        <w:t>s</w:t>
      </w:r>
      <w:r>
        <w:rPr>
          <w:rFonts w:asciiTheme="majorHAnsi" w:hAnsiTheme="majorHAnsi" w:cstheme="majorHAnsi"/>
          <w:b/>
          <w:sz w:val="24"/>
          <w:szCs w:val="24"/>
        </w:rPr>
        <w:t xml:space="preserve"> </w:t>
      </w:r>
      <w:r w:rsidRPr="00224426">
        <w:rPr>
          <w:rFonts w:asciiTheme="majorHAnsi" w:hAnsiTheme="majorHAnsi" w:cstheme="majorHAnsi"/>
          <w:sz w:val="24"/>
          <w:szCs w:val="24"/>
        </w:rPr>
        <w:t>if students are constructing icons using pen and paper</w:t>
      </w:r>
      <w:r w:rsidRPr="0049587A">
        <w:rPr>
          <w:rFonts w:asciiTheme="majorHAnsi" w:hAnsiTheme="majorHAnsi" w:cstheme="majorHAnsi"/>
          <w:sz w:val="24"/>
          <w:szCs w:val="24"/>
        </w:rPr>
        <w:t>.</w:t>
      </w:r>
      <w:r w:rsidR="00C309AA" w:rsidRPr="0049587A">
        <w:rPr>
          <w:rFonts w:asciiTheme="majorHAnsi" w:hAnsiTheme="majorHAnsi" w:cstheme="majorHAnsi"/>
          <w:sz w:val="24"/>
          <w:szCs w:val="24"/>
        </w:rPr>
        <w:t xml:space="preserve"> </w:t>
      </w:r>
    </w:p>
    <w:p w14:paraId="22A0859B" w14:textId="77777777" w:rsidR="00057903" w:rsidRDefault="00057903" w:rsidP="00057903">
      <w:pPr>
        <w:pStyle w:val="Normal1"/>
        <w:spacing w:after="0" w:line="276" w:lineRule="auto"/>
        <w:rPr>
          <w:rFonts w:asciiTheme="majorHAnsi" w:hAnsiTheme="majorHAnsi" w:cstheme="majorHAnsi"/>
          <w:sz w:val="24"/>
          <w:szCs w:val="24"/>
        </w:rPr>
      </w:pPr>
    </w:p>
    <w:p w14:paraId="78EE66DB" w14:textId="4B326F68" w:rsidR="00224426" w:rsidRDefault="00224426" w:rsidP="00F95FC7">
      <w:pPr>
        <w:pStyle w:val="Normal1"/>
        <w:numPr>
          <w:ilvl w:val="0"/>
          <w:numId w:val="32"/>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Extend student learning and exploration of global change by having students connect 1-2 additional UGC icons/ topics to their model that were not discussed in the unit. This activity could involve students independently investigating a new Earth system connection, and explaining how the unit model supports an explanation of this additional global change phenomenon. </w:t>
      </w:r>
    </w:p>
    <w:p w14:paraId="68E8C085" w14:textId="0AA57E8B" w:rsidR="00C462B6" w:rsidRDefault="00C462B6" w:rsidP="00107ECB">
      <w:pPr>
        <w:pStyle w:val="Normal1"/>
        <w:spacing w:after="0" w:line="276" w:lineRule="auto"/>
        <w:ind w:left="630"/>
        <w:rPr>
          <w:rFonts w:asciiTheme="majorHAnsi" w:hAnsiTheme="majorHAnsi" w:cstheme="majorHAnsi"/>
          <w:sz w:val="24"/>
          <w:szCs w:val="24"/>
        </w:rPr>
      </w:pPr>
    </w:p>
    <w:p w14:paraId="09F443A3" w14:textId="7AD36CF9" w:rsidR="00057903" w:rsidRDefault="00057903" w:rsidP="00107ECB">
      <w:pPr>
        <w:pStyle w:val="Normal1"/>
        <w:spacing w:after="0" w:line="276" w:lineRule="auto"/>
        <w:ind w:left="630"/>
        <w:rPr>
          <w:rFonts w:asciiTheme="majorHAnsi" w:hAnsiTheme="majorHAnsi" w:cstheme="majorHAnsi"/>
          <w:sz w:val="24"/>
          <w:szCs w:val="24"/>
        </w:rPr>
      </w:pPr>
    </w:p>
    <w:p w14:paraId="1C088578" w14:textId="0DF50D8F" w:rsidR="00057903" w:rsidRDefault="00057903" w:rsidP="00107ECB">
      <w:pPr>
        <w:pStyle w:val="Normal1"/>
        <w:spacing w:after="0" w:line="276" w:lineRule="auto"/>
        <w:ind w:left="630"/>
        <w:rPr>
          <w:rFonts w:asciiTheme="majorHAnsi" w:hAnsiTheme="majorHAnsi" w:cstheme="majorHAnsi"/>
          <w:sz w:val="24"/>
          <w:szCs w:val="24"/>
        </w:rPr>
      </w:pPr>
    </w:p>
    <w:p w14:paraId="0D15ECF0" w14:textId="1D2F5954" w:rsidR="00057903" w:rsidRDefault="00057903" w:rsidP="00107ECB">
      <w:pPr>
        <w:pStyle w:val="Normal1"/>
        <w:spacing w:after="0" w:line="276" w:lineRule="auto"/>
        <w:ind w:left="630"/>
        <w:rPr>
          <w:rFonts w:asciiTheme="majorHAnsi" w:hAnsiTheme="majorHAnsi" w:cstheme="majorHAnsi"/>
          <w:sz w:val="24"/>
          <w:szCs w:val="24"/>
        </w:rPr>
      </w:pPr>
    </w:p>
    <w:p w14:paraId="065EE807" w14:textId="4816941A" w:rsidR="00057903" w:rsidRPr="0080380C" w:rsidRDefault="00057903" w:rsidP="00057903">
      <w:pPr>
        <w:pStyle w:val="Normal1"/>
        <w:spacing w:after="0" w:line="276" w:lineRule="auto"/>
        <w:rPr>
          <w:rFonts w:asciiTheme="majorHAnsi" w:hAnsiTheme="majorHAnsi" w:cstheme="majorHAnsi"/>
          <w:b/>
          <w:sz w:val="28"/>
          <w:szCs w:val="28"/>
          <w:u w:val="single"/>
        </w:rPr>
      </w:pPr>
      <w:r w:rsidRPr="0080380C">
        <w:rPr>
          <w:rFonts w:asciiTheme="majorHAnsi" w:hAnsiTheme="majorHAnsi" w:cstheme="majorHAnsi"/>
          <w:b/>
          <w:noProof/>
          <w:sz w:val="28"/>
          <w:szCs w:val="28"/>
          <w:u w:val="single"/>
        </w:rPr>
        <w:drawing>
          <wp:anchor distT="0" distB="0" distL="114300" distR="114300" simplePos="0" relativeHeight="251723776" behindDoc="1" locked="0" layoutInCell="1" allowOverlap="1" wp14:anchorId="01F8016E" wp14:editId="225B84DF">
            <wp:simplePos x="0" y="0"/>
            <wp:positionH relativeFrom="column">
              <wp:posOffset>-188595</wp:posOffset>
            </wp:positionH>
            <wp:positionV relativeFrom="paragraph">
              <wp:posOffset>0</wp:posOffset>
            </wp:positionV>
            <wp:extent cx="476885" cy="464820"/>
            <wp:effectExtent l="0" t="0" r="571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3 at 4.49.00 PM.png"/>
                    <pic:cNvPicPr/>
                  </pic:nvPicPr>
                  <pic:blipFill>
                    <a:blip r:embed="rId16"/>
                    <a:stretch>
                      <a:fillRect/>
                    </a:stretch>
                  </pic:blipFill>
                  <pic:spPr>
                    <a:xfrm>
                      <a:off x="0" y="0"/>
                      <a:ext cx="476885" cy="464820"/>
                    </a:xfrm>
                    <a:prstGeom prst="rect">
                      <a:avLst/>
                    </a:prstGeom>
                  </pic:spPr>
                </pic:pic>
              </a:graphicData>
            </a:graphic>
            <wp14:sizeRelH relativeFrom="page">
              <wp14:pctWidth>0</wp14:pctWidth>
            </wp14:sizeRelH>
            <wp14:sizeRelV relativeFrom="page">
              <wp14:pctHeight>0</wp14:pctHeight>
            </wp14:sizeRelV>
          </wp:anchor>
        </w:drawing>
      </w:r>
      <w:r w:rsidR="0080380C" w:rsidRPr="0080380C">
        <w:rPr>
          <w:rFonts w:asciiTheme="majorHAnsi" w:hAnsiTheme="majorHAnsi" w:cstheme="majorHAnsi"/>
          <w:b/>
          <w:noProof/>
          <w:sz w:val="28"/>
          <w:szCs w:val="28"/>
          <w:u w:val="single"/>
        </w:rPr>
        <w:t>Table</w:t>
      </w:r>
      <w:r w:rsidRPr="0080380C">
        <w:rPr>
          <w:rFonts w:asciiTheme="majorHAnsi" w:hAnsiTheme="majorHAnsi" w:cstheme="majorHAnsi"/>
          <w:b/>
          <w:sz w:val="28"/>
          <w:szCs w:val="28"/>
          <w:u w:val="single"/>
        </w:rPr>
        <w:t xml:space="preserve"> 3.</w:t>
      </w:r>
      <w:r w:rsidR="00443445" w:rsidRPr="0080380C">
        <w:rPr>
          <w:rFonts w:asciiTheme="majorHAnsi" w:hAnsiTheme="majorHAnsi" w:cstheme="majorHAnsi"/>
          <w:b/>
          <w:sz w:val="28"/>
          <w:szCs w:val="28"/>
          <w:u w:val="single"/>
        </w:rPr>
        <w:t>B</w:t>
      </w:r>
      <w:r w:rsidRPr="0080380C">
        <w:rPr>
          <w:rFonts w:asciiTheme="majorHAnsi" w:hAnsiTheme="majorHAnsi" w:cstheme="majorHAnsi"/>
          <w:b/>
          <w:sz w:val="28"/>
          <w:szCs w:val="28"/>
          <w:u w:val="single"/>
        </w:rPr>
        <w:t xml:space="preserve"> </w:t>
      </w:r>
      <w:r w:rsidRPr="0080380C">
        <w:rPr>
          <w:rFonts w:asciiTheme="majorHAnsi" w:hAnsiTheme="majorHAnsi" w:cstheme="majorHAnsi"/>
          <w:b/>
          <w:sz w:val="28"/>
          <w:szCs w:val="28"/>
          <w:u w:val="single"/>
        </w:rPr>
        <w:t>Planning for Student Modeling</w:t>
      </w:r>
      <w:r w:rsidRPr="0080380C">
        <w:rPr>
          <w:rFonts w:asciiTheme="majorHAnsi" w:hAnsiTheme="majorHAnsi" w:cstheme="majorHAnsi"/>
          <w:b/>
          <w:sz w:val="28"/>
          <w:szCs w:val="28"/>
          <w:u w:val="single"/>
        </w:rPr>
        <w:t>:</w:t>
      </w:r>
    </w:p>
    <w:p w14:paraId="30FD4B08" w14:textId="6FC8A482" w:rsidR="00C462B6" w:rsidRDefault="00C462B6" w:rsidP="005B23D0">
      <w:pPr>
        <w:pStyle w:val="Normal1"/>
        <w:spacing w:after="0" w:line="276" w:lineRule="auto"/>
        <w:rPr>
          <w:rFonts w:asciiTheme="majorHAnsi" w:hAnsiTheme="majorHAnsi" w:cstheme="majorHAnsi"/>
          <w:sz w:val="24"/>
          <w:szCs w:val="24"/>
        </w:rPr>
      </w:pPr>
      <w:r>
        <w:rPr>
          <w:rFonts w:asciiTheme="majorHAnsi" w:hAnsiTheme="majorHAnsi" w:cstheme="majorHAnsi"/>
          <w:sz w:val="24"/>
          <w:szCs w:val="24"/>
        </w:rPr>
        <w:t xml:space="preserve">Draft ideas for how and when students will engage in Earth system modeling </w:t>
      </w:r>
      <w:r w:rsidR="00107ECB">
        <w:rPr>
          <w:rFonts w:asciiTheme="majorHAnsi" w:hAnsiTheme="majorHAnsi" w:cstheme="majorHAnsi"/>
          <w:sz w:val="24"/>
          <w:szCs w:val="24"/>
        </w:rPr>
        <w:t>in the table below. These ideas will be incorporated into the unit scope and sequence in STEP 4. Add more rows to the table, as needed.</w:t>
      </w:r>
    </w:p>
    <w:p w14:paraId="6C0D7B0A" w14:textId="1F4A155E" w:rsidR="00107ECB" w:rsidRDefault="00107ECB" w:rsidP="005B23D0">
      <w:pPr>
        <w:pStyle w:val="Normal1"/>
        <w:spacing w:after="0" w:line="276" w:lineRule="auto"/>
        <w:rPr>
          <w:rFonts w:asciiTheme="majorHAnsi" w:hAnsiTheme="majorHAnsi" w:cstheme="majorHAnsi"/>
          <w:sz w:val="24"/>
          <w:szCs w:val="24"/>
        </w:rPr>
      </w:pPr>
    </w:p>
    <w:tbl>
      <w:tblPr>
        <w:tblStyle w:val="TableGrid"/>
        <w:tblW w:w="14125" w:type="dxa"/>
        <w:tblLook w:val="04A0" w:firstRow="1" w:lastRow="0" w:firstColumn="1" w:lastColumn="0" w:noHBand="0" w:noVBand="1"/>
      </w:tblPr>
      <w:tblGrid>
        <w:gridCol w:w="6385"/>
        <w:gridCol w:w="7740"/>
      </w:tblGrid>
      <w:tr w:rsidR="00F737F0" w:rsidRPr="00366264" w14:paraId="7AA3ED82" w14:textId="77777777" w:rsidTr="00F737F0">
        <w:trPr>
          <w:trHeight w:val="515"/>
        </w:trPr>
        <w:tc>
          <w:tcPr>
            <w:tcW w:w="6385" w:type="dxa"/>
            <w:shd w:val="clear" w:color="auto" w:fill="F2DBDB" w:themeFill="accent2" w:themeFillTint="33"/>
          </w:tcPr>
          <w:p w14:paraId="37EFC0B1" w14:textId="0C9DDD12" w:rsidR="00F737F0" w:rsidRPr="00366264" w:rsidRDefault="00F737F0" w:rsidP="00B638B2">
            <w:pPr>
              <w:pStyle w:val="Normal1"/>
              <w:spacing w:after="120"/>
              <w:rPr>
                <w:rFonts w:eastAsia="Times New Roman"/>
                <w:b/>
                <w:color w:val="000000"/>
                <w:sz w:val="24"/>
                <w:szCs w:val="24"/>
              </w:rPr>
            </w:pPr>
            <w:r w:rsidRPr="00366264">
              <w:rPr>
                <w:rFonts w:eastAsia="Times New Roman"/>
                <w:b/>
                <w:color w:val="000000"/>
                <w:sz w:val="24"/>
                <w:szCs w:val="24"/>
              </w:rPr>
              <w:t xml:space="preserve">Modeling activities: </w:t>
            </w:r>
            <w:r w:rsidR="00E369F5">
              <w:rPr>
                <w:rFonts w:eastAsia="Times New Roman"/>
                <w:b/>
                <w:color w:val="000000"/>
                <w:sz w:val="24"/>
                <w:szCs w:val="24"/>
              </w:rPr>
              <w:t xml:space="preserve"> </w:t>
            </w:r>
            <w:r w:rsidRPr="00366264">
              <w:rPr>
                <w:rFonts w:eastAsia="Times New Roman"/>
                <w:b/>
                <w:color w:val="000000"/>
                <w:sz w:val="24"/>
                <w:szCs w:val="24"/>
              </w:rPr>
              <w:t xml:space="preserve">What will students be doing? </w:t>
            </w:r>
            <w:r w:rsidRPr="00366264">
              <w:rPr>
                <w:rFonts w:eastAsia="Times New Roman"/>
                <w:b/>
                <w:color w:val="000000"/>
                <w:sz w:val="24"/>
                <w:szCs w:val="24"/>
              </w:rPr>
              <w:t xml:space="preserve">Will students work individually, in pairs, groups, or </w:t>
            </w:r>
            <w:r>
              <w:rPr>
                <w:rFonts w:eastAsia="Times New Roman"/>
                <w:b/>
                <w:color w:val="000000"/>
                <w:sz w:val="24"/>
                <w:szCs w:val="24"/>
              </w:rPr>
              <w:t>during</w:t>
            </w:r>
            <w:r w:rsidRPr="00366264">
              <w:rPr>
                <w:rFonts w:eastAsia="Times New Roman"/>
                <w:b/>
                <w:color w:val="000000"/>
                <w:sz w:val="24"/>
                <w:szCs w:val="24"/>
              </w:rPr>
              <w:t xml:space="preserve"> a facilitated class discussion?</w:t>
            </w:r>
          </w:p>
        </w:tc>
        <w:tc>
          <w:tcPr>
            <w:tcW w:w="7740" w:type="dxa"/>
            <w:shd w:val="clear" w:color="auto" w:fill="F2DBDB" w:themeFill="accent2" w:themeFillTint="33"/>
          </w:tcPr>
          <w:p w14:paraId="03C012F5" w14:textId="10D0A64C" w:rsidR="00F737F0" w:rsidRPr="00366264" w:rsidRDefault="00F737F0" w:rsidP="00B638B2">
            <w:pPr>
              <w:pStyle w:val="Normal1"/>
              <w:spacing w:after="120"/>
              <w:rPr>
                <w:rFonts w:eastAsia="Times New Roman"/>
                <w:b/>
                <w:color w:val="000000"/>
                <w:sz w:val="24"/>
                <w:szCs w:val="24"/>
              </w:rPr>
            </w:pPr>
            <w:r w:rsidRPr="00366264">
              <w:rPr>
                <w:rFonts w:eastAsia="Times New Roman"/>
                <w:b/>
                <w:color w:val="000000"/>
                <w:sz w:val="24"/>
                <w:szCs w:val="24"/>
              </w:rPr>
              <w:t>Materials, scaffolds, and practices to support the construction of Earth system models</w:t>
            </w:r>
          </w:p>
        </w:tc>
      </w:tr>
      <w:tr w:rsidR="00F737F0" w:rsidRPr="00366264" w14:paraId="650BD717" w14:textId="77777777" w:rsidTr="00F737F0">
        <w:trPr>
          <w:trHeight w:val="902"/>
        </w:trPr>
        <w:tc>
          <w:tcPr>
            <w:tcW w:w="6385" w:type="dxa"/>
          </w:tcPr>
          <w:p w14:paraId="7DDB9061" w14:textId="77CB4A50" w:rsidR="00F737F0" w:rsidRPr="00366264" w:rsidRDefault="00F737F0" w:rsidP="00926CE5">
            <w:pPr>
              <w:pStyle w:val="Normal1"/>
              <w:numPr>
                <w:ilvl w:val="0"/>
                <w:numId w:val="37"/>
              </w:numPr>
              <w:spacing w:after="120"/>
              <w:rPr>
                <w:rFonts w:eastAsia="Times New Roman"/>
                <w:color w:val="000000"/>
                <w:sz w:val="24"/>
                <w:szCs w:val="24"/>
              </w:rPr>
            </w:pPr>
            <w:r w:rsidRPr="00366264">
              <w:rPr>
                <w:rFonts w:eastAsia="Times New Roman"/>
                <w:color w:val="000000"/>
                <w:sz w:val="24"/>
                <w:szCs w:val="24"/>
              </w:rPr>
              <w:t>Example: Constructing an initial model</w:t>
            </w:r>
            <w:r>
              <w:rPr>
                <w:rFonts w:eastAsia="Times New Roman"/>
                <w:color w:val="000000"/>
                <w:sz w:val="24"/>
                <w:szCs w:val="24"/>
              </w:rPr>
              <w:t xml:space="preserve"> </w:t>
            </w:r>
            <w:r>
              <w:rPr>
                <w:rFonts w:eastAsia="Times New Roman"/>
                <w:color w:val="000000"/>
                <w:sz w:val="24"/>
                <w:szCs w:val="24"/>
              </w:rPr>
              <w:t>in groups of 3-4 students</w:t>
            </w:r>
            <w:r w:rsidRPr="00366264">
              <w:rPr>
                <w:rFonts w:eastAsia="Times New Roman"/>
                <w:color w:val="000000"/>
                <w:sz w:val="24"/>
                <w:szCs w:val="24"/>
              </w:rPr>
              <w:t xml:space="preserve">, </w:t>
            </w:r>
            <w:r>
              <w:rPr>
                <w:rFonts w:eastAsia="Times New Roman"/>
                <w:color w:val="000000"/>
                <w:sz w:val="24"/>
                <w:szCs w:val="24"/>
              </w:rPr>
              <w:t xml:space="preserve">completing a gallery walk and providing feedback to other students </w:t>
            </w:r>
          </w:p>
        </w:tc>
        <w:tc>
          <w:tcPr>
            <w:tcW w:w="7740" w:type="dxa"/>
          </w:tcPr>
          <w:p w14:paraId="76A6321C" w14:textId="77777777" w:rsidR="00F737F0" w:rsidRDefault="00F737F0" w:rsidP="00E90DDC">
            <w:pPr>
              <w:pStyle w:val="Normal1"/>
              <w:spacing w:after="120" w:line="360" w:lineRule="auto"/>
              <w:rPr>
                <w:rFonts w:eastAsia="Times New Roman"/>
                <w:sz w:val="24"/>
                <w:szCs w:val="24"/>
              </w:rPr>
            </w:pPr>
            <w:r>
              <w:rPr>
                <w:rFonts w:eastAsia="Times New Roman"/>
                <w:sz w:val="24"/>
                <w:szCs w:val="24"/>
              </w:rPr>
              <w:t xml:space="preserve">Materials: </w:t>
            </w:r>
            <w:r w:rsidRPr="00366264">
              <w:rPr>
                <w:rFonts w:eastAsia="Times New Roman"/>
                <w:sz w:val="24"/>
                <w:szCs w:val="24"/>
              </w:rPr>
              <w:t xml:space="preserve">Earth scene </w:t>
            </w:r>
            <w:r>
              <w:rPr>
                <w:rFonts w:eastAsia="Times New Roman"/>
                <w:sz w:val="24"/>
                <w:szCs w:val="24"/>
              </w:rPr>
              <w:t>poster</w:t>
            </w:r>
            <w:r w:rsidRPr="00366264">
              <w:rPr>
                <w:rFonts w:eastAsia="Times New Roman"/>
                <w:sz w:val="24"/>
                <w:szCs w:val="24"/>
              </w:rPr>
              <w:t>, pens</w:t>
            </w:r>
          </w:p>
          <w:p w14:paraId="6B3ED8B0" w14:textId="5F972773" w:rsidR="00F737F0" w:rsidRPr="00366264" w:rsidRDefault="00F737F0" w:rsidP="00926CE5">
            <w:pPr>
              <w:pStyle w:val="Normal1"/>
              <w:spacing w:after="120"/>
              <w:rPr>
                <w:rFonts w:eastAsia="Times New Roman"/>
                <w:color w:val="000000"/>
                <w:sz w:val="24"/>
                <w:szCs w:val="24"/>
              </w:rPr>
            </w:pPr>
            <w:r>
              <w:rPr>
                <w:rFonts w:eastAsia="Times New Roman"/>
                <w:color w:val="000000"/>
                <w:sz w:val="24"/>
                <w:szCs w:val="24"/>
              </w:rPr>
              <w:t>Practices: Each student will use a different colored pen to track their contributions to the group model</w:t>
            </w:r>
          </w:p>
        </w:tc>
      </w:tr>
      <w:tr w:rsidR="00F737F0" w:rsidRPr="00366264" w14:paraId="260A9B5B" w14:textId="77777777" w:rsidTr="00F737F0">
        <w:trPr>
          <w:trHeight w:val="472"/>
        </w:trPr>
        <w:tc>
          <w:tcPr>
            <w:tcW w:w="6385" w:type="dxa"/>
          </w:tcPr>
          <w:p w14:paraId="124770A3" w14:textId="77777777" w:rsidR="00F737F0" w:rsidRPr="00366264" w:rsidRDefault="00F737F0" w:rsidP="00107ECB">
            <w:pPr>
              <w:pStyle w:val="Normal1"/>
              <w:numPr>
                <w:ilvl w:val="0"/>
                <w:numId w:val="37"/>
              </w:numPr>
              <w:spacing w:after="120" w:line="360" w:lineRule="auto"/>
              <w:rPr>
                <w:rFonts w:eastAsia="Times New Roman"/>
                <w:color w:val="000000"/>
                <w:sz w:val="24"/>
                <w:szCs w:val="24"/>
              </w:rPr>
            </w:pPr>
          </w:p>
        </w:tc>
        <w:tc>
          <w:tcPr>
            <w:tcW w:w="7740" w:type="dxa"/>
          </w:tcPr>
          <w:p w14:paraId="59B8EA8A" w14:textId="1E0C9D9C" w:rsidR="00F737F0" w:rsidRPr="00366264" w:rsidRDefault="00F737F0" w:rsidP="00E90DDC">
            <w:pPr>
              <w:pStyle w:val="Normal1"/>
              <w:spacing w:after="120" w:line="360" w:lineRule="auto"/>
              <w:rPr>
                <w:rFonts w:eastAsia="Times New Roman"/>
                <w:color w:val="000000"/>
                <w:sz w:val="24"/>
                <w:szCs w:val="24"/>
              </w:rPr>
            </w:pPr>
          </w:p>
        </w:tc>
      </w:tr>
      <w:tr w:rsidR="00F737F0" w:rsidRPr="00366264" w14:paraId="31902495" w14:textId="77777777" w:rsidTr="00F737F0">
        <w:trPr>
          <w:trHeight w:val="515"/>
        </w:trPr>
        <w:tc>
          <w:tcPr>
            <w:tcW w:w="6385" w:type="dxa"/>
          </w:tcPr>
          <w:p w14:paraId="7FF6C91F" w14:textId="77777777" w:rsidR="00F737F0" w:rsidRPr="00366264" w:rsidRDefault="00F737F0" w:rsidP="00107ECB">
            <w:pPr>
              <w:pStyle w:val="Normal1"/>
              <w:numPr>
                <w:ilvl w:val="0"/>
                <w:numId w:val="37"/>
              </w:numPr>
              <w:spacing w:after="120" w:line="360" w:lineRule="auto"/>
              <w:rPr>
                <w:rFonts w:eastAsia="Times New Roman"/>
                <w:color w:val="000000"/>
                <w:sz w:val="24"/>
                <w:szCs w:val="24"/>
              </w:rPr>
            </w:pPr>
          </w:p>
        </w:tc>
        <w:tc>
          <w:tcPr>
            <w:tcW w:w="7740" w:type="dxa"/>
          </w:tcPr>
          <w:p w14:paraId="398EAD03" w14:textId="5DD082A5" w:rsidR="00F737F0" w:rsidRPr="00366264" w:rsidRDefault="00F737F0" w:rsidP="00E90DDC">
            <w:pPr>
              <w:pStyle w:val="Normal1"/>
              <w:spacing w:after="120" w:line="360" w:lineRule="auto"/>
              <w:rPr>
                <w:rFonts w:eastAsia="Times New Roman"/>
                <w:color w:val="000000"/>
                <w:sz w:val="24"/>
                <w:szCs w:val="24"/>
              </w:rPr>
            </w:pPr>
          </w:p>
        </w:tc>
      </w:tr>
    </w:tbl>
    <w:p w14:paraId="0946DE53" w14:textId="303B7DEF" w:rsidR="004F3FC2" w:rsidRDefault="004F3FC2" w:rsidP="0015145C">
      <w:pPr>
        <w:pStyle w:val="Normal1"/>
        <w:spacing w:after="0" w:line="276" w:lineRule="auto"/>
        <w:rPr>
          <w:rFonts w:asciiTheme="majorHAnsi" w:hAnsiTheme="majorHAnsi" w:cstheme="majorHAnsi"/>
          <w:sz w:val="24"/>
          <w:szCs w:val="24"/>
        </w:rPr>
      </w:pPr>
    </w:p>
    <w:p w14:paraId="3E0DDC46" w14:textId="7651A66F" w:rsidR="00CF03CB" w:rsidRPr="00926CE5" w:rsidRDefault="00B163DA" w:rsidP="00B163DA">
      <w:pPr>
        <w:pStyle w:val="Normal1"/>
        <w:pBdr>
          <w:top w:val="nil"/>
          <w:left w:val="nil"/>
          <w:bottom w:val="nil"/>
          <w:right w:val="nil"/>
          <w:between w:val="nil"/>
        </w:pBdr>
        <w:rPr>
          <w:rFonts w:asciiTheme="majorHAnsi" w:hAnsiTheme="majorHAnsi" w:cstheme="majorHAnsi"/>
          <w:b/>
          <w:sz w:val="28"/>
          <w:szCs w:val="28"/>
          <w:u w:val="single"/>
        </w:rPr>
      </w:pPr>
      <w:r w:rsidRPr="00926CE5">
        <w:rPr>
          <w:rFonts w:asciiTheme="majorHAnsi" w:hAnsiTheme="majorHAnsi" w:cstheme="majorHAnsi"/>
          <w:b/>
          <w:noProof/>
          <w:color w:val="000000"/>
          <w:sz w:val="28"/>
          <w:szCs w:val="28"/>
          <w:u w:val="single"/>
        </w:rPr>
        <w:drawing>
          <wp:anchor distT="0" distB="0" distL="114300" distR="114300" simplePos="0" relativeHeight="251687936" behindDoc="1" locked="0" layoutInCell="1" allowOverlap="1" wp14:anchorId="19922FD0" wp14:editId="6989C975">
            <wp:simplePos x="0" y="0"/>
            <wp:positionH relativeFrom="column">
              <wp:posOffset>7620</wp:posOffset>
            </wp:positionH>
            <wp:positionV relativeFrom="paragraph">
              <wp:posOffset>57138</wp:posOffset>
            </wp:positionV>
            <wp:extent cx="879895" cy="1207699"/>
            <wp:effectExtent l="0" t="0" r="0" b="0"/>
            <wp:wrapTight wrapText="bothSides">
              <wp:wrapPolygon edited="0">
                <wp:start x="0" y="0"/>
                <wp:lineTo x="0" y="14544"/>
                <wp:lineTo x="19339" y="14544"/>
                <wp:lineTo x="193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3 at 4.32.45 PM.png"/>
                    <pic:cNvPicPr/>
                  </pic:nvPicPr>
                  <pic:blipFill rotWithShape="1">
                    <a:blip r:embed="rId20"/>
                    <a:srcRect l="1" t="-1" r="-13579" b="-51370"/>
                    <a:stretch/>
                  </pic:blipFill>
                  <pic:spPr bwMode="auto">
                    <a:xfrm>
                      <a:off x="0" y="0"/>
                      <a:ext cx="879895" cy="1207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4B6" w:rsidRPr="00926CE5">
        <w:rPr>
          <w:rFonts w:asciiTheme="majorHAnsi" w:hAnsiTheme="majorHAnsi" w:cstheme="majorHAnsi"/>
          <w:b/>
          <w:color w:val="000000"/>
          <w:sz w:val="28"/>
          <w:szCs w:val="28"/>
          <w:u w:val="single"/>
        </w:rPr>
        <w:t xml:space="preserve">STEP </w:t>
      </w:r>
      <w:r w:rsidR="0015145C" w:rsidRPr="00926CE5">
        <w:rPr>
          <w:rFonts w:asciiTheme="majorHAnsi" w:hAnsiTheme="majorHAnsi" w:cstheme="majorHAnsi"/>
          <w:b/>
          <w:color w:val="000000"/>
          <w:sz w:val="28"/>
          <w:szCs w:val="28"/>
          <w:u w:val="single"/>
        </w:rPr>
        <w:t>4</w:t>
      </w:r>
      <w:r w:rsidR="00D734B6" w:rsidRPr="00926CE5">
        <w:rPr>
          <w:rFonts w:asciiTheme="majorHAnsi" w:hAnsiTheme="majorHAnsi" w:cstheme="majorHAnsi"/>
          <w:b/>
          <w:sz w:val="28"/>
          <w:szCs w:val="28"/>
          <w:u w:val="single"/>
        </w:rPr>
        <w:t>.</w:t>
      </w:r>
      <w:r w:rsidR="00D734B6" w:rsidRPr="00926CE5">
        <w:rPr>
          <w:rFonts w:asciiTheme="majorHAnsi" w:hAnsiTheme="majorHAnsi" w:cstheme="majorHAnsi"/>
          <w:b/>
          <w:color w:val="000000"/>
          <w:sz w:val="28"/>
          <w:szCs w:val="28"/>
          <w:u w:val="single"/>
        </w:rPr>
        <w:t xml:space="preserve"> </w:t>
      </w:r>
      <w:r w:rsidR="005E389B" w:rsidRPr="00926CE5">
        <w:rPr>
          <w:rFonts w:asciiTheme="majorHAnsi" w:hAnsiTheme="majorHAnsi" w:cstheme="majorHAnsi"/>
          <w:b/>
          <w:sz w:val="28"/>
          <w:szCs w:val="28"/>
          <w:u w:val="single"/>
        </w:rPr>
        <w:t xml:space="preserve">Select </w:t>
      </w:r>
      <w:r w:rsidR="00D73B4D" w:rsidRPr="00926CE5">
        <w:rPr>
          <w:rFonts w:asciiTheme="majorHAnsi" w:hAnsiTheme="majorHAnsi" w:cstheme="majorHAnsi"/>
          <w:b/>
          <w:sz w:val="28"/>
          <w:szCs w:val="28"/>
          <w:u w:val="single"/>
        </w:rPr>
        <w:t>and sequenc</w:t>
      </w:r>
      <w:r w:rsidR="00820181" w:rsidRPr="00926CE5">
        <w:rPr>
          <w:rFonts w:asciiTheme="majorHAnsi" w:hAnsiTheme="majorHAnsi" w:cstheme="majorHAnsi"/>
          <w:b/>
          <w:sz w:val="28"/>
          <w:szCs w:val="28"/>
          <w:u w:val="single"/>
        </w:rPr>
        <w:t>e</w:t>
      </w:r>
      <w:r>
        <w:rPr>
          <w:rFonts w:asciiTheme="majorHAnsi" w:hAnsiTheme="majorHAnsi" w:cstheme="majorHAnsi"/>
          <w:b/>
          <w:sz w:val="28"/>
          <w:szCs w:val="28"/>
          <w:u w:val="single"/>
        </w:rPr>
        <w:t xml:space="preserve"> instructional</w:t>
      </w:r>
      <w:r w:rsidR="00D73B4D" w:rsidRPr="00926CE5">
        <w:rPr>
          <w:rFonts w:asciiTheme="majorHAnsi" w:hAnsiTheme="majorHAnsi" w:cstheme="majorHAnsi"/>
          <w:b/>
          <w:sz w:val="28"/>
          <w:szCs w:val="28"/>
          <w:u w:val="single"/>
        </w:rPr>
        <w:t xml:space="preserve"> </w:t>
      </w:r>
      <w:r w:rsidR="005E389B" w:rsidRPr="00926CE5">
        <w:rPr>
          <w:rFonts w:asciiTheme="majorHAnsi" w:hAnsiTheme="majorHAnsi" w:cstheme="majorHAnsi"/>
          <w:b/>
          <w:sz w:val="28"/>
          <w:szCs w:val="28"/>
          <w:u w:val="single"/>
        </w:rPr>
        <w:t xml:space="preserve">resources </w:t>
      </w:r>
      <w:r w:rsidR="00D73B4D" w:rsidRPr="00926CE5">
        <w:rPr>
          <w:rFonts w:asciiTheme="majorHAnsi" w:hAnsiTheme="majorHAnsi" w:cstheme="majorHAnsi"/>
          <w:b/>
          <w:sz w:val="28"/>
          <w:szCs w:val="28"/>
          <w:u w:val="single"/>
        </w:rPr>
        <w:t>to</w:t>
      </w:r>
      <w:r w:rsidR="00C74C86" w:rsidRPr="00926CE5">
        <w:rPr>
          <w:rFonts w:asciiTheme="majorHAnsi" w:hAnsiTheme="majorHAnsi" w:cstheme="majorHAnsi"/>
          <w:b/>
          <w:sz w:val="28"/>
          <w:szCs w:val="28"/>
          <w:u w:val="single"/>
        </w:rPr>
        <w:t xml:space="preserve"> </w:t>
      </w:r>
      <w:r w:rsidR="00820181" w:rsidRPr="00926CE5">
        <w:rPr>
          <w:rFonts w:asciiTheme="majorHAnsi" w:hAnsiTheme="majorHAnsi" w:cstheme="majorHAnsi"/>
          <w:b/>
          <w:sz w:val="28"/>
          <w:szCs w:val="28"/>
          <w:u w:val="single"/>
        </w:rPr>
        <w:t xml:space="preserve">help students </w:t>
      </w:r>
      <w:r w:rsidR="00B53848">
        <w:rPr>
          <w:rFonts w:asciiTheme="majorHAnsi" w:hAnsiTheme="majorHAnsi" w:cstheme="majorHAnsi"/>
          <w:b/>
          <w:sz w:val="28"/>
          <w:szCs w:val="28"/>
          <w:u w:val="single"/>
        </w:rPr>
        <w:t xml:space="preserve">coherently </w:t>
      </w:r>
      <w:r w:rsidR="000E2136" w:rsidRPr="00926CE5">
        <w:rPr>
          <w:rFonts w:asciiTheme="majorHAnsi" w:hAnsiTheme="majorHAnsi" w:cstheme="majorHAnsi"/>
          <w:b/>
          <w:sz w:val="28"/>
          <w:szCs w:val="28"/>
          <w:u w:val="single"/>
        </w:rPr>
        <w:t xml:space="preserve">build an </w:t>
      </w:r>
      <w:r w:rsidR="00820181" w:rsidRPr="00926CE5">
        <w:rPr>
          <w:rFonts w:asciiTheme="majorHAnsi" w:hAnsiTheme="majorHAnsi" w:cstheme="majorHAnsi"/>
          <w:b/>
          <w:sz w:val="28"/>
          <w:szCs w:val="28"/>
          <w:u w:val="single"/>
        </w:rPr>
        <w:t xml:space="preserve">understanding of the </w:t>
      </w:r>
      <w:r>
        <w:rPr>
          <w:rFonts w:asciiTheme="majorHAnsi" w:hAnsiTheme="majorHAnsi" w:cstheme="majorHAnsi"/>
          <w:b/>
          <w:sz w:val="28"/>
          <w:szCs w:val="28"/>
          <w:u w:val="single"/>
        </w:rPr>
        <w:t xml:space="preserve">              </w:t>
      </w:r>
      <w:r w:rsidR="00820181" w:rsidRPr="00926CE5">
        <w:rPr>
          <w:rFonts w:asciiTheme="majorHAnsi" w:hAnsiTheme="majorHAnsi" w:cstheme="majorHAnsi"/>
          <w:b/>
          <w:sz w:val="28"/>
          <w:szCs w:val="28"/>
          <w:u w:val="single"/>
        </w:rPr>
        <w:t>phenomenon</w:t>
      </w:r>
      <w:r w:rsidR="0019663C" w:rsidRPr="00926CE5">
        <w:rPr>
          <w:rFonts w:asciiTheme="majorHAnsi" w:hAnsiTheme="majorHAnsi" w:cstheme="majorHAnsi"/>
          <w:b/>
          <w:sz w:val="28"/>
          <w:szCs w:val="28"/>
          <w:u w:val="single"/>
        </w:rPr>
        <w:t xml:space="preserve">                                             </w:t>
      </w:r>
      <w:r w:rsidR="00820181" w:rsidRPr="00926CE5">
        <w:rPr>
          <w:rFonts w:asciiTheme="majorHAnsi" w:hAnsiTheme="majorHAnsi" w:cstheme="majorHAnsi"/>
          <w:b/>
          <w:sz w:val="28"/>
          <w:szCs w:val="28"/>
          <w:u w:val="single"/>
        </w:rPr>
        <w:t xml:space="preserve">                         </w:t>
      </w:r>
    </w:p>
    <w:p w14:paraId="2E4095B0" w14:textId="18BA2D98" w:rsidR="00926CE5" w:rsidRDefault="002955A0" w:rsidP="00057903">
      <w:pPr>
        <w:ind w:left="1440"/>
        <w:rPr>
          <w:rFonts w:asciiTheme="majorHAnsi" w:hAnsiTheme="majorHAnsi" w:cstheme="majorHAnsi"/>
          <w:sz w:val="24"/>
          <w:szCs w:val="24"/>
        </w:rPr>
      </w:pPr>
      <w:r w:rsidRPr="002023EB">
        <w:rPr>
          <w:rFonts w:asciiTheme="majorHAnsi" w:hAnsiTheme="majorHAnsi" w:cstheme="majorHAnsi"/>
          <w:sz w:val="24"/>
          <w:szCs w:val="24"/>
        </w:rPr>
        <w:t>During this step</w:t>
      </w:r>
      <w:r w:rsidR="00A07398" w:rsidRPr="006F3798">
        <w:rPr>
          <w:rFonts w:asciiTheme="majorHAnsi" w:hAnsiTheme="majorHAnsi" w:cstheme="majorHAnsi"/>
          <w:sz w:val="24"/>
          <w:szCs w:val="24"/>
        </w:rPr>
        <w:t>,</w:t>
      </w:r>
      <w:r w:rsidR="00A07398">
        <w:rPr>
          <w:rFonts w:asciiTheme="majorHAnsi" w:hAnsiTheme="majorHAnsi" w:cstheme="majorHAnsi"/>
          <w:sz w:val="24"/>
          <w:szCs w:val="24"/>
        </w:rPr>
        <w:t xml:space="preserve"> </w:t>
      </w:r>
      <w:r w:rsidR="0016587B">
        <w:rPr>
          <w:rFonts w:asciiTheme="majorHAnsi" w:hAnsiTheme="majorHAnsi" w:cstheme="majorHAnsi"/>
          <w:sz w:val="24"/>
          <w:szCs w:val="24"/>
        </w:rPr>
        <w:t>select resources</w:t>
      </w:r>
      <w:r w:rsidR="002023EB">
        <w:rPr>
          <w:rFonts w:asciiTheme="majorHAnsi" w:hAnsiTheme="majorHAnsi" w:cstheme="majorHAnsi"/>
          <w:sz w:val="24"/>
          <w:szCs w:val="24"/>
        </w:rPr>
        <w:t xml:space="preserve"> </w:t>
      </w:r>
      <w:r>
        <w:rPr>
          <w:rFonts w:asciiTheme="majorHAnsi" w:hAnsiTheme="majorHAnsi" w:cstheme="majorHAnsi"/>
          <w:sz w:val="24"/>
          <w:szCs w:val="24"/>
        </w:rPr>
        <w:t>for the unit</w:t>
      </w:r>
      <w:r w:rsidR="00A07398">
        <w:rPr>
          <w:rFonts w:asciiTheme="majorHAnsi" w:hAnsiTheme="majorHAnsi" w:cstheme="majorHAnsi"/>
          <w:sz w:val="24"/>
          <w:szCs w:val="24"/>
        </w:rPr>
        <w:t xml:space="preserve"> </w:t>
      </w:r>
      <w:r>
        <w:rPr>
          <w:rFonts w:asciiTheme="majorHAnsi" w:hAnsiTheme="majorHAnsi" w:cstheme="majorHAnsi"/>
          <w:sz w:val="24"/>
          <w:szCs w:val="24"/>
        </w:rPr>
        <w:t xml:space="preserve">and sequence </w:t>
      </w:r>
      <w:r w:rsidR="0016587B">
        <w:rPr>
          <w:rFonts w:asciiTheme="majorHAnsi" w:hAnsiTheme="majorHAnsi" w:cstheme="majorHAnsi"/>
          <w:sz w:val="24"/>
          <w:szCs w:val="24"/>
        </w:rPr>
        <w:t xml:space="preserve">learning experiences </w:t>
      </w:r>
      <w:r>
        <w:rPr>
          <w:rFonts w:asciiTheme="majorHAnsi" w:hAnsiTheme="majorHAnsi" w:cstheme="majorHAnsi"/>
          <w:sz w:val="24"/>
          <w:szCs w:val="24"/>
        </w:rPr>
        <w:t>based on</w:t>
      </w:r>
      <w:r w:rsidR="00F35A7D">
        <w:rPr>
          <w:rFonts w:asciiTheme="majorHAnsi" w:hAnsiTheme="majorHAnsi" w:cstheme="majorHAnsi"/>
          <w:sz w:val="24"/>
          <w:szCs w:val="24"/>
        </w:rPr>
        <w:t xml:space="preserve"> the</w:t>
      </w:r>
      <w:r>
        <w:rPr>
          <w:rFonts w:asciiTheme="majorHAnsi" w:hAnsiTheme="majorHAnsi" w:cstheme="majorHAnsi"/>
          <w:sz w:val="24"/>
          <w:szCs w:val="24"/>
        </w:rPr>
        <w:t xml:space="preserve"> progression of ideas in </w:t>
      </w:r>
      <w:r w:rsidR="00A07398">
        <w:rPr>
          <w:rFonts w:asciiTheme="majorHAnsi" w:hAnsiTheme="majorHAnsi" w:cstheme="majorHAnsi"/>
          <w:sz w:val="24"/>
          <w:szCs w:val="24"/>
        </w:rPr>
        <w:t xml:space="preserve">the </w:t>
      </w:r>
      <w:r w:rsidR="00C74C86">
        <w:rPr>
          <w:rFonts w:asciiTheme="majorHAnsi" w:hAnsiTheme="majorHAnsi" w:cstheme="majorHAnsi"/>
          <w:sz w:val="24"/>
          <w:szCs w:val="24"/>
        </w:rPr>
        <w:t xml:space="preserve">explanation </w:t>
      </w:r>
      <w:r w:rsidR="00A07398">
        <w:rPr>
          <w:rFonts w:asciiTheme="majorHAnsi" w:hAnsiTheme="majorHAnsi" w:cstheme="majorHAnsi"/>
          <w:sz w:val="24"/>
          <w:szCs w:val="24"/>
        </w:rPr>
        <w:t>of the phenomenon</w:t>
      </w:r>
      <w:r w:rsidR="00A07398" w:rsidRPr="00585CA3">
        <w:rPr>
          <w:rFonts w:asciiTheme="majorHAnsi" w:hAnsiTheme="majorHAnsi" w:cstheme="majorHAnsi"/>
          <w:sz w:val="24"/>
          <w:szCs w:val="24"/>
        </w:rPr>
        <w:t xml:space="preserve"> </w:t>
      </w:r>
      <w:r>
        <w:rPr>
          <w:rFonts w:asciiTheme="majorHAnsi" w:hAnsiTheme="majorHAnsi" w:cstheme="majorHAnsi"/>
          <w:sz w:val="24"/>
          <w:szCs w:val="24"/>
        </w:rPr>
        <w:t xml:space="preserve">from </w:t>
      </w:r>
      <w:r w:rsidR="00F35A7D" w:rsidRPr="00520744">
        <w:rPr>
          <w:rFonts w:asciiTheme="majorHAnsi" w:hAnsiTheme="majorHAnsi" w:cstheme="majorHAnsi"/>
          <w:b/>
          <w:sz w:val="24"/>
          <w:szCs w:val="24"/>
        </w:rPr>
        <w:t>STEP 2</w:t>
      </w:r>
      <w:r w:rsidR="00AB317E">
        <w:rPr>
          <w:rFonts w:asciiTheme="majorHAnsi" w:hAnsiTheme="majorHAnsi" w:cstheme="majorHAnsi"/>
          <w:sz w:val="24"/>
          <w:szCs w:val="24"/>
        </w:rPr>
        <w:t xml:space="preserve">, </w:t>
      </w:r>
      <w:r w:rsidR="00F35A7D">
        <w:rPr>
          <w:rFonts w:asciiTheme="majorHAnsi" w:hAnsiTheme="majorHAnsi" w:cstheme="majorHAnsi"/>
          <w:sz w:val="24"/>
          <w:szCs w:val="24"/>
        </w:rPr>
        <w:t xml:space="preserve">and the Earth System models from </w:t>
      </w:r>
      <w:r w:rsidR="00F35A7D" w:rsidRPr="00520744">
        <w:rPr>
          <w:rFonts w:asciiTheme="majorHAnsi" w:hAnsiTheme="majorHAnsi" w:cstheme="majorHAnsi"/>
          <w:b/>
          <w:sz w:val="24"/>
          <w:szCs w:val="24"/>
        </w:rPr>
        <w:t>STEP 3</w:t>
      </w:r>
      <w:r w:rsidR="00F35A7D">
        <w:rPr>
          <w:rFonts w:asciiTheme="majorHAnsi" w:hAnsiTheme="majorHAnsi" w:cstheme="majorHAnsi"/>
          <w:sz w:val="24"/>
          <w:szCs w:val="24"/>
        </w:rPr>
        <w:t>.</w:t>
      </w:r>
      <w:r w:rsidR="00A07398" w:rsidRPr="00585CA3">
        <w:rPr>
          <w:rFonts w:asciiTheme="majorHAnsi" w:hAnsiTheme="majorHAnsi" w:cstheme="majorHAnsi"/>
          <w:sz w:val="24"/>
          <w:szCs w:val="24"/>
        </w:rPr>
        <w:t xml:space="preserve"> </w:t>
      </w:r>
      <w:r w:rsidR="00F35A7D">
        <w:rPr>
          <w:rFonts w:asciiTheme="majorHAnsi" w:hAnsiTheme="majorHAnsi" w:cstheme="majorHAnsi"/>
          <w:sz w:val="24"/>
          <w:szCs w:val="24"/>
        </w:rPr>
        <w:t xml:space="preserve">It is likely that as you design the scope </w:t>
      </w:r>
      <w:r w:rsidR="00820181">
        <w:rPr>
          <w:rFonts w:asciiTheme="majorHAnsi" w:hAnsiTheme="majorHAnsi" w:cstheme="majorHAnsi"/>
          <w:sz w:val="24"/>
          <w:szCs w:val="24"/>
        </w:rPr>
        <w:t xml:space="preserve"> </w:t>
      </w:r>
      <w:r w:rsidR="00B163DA">
        <w:rPr>
          <w:rFonts w:asciiTheme="majorHAnsi" w:hAnsiTheme="majorHAnsi" w:cstheme="majorHAnsi"/>
          <w:sz w:val="24"/>
          <w:szCs w:val="24"/>
        </w:rPr>
        <w:t xml:space="preserve">      </w:t>
      </w:r>
      <w:r w:rsidR="00F35A7D">
        <w:rPr>
          <w:rFonts w:asciiTheme="majorHAnsi" w:hAnsiTheme="majorHAnsi" w:cstheme="majorHAnsi"/>
          <w:sz w:val="24"/>
          <w:szCs w:val="24"/>
        </w:rPr>
        <w:t>and sequence of activities, the ex</w:t>
      </w:r>
      <w:r w:rsidR="0080380C">
        <w:rPr>
          <w:rFonts w:asciiTheme="majorHAnsi" w:hAnsiTheme="majorHAnsi" w:cstheme="majorHAnsi"/>
          <w:sz w:val="24"/>
          <w:szCs w:val="24"/>
        </w:rPr>
        <w:t>a</w:t>
      </w:r>
      <w:r w:rsidR="00F35A7D">
        <w:rPr>
          <w:rFonts w:asciiTheme="majorHAnsi" w:hAnsiTheme="majorHAnsi" w:cstheme="majorHAnsi"/>
          <w:sz w:val="24"/>
          <w:szCs w:val="24"/>
        </w:rPr>
        <w:t>mpl</w:t>
      </w:r>
      <w:r w:rsidR="0080380C">
        <w:rPr>
          <w:rFonts w:asciiTheme="majorHAnsi" w:hAnsiTheme="majorHAnsi" w:cstheme="majorHAnsi"/>
          <w:sz w:val="24"/>
          <w:szCs w:val="24"/>
        </w:rPr>
        <w:t>e</w:t>
      </w:r>
      <w:r w:rsidR="00F35A7D">
        <w:rPr>
          <w:rFonts w:asciiTheme="majorHAnsi" w:hAnsiTheme="majorHAnsi" w:cstheme="majorHAnsi"/>
          <w:sz w:val="24"/>
          <w:szCs w:val="24"/>
        </w:rPr>
        <w:t xml:space="preserve"> Earth system models will need to be </w:t>
      </w:r>
      <w:r w:rsidR="00AB317E">
        <w:rPr>
          <w:rFonts w:asciiTheme="majorHAnsi" w:hAnsiTheme="majorHAnsi" w:cstheme="majorHAnsi"/>
          <w:sz w:val="24"/>
          <w:szCs w:val="24"/>
        </w:rPr>
        <w:t xml:space="preserve">revisited and </w:t>
      </w:r>
      <w:r w:rsidR="00F35A7D">
        <w:rPr>
          <w:rFonts w:asciiTheme="majorHAnsi" w:hAnsiTheme="majorHAnsi" w:cstheme="majorHAnsi"/>
          <w:sz w:val="24"/>
          <w:szCs w:val="24"/>
        </w:rPr>
        <w:t xml:space="preserve">revised, as indicated by the double </w:t>
      </w:r>
      <w:r w:rsidR="00820181">
        <w:rPr>
          <w:rFonts w:asciiTheme="majorHAnsi" w:hAnsiTheme="majorHAnsi" w:cstheme="majorHAnsi"/>
          <w:sz w:val="24"/>
          <w:szCs w:val="24"/>
        </w:rPr>
        <w:t xml:space="preserve">       </w:t>
      </w:r>
      <w:r w:rsidR="00F35A7D">
        <w:rPr>
          <w:rFonts w:asciiTheme="majorHAnsi" w:hAnsiTheme="majorHAnsi" w:cstheme="majorHAnsi"/>
          <w:sz w:val="24"/>
          <w:szCs w:val="24"/>
        </w:rPr>
        <w:t>arrow in the diagram of</w:t>
      </w:r>
      <w:r w:rsidR="00AB317E">
        <w:rPr>
          <w:rFonts w:asciiTheme="majorHAnsi" w:hAnsiTheme="majorHAnsi" w:cstheme="majorHAnsi"/>
          <w:sz w:val="24"/>
          <w:szCs w:val="24"/>
        </w:rPr>
        <w:t xml:space="preserve"> </w:t>
      </w:r>
      <w:r w:rsidR="00F35A7D">
        <w:rPr>
          <w:rFonts w:asciiTheme="majorHAnsi" w:hAnsiTheme="majorHAnsi" w:cstheme="majorHAnsi"/>
          <w:sz w:val="24"/>
          <w:szCs w:val="24"/>
        </w:rPr>
        <w:t>the planning process</w:t>
      </w:r>
      <w:r w:rsidR="00AB317E">
        <w:rPr>
          <w:rFonts w:asciiTheme="majorHAnsi" w:hAnsiTheme="majorHAnsi" w:cstheme="majorHAnsi"/>
          <w:sz w:val="24"/>
          <w:szCs w:val="24"/>
        </w:rPr>
        <w:t xml:space="preserve"> (see </w:t>
      </w:r>
      <w:r w:rsidR="00820181">
        <w:rPr>
          <w:rFonts w:asciiTheme="majorHAnsi" w:hAnsiTheme="majorHAnsi" w:cstheme="majorHAnsi"/>
          <w:sz w:val="24"/>
          <w:szCs w:val="24"/>
        </w:rPr>
        <w:t xml:space="preserve">figure on </w:t>
      </w:r>
      <w:r w:rsidR="00AB317E">
        <w:rPr>
          <w:rFonts w:asciiTheme="majorHAnsi" w:hAnsiTheme="majorHAnsi" w:cstheme="majorHAnsi"/>
          <w:sz w:val="24"/>
          <w:szCs w:val="24"/>
        </w:rPr>
        <w:t>page 1)</w:t>
      </w:r>
      <w:r w:rsidR="00F35A7D">
        <w:rPr>
          <w:rFonts w:asciiTheme="majorHAnsi" w:hAnsiTheme="majorHAnsi" w:cstheme="majorHAnsi"/>
          <w:sz w:val="24"/>
          <w:szCs w:val="24"/>
        </w:rPr>
        <w:t xml:space="preserve">.  </w:t>
      </w:r>
    </w:p>
    <w:p w14:paraId="644FC80B" w14:textId="66953E8F" w:rsidR="006533E0" w:rsidRDefault="00623459" w:rsidP="00A07398">
      <w:pPr>
        <w:rPr>
          <w:rFonts w:asciiTheme="majorHAnsi" w:hAnsiTheme="majorHAnsi" w:cstheme="majorHAnsi"/>
          <w:sz w:val="24"/>
          <w:szCs w:val="24"/>
        </w:rPr>
      </w:pPr>
      <w:r w:rsidRPr="00585CA3">
        <w:rPr>
          <w:rFonts w:asciiTheme="majorHAnsi" w:hAnsiTheme="majorHAnsi" w:cstheme="majorHAnsi"/>
          <w:sz w:val="24"/>
          <w:szCs w:val="24"/>
        </w:rPr>
        <w:t xml:space="preserve">In the </w:t>
      </w:r>
      <w:r w:rsidR="0074618E" w:rsidRPr="001F7EA2">
        <w:rPr>
          <w:rFonts w:asciiTheme="majorHAnsi" w:hAnsiTheme="majorHAnsi" w:cstheme="majorHAnsi"/>
          <w:b/>
          <w:sz w:val="24"/>
          <w:szCs w:val="24"/>
        </w:rPr>
        <w:t>Unit Planning</w:t>
      </w:r>
      <w:r w:rsidRPr="001F7EA2">
        <w:rPr>
          <w:rFonts w:asciiTheme="majorHAnsi" w:hAnsiTheme="majorHAnsi" w:cstheme="majorHAnsi"/>
          <w:b/>
          <w:sz w:val="24"/>
          <w:szCs w:val="24"/>
        </w:rPr>
        <w:t xml:space="preserve"> Table</w:t>
      </w:r>
      <w:r w:rsidRPr="00585CA3">
        <w:rPr>
          <w:rFonts w:asciiTheme="majorHAnsi" w:hAnsiTheme="majorHAnsi" w:cstheme="majorHAnsi"/>
          <w:sz w:val="24"/>
          <w:szCs w:val="24"/>
        </w:rPr>
        <w:t xml:space="preserve"> below, list resources that </w:t>
      </w:r>
      <w:r w:rsidR="001F7EA2">
        <w:rPr>
          <w:rFonts w:asciiTheme="majorHAnsi" w:hAnsiTheme="majorHAnsi" w:cstheme="majorHAnsi"/>
          <w:sz w:val="24"/>
          <w:szCs w:val="24"/>
        </w:rPr>
        <w:t>will</w:t>
      </w:r>
      <w:r w:rsidR="0074618E">
        <w:rPr>
          <w:rFonts w:asciiTheme="majorHAnsi" w:hAnsiTheme="majorHAnsi" w:cstheme="majorHAnsi"/>
          <w:sz w:val="24"/>
          <w:szCs w:val="24"/>
        </w:rPr>
        <w:t xml:space="preserve"> help students </w:t>
      </w:r>
      <w:r w:rsidR="00AB317E">
        <w:rPr>
          <w:rFonts w:asciiTheme="majorHAnsi" w:hAnsiTheme="majorHAnsi" w:cstheme="majorHAnsi"/>
          <w:sz w:val="24"/>
          <w:szCs w:val="24"/>
        </w:rPr>
        <w:t xml:space="preserve">incrementally and coherently construct connections between </w:t>
      </w:r>
      <w:r w:rsidR="0074618E">
        <w:rPr>
          <w:rFonts w:asciiTheme="majorHAnsi" w:hAnsiTheme="majorHAnsi" w:cstheme="majorHAnsi"/>
          <w:sz w:val="24"/>
          <w:szCs w:val="24"/>
        </w:rPr>
        <w:t>UGC icons/</w:t>
      </w:r>
      <w:r w:rsidR="00AB317E">
        <w:rPr>
          <w:rFonts w:asciiTheme="majorHAnsi" w:hAnsiTheme="majorHAnsi" w:cstheme="majorHAnsi"/>
          <w:sz w:val="24"/>
          <w:szCs w:val="24"/>
        </w:rPr>
        <w:t xml:space="preserve">concepts that explain the phenomenon. </w:t>
      </w:r>
      <w:r w:rsidR="002955A0">
        <w:rPr>
          <w:rFonts w:asciiTheme="majorHAnsi" w:hAnsiTheme="majorHAnsi" w:cstheme="majorHAnsi"/>
          <w:sz w:val="24"/>
          <w:szCs w:val="24"/>
        </w:rPr>
        <w:t>Activities, datasets videos, and other types of learning experiences could come from your existing curriculum, or other resources.</w:t>
      </w:r>
    </w:p>
    <w:p w14:paraId="40768B43" w14:textId="49232503" w:rsidR="00AB317E" w:rsidRDefault="00AB317E" w:rsidP="00A07398">
      <w:pPr>
        <w:rPr>
          <w:rFonts w:asciiTheme="majorHAnsi" w:hAnsiTheme="majorHAnsi" w:cstheme="majorHAnsi"/>
          <w:sz w:val="24"/>
          <w:szCs w:val="24"/>
        </w:rPr>
      </w:pPr>
      <w:r w:rsidRPr="00926CE5">
        <w:rPr>
          <w:rFonts w:asciiTheme="majorHAnsi" w:hAnsiTheme="majorHAnsi" w:cstheme="majorHAnsi"/>
          <w:b/>
          <w:sz w:val="24"/>
          <w:szCs w:val="24"/>
        </w:rPr>
        <w:t>If you are looking for new resources</w:t>
      </w:r>
      <w:r w:rsidRPr="00926CE5">
        <w:rPr>
          <w:rFonts w:asciiTheme="majorHAnsi" w:hAnsiTheme="majorHAnsi" w:cstheme="majorHAnsi"/>
          <w:sz w:val="24"/>
          <w:szCs w:val="24"/>
        </w:rPr>
        <w:t>,</w:t>
      </w:r>
      <w:r>
        <w:rPr>
          <w:rFonts w:asciiTheme="majorHAnsi" w:hAnsiTheme="majorHAnsi" w:cstheme="majorHAnsi"/>
          <w:sz w:val="24"/>
          <w:szCs w:val="24"/>
        </w:rPr>
        <w:t xml:space="preserve"> including activities, videos, and datasets, we recommend visiting the following websites:</w:t>
      </w:r>
    </w:p>
    <w:p w14:paraId="68AB2FB8" w14:textId="254D44EC" w:rsidR="00AB317E" w:rsidRPr="00982EB5" w:rsidRDefault="00AB317E" w:rsidP="0064741C">
      <w:pPr>
        <w:pStyle w:val="ListParagraph"/>
        <w:numPr>
          <w:ilvl w:val="0"/>
          <w:numId w:val="38"/>
        </w:numPr>
        <w:rPr>
          <w:rFonts w:asciiTheme="majorHAnsi" w:hAnsiTheme="majorHAnsi" w:cstheme="majorHAnsi"/>
          <w:sz w:val="24"/>
          <w:szCs w:val="24"/>
        </w:rPr>
      </w:pPr>
      <w:r w:rsidRPr="00982EB5">
        <w:rPr>
          <w:rFonts w:asciiTheme="majorHAnsi" w:hAnsiTheme="majorHAnsi" w:cstheme="majorHAnsi"/>
          <w:b/>
          <w:sz w:val="24"/>
          <w:szCs w:val="24"/>
        </w:rPr>
        <w:t>The Climate Literacy and Energy Awareness Network</w:t>
      </w:r>
      <w:r>
        <w:rPr>
          <w:rFonts w:asciiTheme="majorHAnsi" w:hAnsiTheme="majorHAnsi" w:cstheme="majorHAnsi"/>
          <w:sz w:val="24"/>
          <w:szCs w:val="24"/>
        </w:rPr>
        <w:t xml:space="preserve"> (</w:t>
      </w:r>
      <w:r w:rsidRPr="00443445">
        <w:rPr>
          <w:rFonts w:asciiTheme="majorHAnsi" w:hAnsiTheme="majorHAnsi" w:cstheme="majorHAnsi"/>
          <w:color w:val="0070C0"/>
          <w:sz w:val="24"/>
          <w:szCs w:val="24"/>
          <w:u w:val="single"/>
        </w:rPr>
        <w:t>cleanet.org</w:t>
      </w:r>
      <w:r>
        <w:rPr>
          <w:rFonts w:asciiTheme="majorHAnsi" w:hAnsiTheme="majorHAnsi" w:cstheme="majorHAnsi"/>
          <w:sz w:val="24"/>
          <w:szCs w:val="24"/>
        </w:rPr>
        <w:t xml:space="preserve">). The </w:t>
      </w:r>
      <w:r w:rsidRPr="00AB317E">
        <w:rPr>
          <w:rFonts w:asciiTheme="majorHAnsi" w:hAnsiTheme="majorHAnsi" w:cstheme="majorHAnsi"/>
          <w:sz w:val="24"/>
          <w:szCs w:val="24"/>
        </w:rPr>
        <w:t>National</w:t>
      </w:r>
      <w:r>
        <w:rPr>
          <w:rFonts w:asciiTheme="majorHAnsi" w:hAnsiTheme="majorHAnsi" w:cstheme="majorHAnsi"/>
          <w:sz w:val="24"/>
          <w:szCs w:val="24"/>
        </w:rPr>
        <w:t xml:space="preserve"> </w:t>
      </w:r>
      <w:r w:rsidRPr="00982EB5">
        <w:rPr>
          <w:rFonts w:asciiTheme="majorHAnsi" w:hAnsiTheme="majorHAnsi" w:cstheme="majorHAnsi"/>
          <w:sz w:val="24"/>
          <w:szCs w:val="24"/>
        </w:rPr>
        <w:t xml:space="preserve">Science Foundation and NOAA funded </w:t>
      </w:r>
      <w:r w:rsidRPr="00AB317E">
        <w:rPr>
          <w:rFonts w:asciiTheme="majorHAnsi" w:hAnsiTheme="majorHAnsi" w:cstheme="majorHAnsi"/>
          <w:sz w:val="24"/>
          <w:szCs w:val="24"/>
        </w:rPr>
        <w:t>CLEAN collection houses over 700</w:t>
      </w:r>
      <w:r>
        <w:rPr>
          <w:rFonts w:asciiTheme="majorHAnsi" w:hAnsiTheme="majorHAnsi" w:cstheme="majorHAnsi"/>
          <w:sz w:val="24"/>
          <w:szCs w:val="24"/>
        </w:rPr>
        <w:t xml:space="preserve"> </w:t>
      </w:r>
      <w:r w:rsidRPr="00982EB5">
        <w:rPr>
          <w:rFonts w:asciiTheme="majorHAnsi" w:hAnsiTheme="majorHAnsi" w:cstheme="majorHAnsi"/>
          <w:sz w:val="24"/>
          <w:szCs w:val="24"/>
        </w:rPr>
        <w:t xml:space="preserve">free, high-quality teaching and learning resources about climate and energy that have been </w:t>
      </w:r>
      <w:r>
        <w:rPr>
          <w:rFonts w:asciiTheme="majorHAnsi" w:hAnsiTheme="majorHAnsi" w:cstheme="majorHAnsi"/>
          <w:sz w:val="24"/>
          <w:szCs w:val="24"/>
        </w:rPr>
        <w:t xml:space="preserve">carefully </w:t>
      </w:r>
      <w:r w:rsidRPr="00982EB5">
        <w:rPr>
          <w:rFonts w:asciiTheme="majorHAnsi" w:hAnsiTheme="majorHAnsi" w:cstheme="majorHAnsi"/>
          <w:sz w:val="24"/>
          <w:szCs w:val="24"/>
        </w:rPr>
        <w:t>vetted by</w:t>
      </w:r>
      <w:r>
        <w:rPr>
          <w:rFonts w:asciiTheme="majorHAnsi" w:hAnsiTheme="majorHAnsi" w:cstheme="majorHAnsi"/>
          <w:sz w:val="24"/>
          <w:szCs w:val="24"/>
        </w:rPr>
        <w:t xml:space="preserve"> </w:t>
      </w:r>
      <w:r w:rsidRPr="00982EB5">
        <w:rPr>
          <w:rFonts w:asciiTheme="majorHAnsi" w:hAnsiTheme="majorHAnsi" w:cstheme="majorHAnsi"/>
          <w:sz w:val="24"/>
          <w:szCs w:val="24"/>
        </w:rPr>
        <w:t>scientists and educators.</w:t>
      </w:r>
      <w:r w:rsidR="0064741C">
        <w:rPr>
          <w:rFonts w:asciiTheme="majorHAnsi" w:hAnsiTheme="majorHAnsi" w:cstheme="majorHAnsi"/>
          <w:sz w:val="24"/>
          <w:szCs w:val="24"/>
        </w:rPr>
        <w:t xml:space="preserve"> </w:t>
      </w:r>
    </w:p>
    <w:p w14:paraId="007D4D2E" w14:textId="5913FACF" w:rsidR="00057903" w:rsidRPr="00057903" w:rsidRDefault="00057903" w:rsidP="00057903">
      <w:pPr>
        <w:pStyle w:val="ListParagraph"/>
        <w:ind w:left="360"/>
        <w:rPr>
          <w:rFonts w:asciiTheme="majorHAnsi" w:hAnsiTheme="majorHAnsi" w:cstheme="majorHAnsi"/>
          <w:sz w:val="28"/>
          <w:szCs w:val="28"/>
          <w:u w:val="single"/>
        </w:rPr>
      </w:pPr>
      <w:r w:rsidRPr="00926CE5">
        <w:rPr>
          <w:rFonts w:asciiTheme="majorHAnsi" w:hAnsiTheme="majorHAnsi" w:cstheme="majorHAnsi"/>
          <w:b/>
          <w:noProof/>
          <w:color w:val="000000"/>
          <w:sz w:val="28"/>
          <w:szCs w:val="28"/>
          <w:u w:val="single"/>
        </w:rPr>
        <w:lastRenderedPageBreak/>
        <w:drawing>
          <wp:anchor distT="0" distB="0" distL="114300" distR="114300" simplePos="0" relativeHeight="251708416" behindDoc="1" locked="0" layoutInCell="1" allowOverlap="1" wp14:anchorId="59DEC0AA" wp14:editId="475EC5C0">
            <wp:simplePos x="0" y="0"/>
            <wp:positionH relativeFrom="column">
              <wp:posOffset>-182245</wp:posOffset>
            </wp:positionH>
            <wp:positionV relativeFrom="paragraph">
              <wp:posOffset>508</wp:posOffset>
            </wp:positionV>
            <wp:extent cx="774700" cy="798195"/>
            <wp:effectExtent l="0" t="0" r="0" b="1905"/>
            <wp:wrapTight wrapText="bothSides">
              <wp:wrapPolygon edited="0">
                <wp:start x="0" y="0"/>
                <wp:lineTo x="0" y="21308"/>
                <wp:lineTo x="21246" y="21308"/>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3 at 4.32.45 PM.png"/>
                    <pic:cNvPicPr/>
                  </pic:nvPicPr>
                  <pic:blipFill>
                    <a:blip r:embed="rId20"/>
                    <a:stretch>
                      <a:fillRect/>
                    </a:stretch>
                  </pic:blipFill>
                  <pic:spPr>
                    <a:xfrm>
                      <a:off x="0" y="0"/>
                      <a:ext cx="774700" cy="798195"/>
                    </a:xfrm>
                    <a:prstGeom prst="rect">
                      <a:avLst/>
                    </a:prstGeom>
                  </pic:spPr>
                </pic:pic>
              </a:graphicData>
            </a:graphic>
            <wp14:sizeRelH relativeFrom="page">
              <wp14:pctWidth>0</wp14:pctWidth>
            </wp14:sizeRelH>
            <wp14:sizeRelV relativeFrom="page">
              <wp14:pctHeight>0</wp14:pctHeight>
            </wp14:sizeRelV>
          </wp:anchor>
        </w:drawing>
      </w:r>
      <w:r w:rsidRPr="00057903">
        <w:rPr>
          <w:rFonts w:asciiTheme="majorHAnsi" w:hAnsiTheme="majorHAnsi" w:cstheme="majorHAnsi"/>
          <w:b/>
          <w:sz w:val="28"/>
          <w:szCs w:val="28"/>
          <w:u w:val="single"/>
        </w:rPr>
        <w:t xml:space="preserve">STEP 4. </w:t>
      </w:r>
      <w:r w:rsidR="00294DE6" w:rsidRPr="00926CE5">
        <w:rPr>
          <w:rFonts w:asciiTheme="majorHAnsi" w:hAnsiTheme="majorHAnsi" w:cstheme="majorHAnsi"/>
          <w:b/>
          <w:sz w:val="28"/>
          <w:szCs w:val="28"/>
          <w:u w:val="single"/>
        </w:rPr>
        <w:t>Select and sequence</w:t>
      </w:r>
      <w:r w:rsidR="00294DE6">
        <w:rPr>
          <w:rFonts w:asciiTheme="majorHAnsi" w:hAnsiTheme="majorHAnsi" w:cstheme="majorHAnsi"/>
          <w:b/>
          <w:sz w:val="28"/>
          <w:szCs w:val="28"/>
          <w:u w:val="single"/>
        </w:rPr>
        <w:t xml:space="preserve"> instructional</w:t>
      </w:r>
      <w:r w:rsidR="00294DE6" w:rsidRPr="00926CE5">
        <w:rPr>
          <w:rFonts w:asciiTheme="majorHAnsi" w:hAnsiTheme="majorHAnsi" w:cstheme="majorHAnsi"/>
          <w:b/>
          <w:sz w:val="28"/>
          <w:szCs w:val="28"/>
          <w:u w:val="single"/>
        </w:rPr>
        <w:t xml:space="preserve"> resources to help students </w:t>
      </w:r>
      <w:r w:rsidR="00294DE6">
        <w:rPr>
          <w:rFonts w:asciiTheme="majorHAnsi" w:hAnsiTheme="majorHAnsi" w:cstheme="majorHAnsi"/>
          <w:b/>
          <w:sz w:val="28"/>
          <w:szCs w:val="28"/>
          <w:u w:val="single"/>
        </w:rPr>
        <w:t xml:space="preserve">coherently </w:t>
      </w:r>
      <w:r w:rsidR="00294DE6" w:rsidRPr="00926CE5">
        <w:rPr>
          <w:rFonts w:asciiTheme="majorHAnsi" w:hAnsiTheme="majorHAnsi" w:cstheme="majorHAnsi"/>
          <w:b/>
          <w:sz w:val="28"/>
          <w:szCs w:val="28"/>
          <w:u w:val="single"/>
        </w:rPr>
        <w:t xml:space="preserve">build an understanding of the </w:t>
      </w:r>
      <w:r w:rsidR="00294DE6">
        <w:rPr>
          <w:rFonts w:asciiTheme="majorHAnsi" w:hAnsiTheme="majorHAnsi" w:cstheme="majorHAnsi"/>
          <w:b/>
          <w:sz w:val="28"/>
          <w:szCs w:val="28"/>
          <w:u w:val="single"/>
        </w:rPr>
        <w:t xml:space="preserve">              </w:t>
      </w:r>
      <w:r w:rsidR="00294DE6" w:rsidRPr="00926CE5">
        <w:rPr>
          <w:rFonts w:asciiTheme="majorHAnsi" w:hAnsiTheme="majorHAnsi" w:cstheme="majorHAnsi"/>
          <w:b/>
          <w:sz w:val="28"/>
          <w:szCs w:val="28"/>
          <w:u w:val="single"/>
        </w:rPr>
        <w:t>phenomenon</w:t>
      </w:r>
      <w:r w:rsidR="00294DE6">
        <w:rPr>
          <w:rFonts w:asciiTheme="majorHAnsi" w:hAnsiTheme="majorHAnsi" w:cstheme="majorHAnsi"/>
          <w:b/>
          <w:sz w:val="28"/>
          <w:szCs w:val="28"/>
          <w:u w:val="single"/>
        </w:rPr>
        <w:t>, c</w:t>
      </w:r>
      <w:r w:rsidRPr="00057903">
        <w:rPr>
          <w:rFonts w:asciiTheme="majorHAnsi" w:hAnsiTheme="majorHAnsi" w:cstheme="majorHAnsi"/>
          <w:b/>
          <w:sz w:val="28"/>
          <w:szCs w:val="28"/>
          <w:u w:val="single"/>
        </w:rPr>
        <w:t>ontinued</w:t>
      </w:r>
    </w:p>
    <w:p w14:paraId="0DBB3026" w14:textId="3A7DCD15" w:rsidR="00AB317E" w:rsidRDefault="00AB317E" w:rsidP="00AB317E">
      <w:pPr>
        <w:pStyle w:val="ListParagraph"/>
        <w:numPr>
          <w:ilvl w:val="0"/>
          <w:numId w:val="38"/>
        </w:numPr>
        <w:rPr>
          <w:rFonts w:asciiTheme="majorHAnsi" w:hAnsiTheme="majorHAnsi" w:cstheme="majorHAnsi"/>
          <w:sz w:val="24"/>
          <w:szCs w:val="24"/>
        </w:rPr>
      </w:pPr>
      <w:r>
        <w:rPr>
          <w:rFonts w:asciiTheme="majorHAnsi" w:hAnsiTheme="majorHAnsi" w:cstheme="majorHAnsi"/>
          <w:b/>
          <w:sz w:val="24"/>
          <w:szCs w:val="24"/>
        </w:rPr>
        <w:t xml:space="preserve">Howard Hughes Medical Institute BioInteractive </w:t>
      </w:r>
      <w:r w:rsidRPr="00982EB5">
        <w:rPr>
          <w:rFonts w:asciiTheme="majorHAnsi" w:hAnsiTheme="majorHAnsi" w:cstheme="majorHAnsi"/>
          <w:sz w:val="24"/>
          <w:szCs w:val="24"/>
        </w:rPr>
        <w:t>(</w:t>
      </w:r>
      <w:hyperlink r:id="rId21" w:history="1">
        <w:r w:rsidRPr="00443445">
          <w:rPr>
            <w:rStyle w:val="Hyperlink"/>
            <w:rFonts w:asciiTheme="majorHAnsi" w:hAnsiTheme="majorHAnsi" w:cstheme="majorHAnsi"/>
            <w:color w:val="0070C0"/>
            <w:sz w:val="24"/>
            <w:szCs w:val="24"/>
          </w:rPr>
          <w:t>www.biointeractive.org/</w:t>
        </w:r>
      </w:hyperlink>
      <w:r w:rsidRPr="00982EB5">
        <w:rPr>
          <w:rFonts w:asciiTheme="majorHAnsi" w:hAnsiTheme="majorHAnsi" w:cstheme="majorHAnsi"/>
          <w:sz w:val="24"/>
          <w:szCs w:val="24"/>
        </w:rPr>
        <w:t>)</w:t>
      </w:r>
      <w:r>
        <w:rPr>
          <w:rFonts w:asciiTheme="majorHAnsi" w:hAnsiTheme="majorHAnsi" w:cstheme="majorHAnsi"/>
          <w:sz w:val="24"/>
          <w:szCs w:val="24"/>
        </w:rPr>
        <w:t>. BioInteractive resources</w:t>
      </w:r>
      <w:r w:rsidR="0064741C">
        <w:rPr>
          <w:rFonts w:asciiTheme="majorHAnsi" w:hAnsiTheme="majorHAnsi" w:cstheme="majorHAnsi"/>
          <w:sz w:val="24"/>
          <w:szCs w:val="24"/>
        </w:rPr>
        <w:t xml:space="preserve"> are</w:t>
      </w:r>
      <w:r>
        <w:rPr>
          <w:rFonts w:asciiTheme="majorHAnsi" w:hAnsiTheme="majorHAnsi" w:cstheme="majorHAnsi"/>
          <w:sz w:val="24"/>
          <w:szCs w:val="24"/>
        </w:rPr>
        <w:t xml:space="preserve"> </w:t>
      </w:r>
      <w:r w:rsidR="0064741C">
        <w:rPr>
          <w:rFonts w:asciiTheme="majorHAnsi" w:hAnsiTheme="majorHAnsi" w:cstheme="majorHAnsi"/>
          <w:sz w:val="24"/>
          <w:szCs w:val="24"/>
        </w:rPr>
        <w:t xml:space="preserve">free, are </w:t>
      </w:r>
      <w:r>
        <w:rPr>
          <w:rFonts w:asciiTheme="majorHAnsi" w:hAnsiTheme="majorHAnsi" w:cstheme="majorHAnsi"/>
          <w:sz w:val="24"/>
          <w:szCs w:val="24"/>
        </w:rPr>
        <w:t>developed by scientists and educators</w:t>
      </w:r>
      <w:r w:rsidR="0064741C">
        <w:rPr>
          <w:rFonts w:asciiTheme="majorHAnsi" w:hAnsiTheme="majorHAnsi" w:cstheme="majorHAnsi"/>
          <w:sz w:val="24"/>
          <w:szCs w:val="24"/>
        </w:rPr>
        <w:t xml:space="preserve">, and explore current scientific research. </w:t>
      </w:r>
    </w:p>
    <w:p w14:paraId="64F7A461" w14:textId="222E94B8" w:rsidR="00443445" w:rsidRPr="00443445" w:rsidRDefault="0064741C" w:rsidP="00BB41D1">
      <w:pPr>
        <w:pStyle w:val="ListParagraph"/>
        <w:numPr>
          <w:ilvl w:val="0"/>
          <w:numId w:val="38"/>
        </w:numPr>
        <w:rPr>
          <w:rFonts w:asciiTheme="majorHAnsi" w:hAnsiTheme="majorHAnsi" w:cstheme="majorHAnsi"/>
          <w:sz w:val="24"/>
          <w:szCs w:val="24"/>
        </w:rPr>
      </w:pPr>
      <w:r>
        <w:rPr>
          <w:rFonts w:asciiTheme="majorHAnsi" w:hAnsiTheme="majorHAnsi" w:cstheme="majorHAnsi"/>
          <w:b/>
          <w:sz w:val="24"/>
          <w:szCs w:val="24"/>
        </w:rPr>
        <w:t xml:space="preserve">NOAA Climate.gov </w:t>
      </w:r>
      <w:r w:rsidRPr="00982EB5">
        <w:rPr>
          <w:rFonts w:asciiTheme="majorHAnsi" w:hAnsiTheme="majorHAnsi" w:cstheme="majorHAnsi"/>
          <w:sz w:val="24"/>
          <w:szCs w:val="24"/>
        </w:rPr>
        <w:t>(</w:t>
      </w:r>
      <w:r w:rsidRPr="00DA182B">
        <w:rPr>
          <w:rFonts w:asciiTheme="majorHAnsi" w:hAnsiTheme="majorHAnsi" w:cstheme="majorHAnsi"/>
          <w:color w:val="0070C0"/>
          <w:sz w:val="24"/>
          <w:szCs w:val="24"/>
          <w:u w:val="single"/>
        </w:rPr>
        <w:t>climate.gov</w:t>
      </w:r>
      <w:r w:rsidRPr="00982EB5">
        <w:rPr>
          <w:rFonts w:asciiTheme="majorHAnsi" w:hAnsiTheme="majorHAnsi" w:cstheme="majorHAnsi"/>
          <w:sz w:val="24"/>
          <w:szCs w:val="24"/>
        </w:rPr>
        <w:t>)</w:t>
      </w:r>
      <w:r>
        <w:rPr>
          <w:rFonts w:asciiTheme="majorHAnsi" w:hAnsiTheme="majorHAnsi" w:cstheme="majorHAnsi"/>
          <w:sz w:val="24"/>
          <w:szCs w:val="24"/>
        </w:rPr>
        <w:t xml:space="preserve">. This website provides current climate news, data, maps, and tips for teaching climate change. </w:t>
      </w:r>
    </w:p>
    <w:p w14:paraId="760E02E8" w14:textId="10BE05F8" w:rsidR="00DE1A44" w:rsidRDefault="006C7DEB" w:rsidP="00BB41D1">
      <w:pPr>
        <w:rPr>
          <w:rFonts w:asciiTheme="majorHAnsi" w:hAnsiTheme="majorHAnsi" w:cstheme="majorHAnsi"/>
          <w:sz w:val="24"/>
          <w:szCs w:val="24"/>
        </w:rPr>
      </w:pPr>
      <w:r>
        <w:rPr>
          <w:rFonts w:asciiTheme="majorHAnsi" w:hAnsiTheme="majorHAnsi" w:cstheme="majorHAnsi"/>
          <w:sz w:val="24"/>
          <w:szCs w:val="24"/>
        </w:rPr>
        <w:t xml:space="preserve">The </w:t>
      </w:r>
      <w:r w:rsidRPr="00641672">
        <w:rPr>
          <w:rFonts w:asciiTheme="majorHAnsi" w:hAnsiTheme="majorHAnsi" w:cstheme="majorHAnsi"/>
          <w:b/>
          <w:sz w:val="24"/>
          <w:szCs w:val="24"/>
        </w:rPr>
        <w:t>Unit Planning Table</w:t>
      </w:r>
      <w:r>
        <w:rPr>
          <w:rFonts w:asciiTheme="majorHAnsi" w:hAnsiTheme="majorHAnsi" w:cstheme="majorHAnsi"/>
          <w:sz w:val="24"/>
          <w:szCs w:val="24"/>
        </w:rPr>
        <w:t xml:space="preserve"> below provides </w:t>
      </w:r>
      <w:r w:rsidR="00552E69">
        <w:rPr>
          <w:rFonts w:asciiTheme="majorHAnsi" w:hAnsiTheme="majorHAnsi" w:cstheme="majorHAnsi"/>
          <w:sz w:val="24"/>
          <w:szCs w:val="24"/>
        </w:rPr>
        <w:t>a template for organizing the following information</w:t>
      </w:r>
      <w:r w:rsidR="00F929C5">
        <w:rPr>
          <w:rFonts w:asciiTheme="majorHAnsi" w:hAnsiTheme="majorHAnsi" w:cstheme="majorHAnsi"/>
          <w:sz w:val="24"/>
          <w:szCs w:val="24"/>
        </w:rPr>
        <w:t xml:space="preserve"> for each lesson</w:t>
      </w:r>
      <w:r w:rsidR="00552E69">
        <w:rPr>
          <w:rFonts w:asciiTheme="majorHAnsi" w:hAnsiTheme="majorHAnsi" w:cstheme="majorHAnsi"/>
          <w:sz w:val="24"/>
          <w:szCs w:val="24"/>
        </w:rPr>
        <w:t xml:space="preserve">: </w:t>
      </w:r>
    </w:p>
    <w:p w14:paraId="58CE940D" w14:textId="379963B8" w:rsidR="009C07BD" w:rsidRDefault="00552E69" w:rsidP="009C07B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Lesson a</w:t>
      </w:r>
      <w:r w:rsidR="00623459" w:rsidRPr="009C07BD">
        <w:rPr>
          <w:rFonts w:asciiTheme="majorHAnsi" w:hAnsiTheme="majorHAnsi" w:cstheme="majorHAnsi"/>
          <w:sz w:val="24"/>
          <w:szCs w:val="24"/>
        </w:rPr>
        <w:t>ctivity</w:t>
      </w:r>
      <w:r w:rsidR="00F929C5">
        <w:rPr>
          <w:rFonts w:asciiTheme="majorHAnsi" w:hAnsiTheme="majorHAnsi" w:cstheme="majorHAnsi"/>
          <w:sz w:val="24"/>
          <w:szCs w:val="24"/>
        </w:rPr>
        <w:t>/</w:t>
      </w:r>
      <w:r w:rsidR="00623459" w:rsidRPr="009C07BD">
        <w:rPr>
          <w:rFonts w:asciiTheme="majorHAnsi" w:hAnsiTheme="majorHAnsi" w:cstheme="majorHAnsi"/>
          <w:sz w:val="24"/>
          <w:szCs w:val="24"/>
        </w:rPr>
        <w:t>resource/ dataset</w:t>
      </w:r>
      <w:r w:rsidR="00B91A23">
        <w:rPr>
          <w:rFonts w:asciiTheme="majorHAnsi" w:hAnsiTheme="majorHAnsi" w:cstheme="majorHAnsi"/>
          <w:sz w:val="24"/>
          <w:szCs w:val="24"/>
        </w:rPr>
        <w:t xml:space="preserve"> (website links)</w:t>
      </w:r>
      <w:r w:rsidR="00623459" w:rsidRPr="009C07BD">
        <w:rPr>
          <w:rFonts w:asciiTheme="majorHAnsi" w:hAnsiTheme="majorHAnsi" w:cstheme="majorHAnsi"/>
          <w:sz w:val="24"/>
          <w:szCs w:val="24"/>
        </w:rPr>
        <w:t xml:space="preserve">; </w:t>
      </w:r>
    </w:p>
    <w:p w14:paraId="2A548CC3" w14:textId="77777777" w:rsidR="00227D2D" w:rsidRDefault="00227D2D" w:rsidP="00227D2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The investigative question</w:t>
      </w:r>
      <w:r>
        <w:rPr>
          <w:rFonts w:asciiTheme="majorHAnsi" w:hAnsiTheme="majorHAnsi" w:cstheme="majorHAnsi"/>
          <w:sz w:val="24"/>
          <w:szCs w:val="24"/>
        </w:rPr>
        <w:t>(s)</w:t>
      </w:r>
      <w:r w:rsidRPr="009C07BD">
        <w:rPr>
          <w:rFonts w:asciiTheme="majorHAnsi" w:hAnsiTheme="majorHAnsi" w:cstheme="majorHAnsi"/>
          <w:sz w:val="24"/>
          <w:szCs w:val="24"/>
        </w:rPr>
        <w:t xml:space="preserve"> </w:t>
      </w:r>
      <w:r>
        <w:rPr>
          <w:rFonts w:asciiTheme="majorHAnsi" w:hAnsiTheme="majorHAnsi" w:cstheme="majorHAnsi"/>
          <w:sz w:val="24"/>
          <w:szCs w:val="24"/>
        </w:rPr>
        <w:t xml:space="preserve">(from </w:t>
      </w:r>
      <w:r w:rsidRPr="00520744">
        <w:rPr>
          <w:rFonts w:asciiTheme="majorHAnsi" w:hAnsiTheme="majorHAnsi" w:cstheme="majorHAnsi"/>
          <w:b/>
          <w:sz w:val="24"/>
          <w:szCs w:val="24"/>
        </w:rPr>
        <w:t>STEP 2.B</w:t>
      </w:r>
      <w:r>
        <w:rPr>
          <w:rFonts w:asciiTheme="majorHAnsi" w:hAnsiTheme="majorHAnsi" w:cstheme="majorHAnsi"/>
          <w:sz w:val="24"/>
          <w:szCs w:val="24"/>
        </w:rPr>
        <w:t xml:space="preserve">) </w:t>
      </w:r>
      <w:r w:rsidRPr="009C07BD">
        <w:rPr>
          <w:rFonts w:asciiTheme="majorHAnsi" w:hAnsiTheme="majorHAnsi" w:cstheme="majorHAnsi"/>
          <w:sz w:val="24"/>
          <w:szCs w:val="24"/>
        </w:rPr>
        <w:t xml:space="preserve">and the science practices (NGSS SEPs and scientific inquiry skills) students will engage in to answer </w:t>
      </w:r>
      <w:r>
        <w:rPr>
          <w:rFonts w:asciiTheme="majorHAnsi" w:hAnsiTheme="majorHAnsi" w:cstheme="majorHAnsi"/>
          <w:sz w:val="24"/>
          <w:szCs w:val="24"/>
        </w:rPr>
        <w:t>the</w:t>
      </w:r>
      <w:r w:rsidRPr="009C07BD">
        <w:rPr>
          <w:rFonts w:asciiTheme="majorHAnsi" w:hAnsiTheme="majorHAnsi" w:cstheme="majorHAnsi"/>
          <w:sz w:val="24"/>
          <w:szCs w:val="24"/>
        </w:rPr>
        <w:t xml:space="preserve"> question</w:t>
      </w:r>
      <w:r>
        <w:rPr>
          <w:rFonts w:asciiTheme="majorHAnsi" w:hAnsiTheme="majorHAnsi" w:cstheme="majorHAnsi"/>
          <w:sz w:val="24"/>
          <w:szCs w:val="24"/>
        </w:rPr>
        <w:t>(s)</w:t>
      </w:r>
      <w:r w:rsidRPr="009C07BD">
        <w:rPr>
          <w:rFonts w:asciiTheme="majorHAnsi" w:hAnsiTheme="majorHAnsi" w:cstheme="majorHAnsi"/>
          <w:sz w:val="24"/>
          <w:szCs w:val="24"/>
        </w:rPr>
        <w:t>;</w:t>
      </w:r>
    </w:p>
    <w:p w14:paraId="1C05B481" w14:textId="77777777" w:rsidR="00227D2D" w:rsidRDefault="00227D2D" w:rsidP="00227D2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Key concepts students will explore and figure out</w:t>
      </w:r>
      <w:r>
        <w:rPr>
          <w:rFonts w:asciiTheme="majorHAnsi" w:hAnsiTheme="majorHAnsi" w:cstheme="majorHAnsi"/>
          <w:sz w:val="24"/>
          <w:szCs w:val="24"/>
        </w:rPr>
        <w:t xml:space="preserve"> (from standards identified in </w:t>
      </w:r>
      <w:r w:rsidRPr="00520744">
        <w:rPr>
          <w:rFonts w:asciiTheme="majorHAnsi" w:hAnsiTheme="majorHAnsi" w:cstheme="majorHAnsi"/>
          <w:b/>
          <w:sz w:val="24"/>
          <w:szCs w:val="24"/>
        </w:rPr>
        <w:t>STEP 1</w:t>
      </w:r>
      <w:r>
        <w:rPr>
          <w:rFonts w:asciiTheme="majorHAnsi" w:hAnsiTheme="majorHAnsi" w:cstheme="majorHAnsi"/>
          <w:sz w:val="24"/>
          <w:szCs w:val="24"/>
        </w:rPr>
        <w:t xml:space="preserve"> and the explanation of the phenomenon in </w:t>
      </w:r>
      <w:r w:rsidRPr="00520744">
        <w:rPr>
          <w:rFonts w:asciiTheme="majorHAnsi" w:hAnsiTheme="majorHAnsi" w:cstheme="majorHAnsi"/>
          <w:b/>
          <w:sz w:val="24"/>
          <w:szCs w:val="24"/>
        </w:rPr>
        <w:t>STEP 2.B</w:t>
      </w:r>
      <w:r>
        <w:rPr>
          <w:rFonts w:asciiTheme="majorHAnsi" w:hAnsiTheme="majorHAnsi" w:cstheme="majorHAnsi"/>
          <w:sz w:val="24"/>
          <w:szCs w:val="24"/>
        </w:rPr>
        <w:t>)</w:t>
      </w:r>
      <w:r w:rsidRPr="009C07BD">
        <w:rPr>
          <w:rFonts w:asciiTheme="majorHAnsi" w:hAnsiTheme="majorHAnsi" w:cstheme="majorHAnsi"/>
          <w:sz w:val="24"/>
          <w:szCs w:val="24"/>
        </w:rPr>
        <w:t>;</w:t>
      </w:r>
    </w:p>
    <w:p w14:paraId="5C91FA6A" w14:textId="3C301796" w:rsidR="009C07BD" w:rsidRPr="00227D2D" w:rsidRDefault="00A07398" w:rsidP="00227D2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The</w:t>
      </w:r>
      <w:r w:rsidR="00BB41D1" w:rsidRPr="009C07BD">
        <w:rPr>
          <w:rFonts w:asciiTheme="majorHAnsi" w:hAnsiTheme="majorHAnsi" w:cstheme="majorHAnsi"/>
          <w:sz w:val="24"/>
          <w:szCs w:val="24"/>
        </w:rPr>
        <w:t xml:space="preserve"> UGC topic connections students </w:t>
      </w:r>
      <w:r w:rsidRPr="009C07BD">
        <w:rPr>
          <w:rFonts w:asciiTheme="majorHAnsi" w:hAnsiTheme="majorHAnsi" w:cstheme="majorHAnsi"/>
          <w:sz w:val="24"/>
          <w:szCs w:val="24"/>
        </w:rPr>
        <w:t>will</w:t>
      </w:r>
      <w:r w:rsidR="00BB41D1" w:rsidRPr="009C07BD">
        <w:rPr>
          <w:rFonts w:asciiTheme="majorHAnsi" w:hAnsiTheme="majorHAnsi" w:cstheme="majorHAnsi"/>
          <w:sz w:val="24"/>
          <w:szCs w:val="24"/>
        </w:rPr>
        <w:t xml:space="preserve"> make to explain the phenomenon</w:t>
      </w:r>
      <w:r w:rsidR="00F929C5">
        <w:rPr>
          <w:rFonts w:asciiTheme="majorHAnsi" w:hAnsiTheme="majorHAnsi" w:cstheme="majorHAnsi"/>
          <w:sz w:val="24"/>
          <w:szCs w:val="24"/>
        </w:rPr>
        <w:t xml:space="preserve"> (from </w:t>
      </w:r>
      <w:r w:rsidR="00F929C5" w:rsidRPr="00520744">
        <w:rPr>
          <w:rFonts w:asciiTheme="majorHAnsi" w:hAnsiTheme="majorHAnsi" w:cstheme="majorHAnsi"/>
          <w:b/>
          <w:sz w:val="24"/>
          <w:szCs w:val="24"/>
        </w:rPr>
        <w:t>STEP 3.A</w:t>
      </w:r>
      <w:r w:rsidR="00F929C5">
        <w:rPr>
          <w:rFonts w:asciiTheme="majorHAnsi" w:hAnsiTheme="majorHAnsi" w:cstheme="majorHAnsi"/>
          <w:sz w:val="24"/>
          <w:szCs w:val="24"/>
        </w:rPr>
        <w:t>)</w:t>
      </w:r>
      <w:r w:rsidR="009E4D0E" w:rsidRPr="009C07BD">
        <w:rPr>
          <w:rFonts w:asciiTheme="majorHAnsi" w:hAnsiTheme="majorHAnsi" w:cstheme="majorHAnsi"/>
          <w:sz w:val="24"/>
          <w:szCs w:val="24"/>
        </w:rPr>
        <w:t xml:space="preserve">; </w:t>
      </w:r>
    </w:p>
    <w:p w14:paraId="5467B1AD" w14:textId="1670D6CC" w:rsidR="009C07BD" w:rsidRDefault="00443445" w:rsidP="009C07BD">
      <w:pPr>
        <w:pStyle w:val="ListParagraph"/>
        <w:numPr>
          <w:ilvl w:val="0"/>
          <w:numId w:val="40"/>
        </w:numPr>
        <w:rPr>
          <w:rFonts w:asciiTheme="majorHAnsi" w:hAnsiTheme="majorHAnsi" w:cstheme="majorHAnsi"/>
          <w:sz w:val="24"/>
          <w:szCs w:val="24"/>
        </w:rPr>
      </w:pPr>
      <w:r>
        <w:rPr>
          <w:rFonts w:asciiTheme="majorHAnsi" w:hAnsiTheme="majorHAnsi" w:cstheme="majorHAnsi"/>
          <w:sz w:val="24"/>
          <w:szCs w:val="24"/>
        </w:rPr>
        <w:t>Materials, instructions, scaffolds, and f</w:t>
      </w:r>
      <w:r w:rsidR="0074618E" w:rsidRPr="009C07BD">
        <w:rPr>
          <w:rFonts w:asciiTheme="majorHAnsi" w:hAnsiTheme="majorHAnsi" w:cstheme="majorHAnsi"/>
          <w:sz w:val="24"/>
          <w:szCs w:val="24"/>
        </w:rPr>
        <w:t>ormative a</w:t>
      </w:r>
      <w:r w:rsidR="009E4D0E" w:rsidRPr="009C07BD">
        <w:rPr>
          <w:rFonts w:asciiTheme="majorHAnsi" w:hAnsiTheme="majorHAnsi" w:cstheme="majorHAnsi"/>
          <w:sz w:val="24"/>
          <w:szCs w:val="24"/>
        </w:rPr>
        <w:t xml:space="preserve">ssessment </w:t>
      </w:r>
      <w:r w:rsidR="0074618E" w:rsidRPr="009C07BD">
        <w:rPr>
          <w:rFonts w:asciiTheme="majorHAnsi" w:hAnsiTheme="majorHAnsi" w:cstheme="majorHAnsi"/>
          <w:sz w:val="24"/>
          <w:szCs w:val="24"/>
        </w:rPr>
        <w:t>i</w:t>
      </w:r>
      <w:r w:rsidR="009E4D0E" w:rsidRPr="009C07BD">
        <w:rPr>
          <w:rFonts w:asciiTheme="majorHAnsi" w:hAnsiTheme="majorHAnsi" w:cstheme="majorHAnsi"/>
          <w:sz w:val="24"/>
          <w:szCs w:val="24"/>
        </w:rPr>
        <w:t>deas</w:t>
      </w:r>
      <w:r>
        <w:rPr>
          <w:rFonts w:asciiTheme="majorHAnsi" w:hAnsiTheme="majorHAnsi" w:cstheme="majorHAnsi"/>
          <w:sz w:val="24"/>
          <w:szCs w:val="24"/>
        </w:rPr>
        <w:t xml:space="preserve"> (including how </w:t>
      </w:r>
      <w:r w:rsidRPr="009C07BD">
        <w:rPr>
          <w:rFonts w:asciiTheme="majorHAnsi" w:hAnsiTheme="majorHAnsi" w:cstheme="majorHAnsi"/>
          <w:sz w:val="24"/>
          <w:szCs w:val="24"/>
        </w:rPr>
        <w:t>students will construct, share, and revise Earth system models and explanations about the anchoring phenomenon</w:t>
      </w:r>
      <w:r>
        <w:rPr>
          <w:rFonts w:asciiTheme="majorHAnsi" w:hAnsiTheme="majorHAnsi" w:cstheme="majorHAnsi"/>
          <w:sz w:val="24"/>
          <w:szCs w:val="24"/>
        </w:rPr>
        <w:t xml:space="preserve"> (from </w:t>
      </w:r>
      <w:r w:rsidRPr="00520744">
        <w:rPr>
          <w:rFonts w:asciiTheme="majorHAnsi" w:hAnsiTheme="majorHAnsi" w:cstheme="majorHAnsi"/>
          <w:b/>
          <w:sz w:val="24"/>
          <w:szCs w:val="24"/>
        </w:rPr>
        <w:t>STEP 3.A</w:t>
      </w:r>
      <w:r>
        <w:rPr>
          <w:rFonts w:asciiTheme="majorHAnsi" w:hAnsiTheme="majorHAnsi" w:cstheme="majorHAnsi"/>
          <w:sz w:val="24"/>
          <w:szCs w:val="24"/>
        </w:rPr>
        <w:t>)</w:t>
      </w:r>
      <w:r>
        <w:rPr>
          <w:rFonts w:asciiTheme="majorHAnsi" w:hAnsiTheme="majorHAnsi" w:cstheme="majorHAnsi"/>
          <w:sz w:val="24"/>
          <w:szCs w:val="24"/>
        </w:rPr>
        <w:t>, when appropriate)</w:t>
      </w:r>
      <w:r w:rsidR="009E4D0E" w:rsidRPr="009C07BD">
        <w:rPr>
          <w:rFonts w:asciiTheme="majorHAnsi" w:hAnsiTheme="majorHAnsi" w:cstheme="majorHAnsi"/>
          <w:sz w:val="24"/>
          <w:szCs w:val="24"/>
        </w:rPr>
        <w:t xml:space="preserve">; </w:t>
      </w:r>
    </w:p>
    <w:p w14:paraId="3B2E1439" w14:textId="2B85B0AF" w:rsidR="009C07BD" w:rsidRDefault="009E4D0E" w:rsidP="009C07B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 xml:space="preserve">Time needed to complete the </w:t>
      </w:r>
      <w:r w:rsidR="009F1582">
        <w:rPr>
          <w:rFonts w:asciiTheme="majorHAnsi" w:hAnsiTheme="majorHAnsi" w:cstheme="majorHAnsi"/>
          <w:sz w:val="24"/>
          <w:szCs w:val="24"/>
        </w:rPr>
        <w:t>lesson</w:t>
      </w:r>
      <w:r w:rsidRPr="009C07BD">
        <w:rPr>
          <w:rFonts w:asciiTheme="majorHAnsi" w:hAnsiTheme="majorHAnsi" w:cstheme="majorHAnsi"/>
          <w:sz w:val="24"/>
          <w:szCs w:val="24"/>
        </w:rPr>
        <w:t xml:space="preserve">; </w:t>
      </w:r>
    </w:p>
    <w:p w14:paraId="1A5E5A58" w14:textId="25F254E6" w:rsidR="009C07BD" w:rsidRDefault="009E4D0E" w:rsidP="009C07BD">
      <w:pPr>
        <w:pStyle w:val="ListParagraph"/>
        <w:numPr>
          <w:ilvl w:val="0"/>
          <w:numId w:val="40"/>
        </w:numPr>
        <w:rPr>
          <w:rFonts w:asciiTheme="majorHAnsi" w:hAnsiTheme="majorHAnsi" w:cstheme="majorHAnsi"/>
          <w:sz w:val="24"/>
          <w:szCs w:val="24"/>
        </w:rPr>
      </w:pPr>
      <w:r w:rsidRPr="009C07BD">
        <w:rPr>
          <w:rFonts w:asciiTheme="majorHAnsi" w:hAnsiTheme="majorHAnsi" w:cstheme="majorHAnsi"/>
          <w:sz w:val="24"/>
          <w:szCs w:val="24"/>
        </w:rPr>
        <w:t>Ex</w:t>
      </w:r>
      <w:r w:rsidR="00443445">
        <w:rPr>
          <w:rFonts w:asciiTheme="majorHAnsi" w:hAnsiTheme="majorHAnsi" w:cstheme="majorHAnsi"/>
          <w:sz w:val="24"/>
          <w:szCs w:val="24"/>
        </w:rPr>
        <w:t>a</w:t>
      </w:r>
      <w:r w:rsidRPr="009C07BD">
        <w:rPr>
          <w:rFonts w:asciiTheme="majorHAnsi" w:hAnsiTheme="majorHAnsi" w:cstheme="majorHAnsi"/>
          <w:sz w:val="24"/>
          <w:szCs w:val="24"/>
        </w:rPr>
        <w:t>mpl</w:t>
      </w:r>
      <w:r w:rsidR="00443445">
        <w:rPr>
          <w:rFonts w:asciiTheme="majorHAnsi" w:hAnsiTheme="majorHAnsi" w:cstheme="majorHAnsi"/>
          <w:sz w:val="24"/>
          <w:szCs w:val="24"/>
        </w:rPr>
        <w:t>e</w:t>
      </w:r>
      <w:r w:rsidRPr="009C07BD">
        <w:rPr>
          <w:rFonts w:asciiTheme="majorHAnsi" w:hAnsiTheme="majorHAnsi" w:cstheme="majorHAnsi"/>
          <w:sz w:val="24"/>
          <w:szCs w:val="24"/>
        </w:rPr>
        <w:t xml:space="preserve"> Earth system model</w:t>
      </w:r>
      <w:r w:rsidR="00443445">
        <w:rPr>
          <w:rFonts w:asciiTheme="majorHAnsi" w:hAnsiTheme="majorHAnsi" w:cstheme="majorHAnsi"/>
          <w:sz w:val="24"/>
          <w:szCs w:val="24"/>
        </w:rPr>
        <w:t xml:space="preserve"> (not needed for every lesson, see </w:t>
      </w:r>
      <w:r w:rsidR="00443445" w:rsidRPr="00443445">
        <w:rPr>
          <w:rFonts w:asciiTheme="majorHAnsi" w:hAnsiTheme="majorHAnsi" w:cstheme="majorHAnsi"/>
          <w:b/>
          <w:sz w:val="24"/>
          <w:szCs w:val="24"/>
        </w:rPr>
        <w:t>STEP 3.B</w:t>
      </w:r>
      <w:r w:rsidR="00443445">
        <w:rPr>
          <w:rFonts w:asciiTheme="majorHAnsi" w:hAnsiTheme="majorHAnsi" w:cstheme="majorHAnsi"/>
          <w:sz w:val="24"/>
          <w:szCs w:val="24"/>
        </w:rPr>
        <w:t xml:space="preserve"> for information about when and how students could construct models).</w:t>
      </w:r>
      <w:r w:rsidRPr="009C07BD">
        <w:rPr>
          <w:rFonts w:asciiTheme="majorHAnsi" w:hAnsiTheme="majorHAnsi" w:cstheme="majorHAnsi"/>
          <w:sz w:val="24"/>
          <w:szCs w:val="24"/>
        </w:rPr>
        <w:t xml:space="preserve"> </w:t>
      </w:r>
    </w:p>
    <w:p w14:paraId="58B5D141" w14:textId="77777777" w:rsidR="001B0972" w:rsidRPr="001B0972" w:rsidRDefault="001B0972" w:rsidP="00CB146F">
      <w:pPr>
        <w:pStyle w:val="Normal1"/>
        <w:spacing w:after="0" w:line="276" w:lineRule="auto"/>
        <w:rPr>
          <w:rFonts w:asciiTheme="majorHAnsi" w:hAnsiTheme="majorHAnsi" w:cstheme="majorHAnsi"/>
          <w:b/>
          <w:sz w:val="24"/>
          <w:szCs w:val="24"/>
        </w:rPr>
      </w:pPr>
      <w:r w:rsidRPr="001B0972">
        <w:rPr>
          <w:rFonts w:asciiTheme="majorHAnsi" w:hAnsiTheme="majorHAnsi" w:cstheme="majorHAnsi"/>
          <w:b/>
          <w:sz w:val="24"/>
          <w:szCs w:val="24"/>
        </w:rPr>
        <w:t>Tips for using the template:</w:t>
      </w:r>
    </w:p>
    <w:p w14:paraId="7F055E24" w14:textId="40AE8104" w:rsidR="001B0972" w:rsidRPr="00443445" w:rsidRDefault="001B0972" w:rsidP="001B0972">
      <w:pPr>
        <w:pStyle w:val="Normal1"/>
        <w:numPr>
          <w:ilvl w:val="0"/>
          <w:numId w:val="41"/>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The first lesson should include your plan from </w:t>
      </w:r>
      <w:r w:rsidRPr="001B0972">
        <w:rPr>
          <w:rFonts w:asciiTheme="majorHAnsi" w:hAnsiTheme="majorHAnsi" w:cstheme="majorHAnsi"/>
          <w:b/>
          <w:sz w:val="24"/>
          <w:szCs w:val="24"/>
        </w:rPr>
        <w:t>STEP 2.C</w:t>
      </w:r>
      <w:r>
        <w:rPr>
          <w:rFonts w:asciiTheme="majorHAnsi" w:hAnsiTheme="majorHAnsi" w:cstheme="majorHAnsi"/>
          <w:b/>
          <w:sz w:val="24"/>
          <w:szCs w:val="24"/>
        </w:rPr>
        <w:t xml:space="preserve">: </w:t>
      </w:r>
      <w:r w:rsidRPr="001B0972">
        <w:rPr>
          <w:rFonts w:asciiTheme="majorHAnsi" w:hAnsiTheme="majorHAnsi" w:cstheme="majorHAnsi"/>
          <w:b/>
          <w:sz w:val="24"/>
          <w:szCs w:val="24"/>
        </w:rPr>
        <w:t>Introducing the phenomenon, formulating a unit driving question, and eliciting students’ ideas</w:t>
      </w:r>
      <w:r>
        <w:rPr>
          <w:rFonts w:asciiTheme="majorHAnsi" w:hAnsiTheme="majorHAnsi" w:cstheme="majorHAnsi"/>
          <w:b/>
          <w:sz w:val="24"/>
          <w:szCs w:val="24"/>
        </w:rPr>
        <w:t>.</w:t>
      </w:r>
    </w:p>
    <w:p w14:paraId="01985F5B" w14:textId="77777777" w:rsidR="00443445" w:rsidRDefault="00443445" w:rsidP="00443445">
      <w:pPr>
        <w:pStyle w:val="Normal1"/>
        <w:spacing w:after="0" w:line="276" w:lineRule="auto"/>
        <w:ind w:left="360"/>
        <w:rPr>
          <w:rFonts w:asciiTheme="majorHAnsi" w:hAnsiTheme="majorHAnsi" w:cstheme="majorHAnsi"/>
          <w:sz w:val="24"/>
          <w:szCs w:val="24"/>
        </w:rPr>
      </w:pPr>
    </w:p>
    <w:p w14:paraId="7DF11AC8" w14:textId="42D34A99" w:rsidR="00443445" w:rsidRPr="00066A78" w:rsidRDefault="00A170EF" w:rsidP="00443445">
      <w:pPr>
        <w:pStyle w:val="Normal1"/>
        <w:numPr>
          <w:ilvl w:val="0"/>
          <w:numId w:val="41"/>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You </w:t>
      </w:r>
      <w:r w:rsidR="009677D8">
        <w:rPr>
          <w:rFonts w:asciiTheme="majorHAnsi" w:hAnsiTheme="majorHAnsi" w:cstheme="majorHAnsi"/>
          <w:sz w:val="24"/>
          <w:szCs w:val="24"/>
        </w:rPr>
        <w:t>will likely have students construct and modify models 3-4 times over the course of the unit</w:t>
      </w:r>
      <w:r>
        <w:rPr>
          <w:rFonts w:asciiTheme="majorHAnsi" w:hAnsiTheme="majorHAnsi" w:cstheme="majorHAnsi"/>
          <w:sz w:val="24"/>
          <w:szCs w:val="24"/>
        </w:rPr>
        <w:t>, so</w:t>
      </w:r>
      <w:r w:rsidR="009677D8">
        <w:rPr>
          <w:rFonts w:asciiTheme="majorHAnsi" w:hAnsiTheme="majorHAnsi" w:cstheme="majorHAnsi"/>
          <w:sz w:val="24"/>
          <w:szCs w:val="24"/>
        </w:rPr>
        <w:t xml:space="preserve"> add or</w:t>
      </w:r>
      <w:r>
        <w:rPr>
          <w:rFonts w:asciiTheme="majorHAnsi" w:hAnsiTheme="majorHAnsi" w:cstheme="majorHAnsi"/>
          <w:sz w:val="24"/>
          <w:szCs w:val="24"/>
        </w:rPr>
        <w:t xml:space="preserve"> delete section </w:t>
      </w:r>
      <w:r w:rsidR="00443445">
        <w:rPr>
          <w:rFonts w:asciiTheme="majorHAnsi" w:hAnsiTheme="majorHAnsi" w:cstheme="majorHAnsi"/>
          <w:sz w:val="24"/>
          <w:szCs w:val="24"/>
        </w:rPr>
        <w:t>7</w:t>
      </w:r>
      <w:r>
        <w:rPr>
          <w:rFonts w:asciiTheme="majorHAnsi" w:hAnsiTheme="majorHAnsi" w:cstheme="majorHAnsi"/>
          <w:sz w:val="24"/>
          <w:szCs w:val="24"/>
        </w:rPr>
        <w:t xml:space="preserve"> of the template, when necessary. </w:t>
      </w:r>
    </w:p>
    <w:p w14:paraId="10B4EFA6" w14:textId="77777777" w:rsidR="00443445" w:rsidRDefault="00443445" w:rsidP="00443445">
      <w:pPr>
        <w:pStyle w:val="Normal1"/>
        <w:spacing w:after="0" w:line="276" w:lineRule="auto"/>
        <w:rPr>
          <w:rFonts w:asciiTheme="majorHAnsi" w:hAnsiTheme="majorHAnsi" w:cstheme="majorHAnsi"/>
          <w:sz w:val="24"/>
          <w:szCs w:val="24"/>
        </w:rPr>
      </w:pPr>
    </w:p>
    <w:p w14:paraId="7D066FD3" w14:textId="7026FC57" w:rsidR="00B638B2" w:rsidRPr="00066A78" w:rsidRDefault="008B3567" w:rsidP="00066A78">
      <w:pPr>
        <w:pStyle w:val="Normal1"/>
        <w:numPr>
          <w:ilvl w:val="0"/>
          <w:numId w:val="41"/>
        </w:num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You will likely need to reorder the lessons at least a few times to construct a sequence that coherently builds students’ understanding of the phenomenon and aligns with the Earth system models constructed in </w:t>
      </w:r>
      <w:r w:rsidRPr="00520744">
        <w:rPr>
          <w:rFonts w:asciiTheme="majorHAnsi" w:hAnsiTheme="majorHAnsi" w:cstheme="majorHAnsi"/>
          <w:b/>
          <w:sz w:val="24"/>
          <w:szCs w:val="24"/>
        </w:rPr>
        <w:t>STEP 3.A</w:t>
      </w:r>
      <w:r>
        <w:rPr>
          <w:rFonts w:asciiTheme="majorHAnsi" w:hAnsiTheme="majorHAnsi" w:cstheme="majorHAnsi"/>
          <w:sz w:val="24"/>
          <w:szCs w:val="24"/>
        </w:rPr>
        <w:t xml:space="preserve">.  </w:t>
      </w:r>
      <w:r w:rsidR="00066A78">
        <w:rPr>
          <w:rFonts w:asciiTheme="majorHAnsi" w:hAnsiTheme="majorHAnsi" w:cstheme="majorHAnsi"/>
          <w:sz w:val="24"/>
          <w:szCs w:val="24"/>
        </w:rPr>
        <w:t xml:space="preserve">Copy and paste example models from </w:t>
      </w:r>
      <w:r w:rsidR="00066A78" w:rsidRPr="00D67A96">
        <w:rPr>
          <w:rFonts w:asciiTheme="majorHAnsi" w:hAnsiTheme="majorHAnsi" w:cstheme="majorHAnsi"/>
          <w:b/>
          <w:sz w:val="24"/>
          <w:szCs w:val="24"/>
        </w:rPr>
        <w:t>STEP 3.A</w:t>
      </w:r>
      <w:r w:rsidR="00066A78">
        <w:rPr>
          <w:rFonts w:asciiTheme="majorHAnsi" w:hAnsiTheme="majorHAnsi" w:cstheme="majorHAnsi"/>
          <w:b/>
          <w:sz w:val="24"/>
          <w:szCs w:val="24"/>
        </w:rPr>
        <w:t xml:space="preserve"> </w:t>
      </w:r>
      <w:r w:rsidR="00066A78">
        <w:rPr>
          <w:rFonts w:asciiTheme="majorHAnsi" w:hAnsiTheme="majorHAnsi" w:cstheme="majorHAnsi"/>
          <w:sz w:val="24"/>
          <w:szCs w:val="24"/>
        </w:rPr>
        <w:t xml:space="preserve">into the template with the appropriate lessons. </w:t>
      </w:r>
    </w:p>
    <w:p w14:paraId="5933FECF" w14:textId="77777777" w:rsidR="00066A78" w:rsidRDefault="00066A78" w:rsidP="00066A78">
      <w:pPr>
        <w:pStyle w:val="ListParagraph"/>
        <w:rPr>
          <w:rFonts w:asciiTheme="majorHAnsi" w:hAnsiTheme="majorHAnsi" w:cstheme="majorHAnsi"/>
          <w:sz w:val="24"/>
          <w:szCs w:val="24"/>
        </w:rPr>
      </w:pPr>
    </w:p>
    <w:p w14:paraId="1D95082E" w14:textId="03DA3AEE" w:rsidR="00443445" w:rsidRPr="00066A78" w:rsidRDefault="00066A78" w:rsidP="00066A78">
      <w:pPr>
        <w:pStyle w:val="ListParagraph"/>
        <w:numPr>
          <w:ilvl w:val="0"/>
          <w:numId w:val="41"/>
        </w:numPr>
        <w:rPr>
          <w:rFonts w:asciiTheme="majorHAnsi" w:hAnsiTheme="majorHAnsi" w:cstheme="majorHAnsi"/>
          <w:sz w:val="24"/>
          <w:szCs w:val="24"/>
        </w:rPr>
      </w:pPr>
      <w:r>
        <w:rPr>
          <w:rFonts w:asciiTheme="majorHAnsi" w:hAnsiTheme="majorHAnsi" w:cstheme="majorHAnsi"/>
          <w:sz w:val="24"/>
          <w:szCs w:val="24"/>
        </w:rPr>
        <w:t>The</w:t>
      </w:r>
      <w:r w:rsidRPr="00066A78">
        <w:rPr>
          <w:rFonts w:asciiTheme="majorHAnsi" w:hAnsiTheme="majorHAnsi" w:cstheme="majorHAnsi"/>
          <w:sz w:val="24"/>
          <w:szCs w:val="24"/>
        </w:rPr>
        <w:t xml:space="preserve"> </w:t>
      </w:r>
      <w:r w:rsidRPr="00066A78">
        <w:rPr>
          <w:rFonts w:asciiTheme="majorHAnsi" w:hAnsiTheme="majorHAnsi" w:cstheme="majorHAnsi"/>
          <w:b/>
          <w:sz w:val="24"/>
          <w:szCs w:val="24"/>
        </w:rPr>
        <w:t>Activity Table</w:t>
      </w:r>
      <w:r>
        <w:rPr>
          <w:rFonts w:asciiTheme="majorHAnsi" w:hAnsiTheme="majorHAnsi" w:cstheme="majorHAnsi"/>
          <w:b/>
          <w:sz w:val="24"/>
          <w:szCs w:val="24"/>
        </w:rPr>
        <w:t xml:space="preserve"> </w:t>
      </w:r>
      <w:r w:rsidRPr="00066A78">
        <w:rPr>
          <w:rFonts w:asciiTheme="majorHAnsi" w:hAnsiTheme="majorHAnsi" w:cstheme="majorHAnsi"/>
          <w:sz w:val="24"/>
          <w:szCs w:val="24"/>
        </w:rPr>
        <w:t>(pages 17-18)</w:t>
      </w:r>
      <w:r>
        <w:rPr>
          <w:rFonts w:asciiTheme="majorHAnsi" w:hAnsiTheme="majorHAnsi" w:cstheme="majorHAnsi"/>
          <w:sz w:val="24"/>
          <w:szCs w:val="24"/>
        </w:rPr>
        <w:t xml:space="preserve"> is a student version of sections 1-4 in the Unit Planning Table that can be used by students</w:t>
      </w:r>
      <w:r w:rsidRPr="00066A78">
        <w:rPr>
          <w:rFonts w:asciiTheme="majorHAnsi" w:hAnsiTheme="majorHAnsi" w:cstheme="majorHAnsi"/>
          <w:sz w:val="24"/>
          <w:szCs w:val="24"/>
        </w:rPr>
        <w:t xml:space="preserve"> to track </w:t>
      </w:r>
      <w:r>
        <w:rPr>
          <w:rFonts w:asciiTheme="majorHAnsi" w:hAnsiTheme="majorHAnsi" w:cstheme="majorHAnsi"/>
          <w:sz w:val="24"/>
          <w:szCs w:val="24"/>
        </w:rPr>
        <w:t>learning throughout a unit</w:t>
      </w:r>
      <w:r w:rsidRPr="00066A78">
        <w:rPr>
          <w:rFonts w:asciiTheme="majorHAnsi" w:hAnsiTheme="majorHAnsi" w:cstheme="majorHAnsi"/>
          <w:sz w:val="24"/>
          <w:szCs w:val="24"/>
        </w:rPr>
        <w:t>.</w:t>
      </w:r>
      <w:r>
        <w:rPr>
          <w:rFonts w:asciiTheme="majorHAnsi" w:hAnsiTheme="majorHAnsi" w:cstheme="majorHAnsi"/>
          <w:sz w:val="24"/>
          <w:szCs w:val="24"/>
        </w:rPr>
        <w:t xml:space="preserve"> The content in the Activity Table can be used a reference as students construct models. The table can be completed as a class at the beginning of the unit, and filled out in small groups or individually later in the unit as they become more comfortable summarizing and synthesizing what they learn during activities.</w:t>
      </w:r>
    </w:p>
    <w:p w14:paraId="29A57A35" w14:textId="1C66DFAD" w:rsidR="00443445" w:rsidRPr="00294DE6" w:rsidRDefault="00443445" w:rsidP="00443445">
      <w:pPr>
        <w:pStyle w:val="ListParagraph"/>
        <w:ind w:left="360"/>
        <w:rPr>
          <w:rFonts w:asciiTheme="majorHAnsi" w:hAnsiTheme="majorHAnsi" w:cstheme="majorHAnsi"/>
          <w:b/>
          <w:sz w:val="28"/>
          <w:szCs w:val="28"/>
          <w:u w:val="single"/>
        </w:rPr>
      </w:pPr>
      <w:r w:rsidRPr="00294DE6">
        <w:rPr>
          <w:rFonts w:asciiTheme="majorHAnsi" w:hAnsiTheme="majorHAnsi" w:cstheme="majorHAnsi"/>
          <w:b/>
          <w:noProof/>
          <w:color w:val="000000"/>
          <w:sz w:val="28"/>
          <w:szCs w:val="28"/>
          <w:u w:val="single"/>
        </w:rPr>
        <w:lastRenderedPageBreak/>
        <w:drawing>
          <wp:anchor distT="0" distB="0" distL="114300" distR="114300" simplePos="0" relativeHeight="251725824" behindDoc="1" locked="0" layoutInCell="1" allowOverlap="1" wp14:anchorId="6CAD9FA5" wp14:editId="3C4A60E3">
            <wp:simplePos x="0" y="0"/>
            <wp:positionH relativeFrom="column">
              <wp:posOffset>-180340</wp:posOffset>
            </wp:positionH>
            <wp:positionV relativeFrom="paragraph">
              <wp:posOffset>5080</wp:posOffset>
            </wp:positionV>
            <wp:extent cx="408305" cy="421005"/>
            <wp:effectExtent l="0" t="0" r="0" b="0"/>
            <wp:wrapTight wrapText="bothSides">
              <wp:wrapPolygon edited="0">
                <wp:start x="0" y="0"/>
                <wp:lineTo x="0" y="20851"/>
                <wp:lineTo x="20827" y="20851"/>
                <wp:lineTo x="208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3 at 4.32.45 PM.png"/>
                    <pic:cNvPicPr/>
                  </pic:nvPicPr>
                  <pic:blipFill>
                    <a:blip r:embed="rId20"/>
                    <a:stretch>
                      <a:fillRect/>
                    </a:stretch>
                  </pic:blipFill>
                  <pic:spPr>
                    <a:xfrm>
                      <a:off x="0" y="0"/>
                      <a:ext cx="408305" cy="421005"/>
                    </a:xfrm>
                    <a:prstGeom prst="rect">
                      <a:avLst/>
                    </a:prstGeom>
                  </pic:spPr>
                </pic:pic>
              </a:graphicData>
            </a:graphic>
            <wp14:sizeRelH relativeFrom="page">
              <wp14:pctWidth>0</wp14:pctWidth>
            </wp14:sizeRelH>
            <wp14:sizeRelV relativeFrom="page">
              <wp14:pctHeight>0</wp14:pctHeight>
            </wp14:sizeRelV>
          </wp:anchor>
        </w:drawing>
      </w:r>
      <w:r w:rsidR="0080380C">
        <w:rPr>
          <w:rFonts w:asciiTheme="majorHAnsi" w:hAnsiTheme="majorHAnsi" w:cstheme="majorHAnsi"/>
          <w:b/>
          <w:noProof/>
          <w:color w:val="000000"/>
          <w:sz w:val="28"/>
          <w:szCs w:val="28"/>
          <w:u w:val="single"/>
        </w:rPr>
        <w:t>TABLE</w:t>
      </w:r>
      <w:r w:rsidRPr="00294DE6">
        <w:rPr>
          <w:rFonts w:asciiTheme="majorHAnsi" w:hAnsiTheme="majorHAnsi" w:cstheme="majorHAnsi"/>
          <w:b/>
          <w:sz w:val="28"/>
          <w:szCs w:val="28"/>
          <w:u w:val="single"/>
        </w:rPr>
        <w:t xml:space="preserve"> 4. </w:t>
      </w:r>
      <w:r w:rsidR="009E4D0E" w:rsidRPr="00294DE6">
        <w:rPr>
          <w:rFonts w:asciiTheme="majorHAnsi" w:hAnsiTheme="majorHAnsi" w:cstheme="majorHAnsi"/>
          <w:b/>
          <w:sz w:val="28"/>
          <w:szCs w:val="28"/>
          <w:u w:val="single"/>
        </w:rPr>
        <w:t xml:space="preserve">Unit </w:t>
      </w:r>
      <w:r w:rsidR="0074618E" w:rsidRPr="00294DE6">
        <w:rPr>
          <w:rFonts w:asciiTheme="majorHAnsi" w:hAnsiTheme="majorHAnsi" w:cstheme="majorHAnsi"/>
          <w:b/>
          <w:sz w:val="28"/>
          <w:szCs w:val="28"/>
          <w:u w:val="single"/>
        </w:rPr>
        <w:t>Planning</w:t>
      </w:r>
      <w:r w:rsidR="009E4D0E" w:rsidRPr="00294DE6">
        <w:rPr>
          <w:rFonts w:asciiTheme="majorHAnsi" w:hAnsiTheme="majorHAnsi" w:cstheme="majorHAnsi"/>
          <w:b/>
          <w:sz w:val="28"/>
          <w:szCs w:val="28"/>
          <w:u w:val="single"/>
        </w:rPr>
        <w:t xml:space="preserve"> Table</w:t>
      </w:r>
      <w:r w:rsidRPr="00294DE6">
        <w:rPr>
          <w:rFonts w:asciiTheme="majorHAnsi" w:hAnsiTheme="majorHAnsi" w:cstheme="majorHAnsi"/>
          <w:b/>
          <w:sz w:val="28"/>
          <w:szCs w:val="28"/>
          <w:u w:val="single"/>
        </w:rPr>
        <w:t xml:space="preserve"> </w:t>
      </w:r>
    </w:p>
    <w:p w14:paraId="248D9A52" w14:textId="3A74AAFA" w:rsidR="00443445" w:rsidRPr="00443445" w:rsidRDefault="00443445" w:rsidP="00443445">
      <w:pPr>
        <w:pStyle w:val="ListParagraph"/>
        <w:ind w:left="360"/>
        <w:rPr>
          <w:rFonts w:asciiTheme="majorHAnsi" w:hAnsiTheme="majorHAnsi" w:cstheme="majorHAnsi"/>
          <w:u w:val="single"/>
        </w:rPr>
      </w:pPr>
      <w:r w:rsidRPr="00443445">
        <w:rPr>
          <w:rFonts w:asciiTheme="majorHAnsi" w:hAnsiTheme="majorHAnsi" w:cstheme="majorHAnsi"/>
        </w:rPr>
        <w:t>Copy, paste, delete, and add rows as needed</w:t>
      </w:r>
      <w:r>
        <w:rPr>
          <w:rFonts w:asciiTheme="majorHAnsi" w:hAnsiTheme="majorHAnsi" w:cstheme="majorHAnsi"/>
        </w:rPr>
        <w:t xml:space="preserve">. </w:t>
      </w:r>
    </w:p>
    <w:tbl>
      <w:tblPr>
        <w:tblStyle w:val="TableGrid"/>
        <w:tblW w:w="0" w:type="auto"/>
        <w:tblLook w:val="04A0" w:firstRow="1" w:lastRow="0" w:firstColumn="1" w:lastColumn="0" w:noHBand="0" w:noVBand="1"/>
      </w:tblPr>
      <w:tblGrid>
        <w:gridCol w:w="3145"/>
        <w:gridCol w:w="11245"/>
      </w:tblGrid>
      <w:tr w:rsidR="00443445" w14:paraId="6E2B02E5" w14:textId="77777777" w:rsidTr="00E90DDC">
        <w:tc>
          <w:tcPr>
            <w:tcW w:w="3145" w:type="dxa"/>
            <w:shd w:val="clear" w:color="auto" w:fill="DDD9C3" w:themeFill="background2" w:themeFillShade="E6"/>
          </w:tcPr>
          <w:p w14:paraId="26DAD9D1" w14:textId="22BBB1DA" w:rsidR="00443445" w:rsidRPr="00443445" w:rsidRDefault="00443445" w:rsidP="00E90DDC">
            <w:pPr>
              <w:spacing w:line="276" w:lineRule="auto"/>
              <w:rPr>
                <w:b/>
                <w:color w:val="000000"/>
                <w:sz w:val="28"/>
                <w:szCs w:val="28"/>
                <w:u w:val="single"/>
              </w:rPr>
            </w:pPr>
            <w:r w:rsidRPr="00F136D8">
              <w:rPr>
                <w:b/>
                <w:color w:val="000000"/>
                <w:sz w:val="28"/>
                <w:szCs w:val="28"/>
                <w:u w:val="single"/>
              </w:rPr>
              <w:t xml:space="preserve">Lesson 1: </w:t>
            </w:r>
            <w:r>
              <w:rPr>
                <w:b/>
                <w:color w:val="000000"/>
                <w:sz w:val="24"/>
                <w:szCs w:val="24"/>
              </w:rPr>
              <w:t xml:space="preserve">Engaging with the phenomenon </w:t>
            </w:r>
            <w:r w:rsidR="00FC4140">
              <w:rPr>
                <w:b/>
                <w:color w:val="000000"/>
                <w:sz w:val="24"/>
                <w:szCs w:val="24"/>
              </w:rPr>
              <w:t>&amp;</w:t>
            </w:r>
            <w:r>
              <w:rPr>
                <w:b/>
                <w:color w:val="000000"/>
                <w:sz w:val="24"/>
                <w:szCs w:val="24"/>
              </w:rPr>
              <w:t xml:space="preserve"> constructing an initial model.</w:t>
            </w:r>
          </w:p>
          <w:p w14:paraId="34E2FD78" w14:textId="77777777" w:rsidR="00443445" w:rsidRDefault="00443445" w:rsidP="00E90DDC">
            <w:pPr>
              <w:spacing w:line="276" w:lineRule="auto"/>
              <w:rPr>
                <w:b/>
                <w:color w:val="000000"/>
                <w:sz w:val="24"/>
                <w:szCs w:val="24"/>
              </w:rPr>
            </w:pPr>
          </w:p>
          <w:p w14:paraId="0322B692" w14:textId="77777777" w:rsidR="00443445" w:rsidRPr="00226024" w:rsidRDefault="00443445" w:rsidP="00E90DDC">
            <w:pPr>
              <w:spacing w:line="276" w:lineRule="auto"/>
              <w:rPr>
                <w:b/>
                <w:color w:val="000000"/>
                <w:sz w:val="24"/>
                <w:szCs w:val="24"/>
              </w:rPr>
            </w:pPr>
            <w:r>
              <w:rPr>
                <w:b/>
                <w:color w:val="000000"/>
                <w:sz w:val="24"/>
                <w:szCs w:val="24"/>
              </w:rPr>
              <w:t>I. Activity/resource/ dataset (website link):</w:t>
            </w:r>
          </w:p>
        </w:tc>
        <w:tc>
          <w:tcPr>
            <w:tcW w:w="11245" w:type="dxa"/>
          </w:tcPr>
          <w:p w14:paraId="735710C3" w14:textId="79679C5B" w:rsidR="00443445" w:rsidRPr="00443445" w:rsidRDefault="00443445" w:rsidP="00443445">
            <w:pPr>
              <w:pBdr>
                <w:top w:val="nil"/>
                <w:left w:val="nil"/>
                <w:bottom w:val="nil"/>
                <w:right w:val="nil"/>
                <w:between w:val="nil"/>
              </w:pBdr>
              <w:spacing w:line="276" w:lineRule="auto"/>
              <w:rPr>
                <w:color w:val="000000"/>
              </w:rPr>
            </w:pPr>
          </w:p>
        </w:tc>
      </w:tr>
      <w:tr w:rsidR="00443445" w14:paraId="6307F284" w14:textId="77777777" w:rsidTr="00E90DDC">
        <w:tc>
          <w:tcPr>
            <w:tcW w:w="3145" w:type="dxa"/>
            <w:shd w:val="clear" w:color="auto" w:fill="DDD9C3" w:themeFill="background2" w:themeFillShade="E6"/>
          </w:tcPr>
          <w:p w14:paraId="031B075A" w14:textId="457E38D2" w:rsidR="00443445" w:rsidRDefault="00443445" w:rsidP="00E90DDC">
            <w:pPr>
              <w:spacing w:line="276" w:lineRule="auto"/>
              <w:rPr>
                <w:b/>
                <w:color w:val="000000"/>
                <w:sz w:val="28"/>
                <w:szCs w:val="28"/>
              </w:rPr>
            </w:pPr>
            <w:r>
              <w:rPr>
                <w:b/>
                <w:color w:val="000000"/>
                <w:sz w:val="24"/>
                <w:szCs w:val="24"/>
              </w:rPr>
              <w:t>II.   Investigative question(s) related to the anchoring phenomenon; science practices students will engage in to answer the question (such as NGSS SEPs and scientific inquiry skills):</w:t>
            </w:r>
          </w:p>
        </w:tc>
        <w:tc>
          <w:tcPr>
            <w:tcW w:w="11245" w:type="dxa"/>
          </w:tcPr>
          <w:p w14:paraId="73FD99F3" w14:textId="16E6527C" w:rsidR="00443445" w:rsidRDefault="00443445" w:rsidP="00E90DDC">
            <w:pPr>
              <w:spacing w:line="276" w:lineRule="auto"/>
              <w:rPr>
                <w:b/>
                <w:color w:val="000000"/>
                <w:sz w:val="28"/>
                <w:szCs w:val="28"/>
              </w:rPr>
            </w:pPr>
          </w:p>
        </w:tc>
      </w:tr>
      <w:tr w:rsidR="00443445" w14:paraId="780A8D73" w14:textId="77777777" w:rsidTr="00E90DDC">
        <w:tc>
          <w:tcPr>
            <w:tcW w:w="3145" w:type="dxa"/>
            <w:shd w:val="clear" w:color="auto" w:fill="DDD9C3" w:themeFill="background2" w:themeFillShade="E6"/>
          </w:tcPr>
          <w:p w14:paraId="42EF99E1" w14:textId="77777777" w:rsidR="00443445" w:rsidRDefault="00443445" w:rsidP="00E90DDC">
            <w:pPr>
              <w:spacing w:line="276" w:lineRule="auto"/>
              <w:rPr>
                <w:b/>
                <w:color w:val="000000"/>
                <w:sz w:val="28"/>
                <w:szCs w:val="28"/>
              </w:rPr>
            </w:pPr>
            <w:r>
              <w:rPr>
                <w:b/>
                <w:color w:val="000000"/>
                <w:sz w:val="24"/>
                <w:szCs w:val="24"/>
              </w:rPr>
              <w:t>III.  Key concepts students will explore and figure out (NGSS/ standards connections):</w:t>
            </w:r>
          </w:p>
        </w:tc>
        <w:tc>
          <w:tcPr>
            <w:tcW w:w="11245" w:type="dxa"/>
          </w:tcPr>
          <w:p w14:paraId="43F3B8EF" w14:textId="1CF7299A" w:rsidR="00443445" w:rsidRPr="00226024" w:rsidRDefault="00443445" w:rsidP="00E90DDC">
            <w:pPr>
              <w:pBdr>
                <w:top w:val="nil"/>
                <w:left w:val="nil"/>
                <w:bottom w:val="nil"/>
                <w:right w:val="nil"/>
                <w:between w:val="nil"/>
              </w:pBdr>
              <w:spacing w:after="160" w:line="276" w:lineRule="auto"/>
              <w:rPr>
                <w:color w:val="000000"/>
                <w:u w:val="single"/>
              </w:rPr>
            </w:pPr>
          </w:p>
        </w:tc>
      </w:tr>
      <w:tr w:rsidR="00443445" w14:paraId="698775DC" w14:textId="77777777" w:rsidTr="00E90DDC">
        <w:tc>
          <w:tcPr>
            <w:tcW w:w="3145" w:type="dxa"/>
            <w:shd w:val="clear" w:color="auto" w:fill="DDD9C3" w:themeFill="background2" w:themeFillShade="E6"/>
          </w:tcPr>
          <w:p w14:paraId="47E172CE" w14:textId="77777777" w:rsidR="00443445" w:rsidRDefault="00443445" w:rsidP="00E90DDC">
            <w:pPr>
              <w:spacing w:line="276" w:lineRule="auto"/>
              <w:rPr>
                <w:b/>
                <w:color w:val="000000"/>
                <w:sz w:val="28"/>
                <w:szCs w:val="28"/>
              </w:rPr>
            </w:pPr>
            <w:r>
              <w:rPr>
                <w:b/>
                <w:color w:val="000000"/>
                <w:sz w:val="24"/>
                <w:szCs w:val="24"/>
              </w:rPr>
              <w:t>IV.  UGC topic connections students will make to explain the phenomenon:</w:t>
            </w:r>
          </w:p>
        </w:tc>
        <w:tc>
          <w:tcPr>
            <w:tcW w:w="11245" w:type="dxa"/>
          </w:tcPr>
          <w:p w14:paraId="2EFE36C2" w14:textId="5103C885" w:rsidR="00443445" w:rsidRPr="00226024" w:rsidRDefault="00443445" w:rsidP="00E90DDC">
            <w:pPr>
              <w:widowControl w:val="0"/>
              <w:pBdr>
                <w:top w:val="nil"/>
                <w:left w:val="nil"/>
                <w:bottom w:val="nil"/>
                <w:right w:val="nil"/>
                <w:between w:val="nil"/>
              </w:pBdr>
              <w:spacing w:after="160" w:line="276" w:lineRule="auto"/>
              <w:rPr>
                <w:color w:val="000000"/>
              </w:rPr>
            </w:pPr>
          </w:p>
        </w:tc>
      </w:tr>
      <w:tr w:rsidR="00443445" w14:paraId="19B8C1CD" w14:textId="77777777" w:rsidTr="00E90DDC">
        <w:tc>
          <w:tcPr>
            <w:tcW w:w="3145" w:type="dxa"/>
            <w:shd w:val="clear" w:color="auto" w:fill="DDD9C3" w:themeFill="background2" w:themeFillShade="E6"/>
          </w:tcPr>
          <w:p w14:paraId="0CC15A68" w14:textId="0F3BA898" w:rsidR="00443445" w:rsidRDefault="00443445" w:rsidP="00E90DDC">
            <w:pPr>
              <w:spacing w:line="276" w:lineRule="auto"/>
              <w:rPr>
                <w:b/>
                <w:color w:val="000000"/>
                <w:sz w:val="28"/>
                <w:szCs w:val="28"/>
              </w:rPr>
            </w:pPr>
            <w:r>
              <w:rPr>
                <w:b/>
                <w:color w:val="000000"/>
                <w:sz w:val="24"/>
                <w:szCs w:val="24"/>
              </w:rPr>
              <w:t>V. Material</w:t>
            </w:r>
            <w:r>
              <w:rPr>
                <w:b/>
                <w:color w:val="000000"/>
                <w:sz w:val="24"/>
                <w:szCs w:val="24"/>
              </w:rPr>
              <w:t>s,</w:t>
            </w:r>
            <w:r>
              <w:rPr>
                <w:b/>
                <w:color w:val="000000"/>
                <w:sz w:val="24"/>
                <w:szCs w:val="24"/>
              </w:rPr>
              <w:t xml:space="preserve"> </w:t>
            </w:r>
            <w:r>
              <w:rPr>
                <w:b/>
                <w:color w:val="000000"/>
                <w:sz w:val="24"/>
                <w:szCs w:val="24"/>
              </w:rPr>
              <w:t xml:space="preserve">Instructions, </w:t>
            </w:r>
            <w:r>
              <w:rPr>
                <w:b/>
                <w:color w:val="000000"/>
                <w:sz w:val="24"/>
                <w:szCs w:val="24"/>
              </w:rPr>
              <w:t>Scaffolds</w:t>
            </w:r>
            <w:r>
              <w:rPr>
                <w:b/>
                <w:color w:val="000000"/>
                <w:sz w:val="24"/>
                <w:szCs w:val="24"/>
              </w:rPr>
              <w:t>, &amp;</w:t>
            </w:r>
            <w:r>
              <w:rPr>
                <w:b/>
                <w:color w:val="000000"/>
                <w:sz w:val="24"/>
                <w:szCs w:val="24"/>
              </w:rPr>
              <w:t xml:space="preserve"> Formative Assessment Ideas</w:t>
            </w:r>
          </w:p>
        </w:tc>
        <w:tc>
          <w:tcPr>
            <w:tcW w:w="11245" w:type="dxa"/>
          </w:tcPr>
          <w:p w14:paraId="6ED26D51" w14:textId="19306C69" w:rsidR="00443445" w:rsidRPr="00226024" w:rsidRDefault="00443445" w:rsidP="00E90DDC">
            <w:pPr>
              <w:widowControl w:val="0"/>
              <w:pBdr>
                <w:top w:val="nil"/>
                <w:left w:val="nil"/>
                <w:bottom w:val="nil"/>
                <w:right w:val="nil"/>
                <w:between w:val="nil"/>
              </w:pBdr>
              <w:spacing w:after="160" w:line="276" w:lineRule="auto"/>
              <w:rPr>
                <w:b/>
                <w:color w:val="000000"/>
                <w:u w:val="single"/>
              </w:rPr>
            </w:pPr>
          </w:p>
        </w:tc>
      </w:tr>
      <w:tr w:rsidR="00443445" w14:paraId="126B50BD" w14:textId="77777777" w:rsidTr="00E90DDC">
        <w:tc>
          <w:tcPr>
            <w:tcW w:w="3145" w:type="dxa"/>
            <w:shd w:val="clear" w:color="auto" w:fill="DDD9C3" w:themeFill="background2" w:themeFillShade="E6"/>
          </w:tcPr>
          <w:p w14:paraId="5FEF953C" w14:textId="77777777" w:rsidR="00443445" w:rsidRDefault="00443445" w:rsidP="00E90DDC">
            <w:pPr>
              <w:spacing w:line="276" w:lineRule="auto"/>
              <w:rPr>
                <w:b/>
                <w:color w:val="000000"/>
                <w:sz w:val="28"/>
                <w:szCs w:val="28"/>
              </w:rPr>
            </w:pPr>
            <w:r>
              <w:rPr>
                <w:b/>
                <w:color w:val="000000"/>
                <w:sz w:val="24"/>
                <w:szCs w:val="24"/>
              </w:rPr>
              <w:t xml:space="preserve">VI. Time: </w:t>
            </w:r>
          </w:p>
        </w:tc>
        <w:tc>
          <w:tcPr>
            <w:tcW w:w="11245" w:type="dxa"/>
          </w:tcPr>
          <w:p w14:paraId="053D0EBE" w14:textId="61669B82" w:rsidR="00443445" w:rsidRDefault="00443445" w:rsidP="00E90DDC">
            <w:pPr>
              <w:spacing w:line="276" w:lineRule="auto"/>
              <w:rPr>
                <w:b/>
                <w:color w:val="000000"/>
                <w:sz w:val="28"/>
                <w:szCs w:val="28"/>
              </w:rPr>
            </w:pPr>
          </w:p>
        </w:tc>
      </w:tr>
    </w:tbl>
    <w:p w14:paraId="50252C82" w14:textId="16938A77" w:rsidR="00443445" w:rsidRDefault="00443445" w:rsidP="00CB146F">
      <w:pPr>
        <w:pStyle w:val="Normal1"/>
        <w:spacing w:after="0" w:line="276" w:lineRule="auto"/>
        <w:rPr>
          <w:rFonts w:asciiTheme="majorHAnsi" w:hAnsiTheme="majorHAnsi" w:cstheme="majorHAnsi"/>
          <w:b/>
          <w:sz w:val="28"/>
          <w:szCs w:val="28"/>
        </w:rPr>
      </w:pPr>
    </w:p>
    <w:p w14:paraId="3533C0BC" w14:textId="1D75CD68" w:rsidR="00FC4140" w:rsidRDefault="00FC4140" w:rsidP="00CB146F">
      <w:pPr>
        <w:pStyle w:val="Normal1"/>
        <w:spacing w:after="0" w:line="276" w:lineRule="auto"/>
        <w:rPr>
          <w:rFonts w:asciiTheme="majorHAnsi" w:hAnsiTheme="majorHAnsi" w:cstheme="majorHAnsi"/>
          <w:b/>
          <w:sz w:val="28"/>
          <w:szCs w:val="28"/>
        </w:rPr>
      </w:pPr>
    </w:p>
    <w:p w14:paraId="4B55D1D7" w14:textId="366014C0" w:rsidR="00FC4140" w:rsidRDefault="00FC4140" w:rsidP="00CB146F">
      <w:pPr>
        <w:pStyle w:val="Normal1"/>
        <w:spacing w:after="0" w:line="276" w:lineRule="auto"/>
        <w:rPr>
          <w:rFonts w:asciiTheme="majorHAnsi" w:hAnsiTheme="majorHAnsi" w:cstheme="majorHAnsi"/>
          <w:b/>
          <w:sz w:val="28"/>
          <w:szCs w:val="28"/>
        </w:rPr>
      </w:pPr>
    </w:p>
    <w:p w14:paraId="1F08D5F4" w14:textId="3104C111" w:rsidR="00FC4140" w:rsidRDefault="00FC4140" w:rsidP="00CB146F">
      <w:pPr>
        <w:pStyle w:val="Normal1"/>
        <w:spacing w:after="0" w:line="276" w:lineRule="auto"/>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3145"/>
        <w:gridCol w:w="11245"/>
      </w:tblGrid>
      <w:tr w:rsidR="00FC4140" w14:paraId="18048570" w14:textId="77777777" w:rsidTr="00E90DDC">
        <w:tc>
          <w:tcPr>
            <w:tcW w:w="3145" w:type="dxa"/>
            <w:shd w:val="clear" w:color="auto" w:fill="DDD9C3" w:themeFill="background2" w:themeFillShade="E6"/>
          </w:tcPr>
          <w:p w14:paraId="345BA0A6" w14:textId="77777777" w:rsidR="00FC4140" w:rsidRPr="00F136D8" w:rsidRDefault="00FC4140" w:rsidP="00E90DDC">
            <w:pPr>
              <w:spacing w:line="276" w:lineRule="auto"/>
              <w:rPr>
                <w:b/>
                <w:color w:val="000000"/>
                <w:sz w:val="28"/>
                <w:szCs w:val="28"/>
                <w:u w:val="single"/>
              </w:rPr>
            </w:pPr>
            <w:r w:rsidRPr="00F136D8">
              <w:rPr>
                <w:b/>
                <w:color w:val="000000"/>
                <w:sz w:val="28"/>
                <w:szCs w:val="28"/>
                <w:u w:val="single"/>
              </w:rPr>
              <w:lastRenderedPageBreak/>
              <w:t xml:space="preserve">Lesson 2: </w:t>
            </w:r>
          </w:p>
          <w:p w14:paraId="2EA7FAD4" w14:textId="77777777" w:rsidR="00FC4140" w:rsidRPr="00226024" w:rsidRDefault="00FC4140" w:rsidP="00E90DDC">
            <w:pPr>
              <w:spacing w:line="276" w:lineRule="auto"/>
              <w:rPr>
                <w:b/>
                <w:color w:val="000000"/>
                <w:sz w:val="24"/>
                <w:szCs w:val="24"/>
              </w:rPr>
            </w:pPr>
            <w:r>
              <w:rPr>
                <w:b/>
                <w:color w:val="000000"/>
                <w:sz w:val="24"/>
                <w:szCs w:val="24"/>
              </w:rPr>
              <w:t>I. Activity/resource/ dataset (website link):</w:t>
            </w:r>
          </w:p>
        </w:tc>
        <w:tc>
          <w:tcPr>
            <w:tcW w:w="11245" w:type="dxa"/>
          </w:tcPr>
          <w:p w14:paraId="36167EA0" w14:textId="566B0C15" w:rsidR="00FC4140" w:rsidRPr="00E32B67" w:rsidRDefault="00FC4140" w:rsidP="00E90DDC">
            <w:pPr>
              <w:pBdr>
                <w:top w:val="nil"/>
                <w:left w:val="nil"/>
                <w:bottom w:val="nil"/>
                <w:right w:val="nil"/>
                <w:between w:val="nil"/>
              </w:pBdr>
              <w:rPr>
                <w:color w:val="000000"/>
                <w:highlight w:val="white"/>
              </w:rPr>
            </w:pPr>
          </w:p>
        </w:tc>
      </w:tr>
      <w:tr w:rsidR="00FC4140" w14:paraId="6A28E1C2" w14:textId="77777777" w:rsidTr="00E90DDC">
        <w:tc>
          <w:tcPr>
            <w:tcW w:w="3145" w:type="dxa"/>
            <w:shd w:val="clear" w:color="auto" w:fill="DDD9C3" w:themeFill="background2" w:themeFillShade="E6"/>
          </w:tcPr>
          <w:p w14:paraId="007FCDD8" w14:textId="77777777" w:rsidR="00FC4140" w:rsidRDefault="00FC4140" w:rsidP="00E90DDC">
            <w:pPr>
              <w:spacing w:line="276" w:lineRule="auto"/>
              <w:rPr>
                <w:b/>
                <w:color w:val="000000"/>
                <w:sz w:val="28"/>
                <w:szCs w:val="28"/>
              </w:rPr>
            </w:pPr>
            <w:r>
              <w:rPr>
                <w:b/>
                <w:color w:val="000000"/>
                <w:sz w:val="24"/>
                <w:szCs w:val="24"/>
              </w:rPr>
              <w:t>II.   Investigative question(s)  related to the anchoring phenomenon; the science practices students will engage in to answer the question (such as NGSS SEPs and scientific inquiry skills):</w:t>
            </w:r>
          </w:p>
        </w:tc>
        <w:tc>
          <w:tcPr>
            <w:tcW w:w="11245" w:type="dxa"/>
          </w:tcPr>
          <w:p w14:paraId="3E916051" w14:textId="77777777" w:rsidR="00FC4140" w:rsidRDefault="00FC4140" w:rsidP="00E90DDC">
            <w:pPr>
              <w:spacing w:line="276" w:lineRule="auto"/>
              <w:rPr>
                <w:b/>
                <w:color w:val="000000"/>
                <w:sz w:val="28"/>
                <w:szCs w:val="28"/>
              </w:rPr>
            </w:pPr>
          </w:p>
        </w:tc>
      </w:tr>
      <w:tr w:rsidR="00FC4140" w14:paraId="74E9C95A" w14:textId="77777777" w:rsidTr="00E90DDC">
        <w:tc>
          <w:tcPr>
            <w:tcW w:w="3145" w:type="dxa"/>
            <w:shd w:val="clear" w:color="auto" w:fill="DDD9C3" w:themeFill="background2" w:themeFillShade="E6"/>
          </w:tcPr>
          <w:p w14:paraId="3D69C39E" w14:textId="77777777" w:rsidR="00FC4140" w:rsidRDefault="00FC4140" w:rsidP="00E90DDC">
            <w:pPr>
              <w:spacing w:line="276" w:lineRule="auto"/>
              <w:rPr>
                <w:b/>
                <w:color w:val="000000"/>
                <w:sz w:val="28"/>
                <w:szCs w:val="28"/>
              </w:rPr>
            </w:pPr>
            <w:r>
              <w:rPr>
                <w:b/>
                <w:color w:val="000000"/>
                <w:sz w:val="24"/>
                <w:szCs w:val="24"/>
              </w:rPr>
              <w:t>III.  Key concepts students will explore and figure out (NGSS/ standards connections):</w:t>
            </w:r>
          </w:p>
        </w:tc>
        <w:tc>
          <w:tcPr>
            <w:tcW w:w="11245" w:type="dxa"/>
          </w:tcPr>
          <w:p w14:paraId="2AC57A19" w14:textId="63BB67D4" w:rsidR="00FC4140" w:rsidRDefault="00FC4140" w:rsidP="00E90DDC">
            <w:pPr>
              <w:widowControl w:val="0"/>
              <w:pBdr>
                <w:top w:val="nil"/>
                <w:left w:val="nil"/>
                <w:bottom w:val="nil"/>
                <w:right w:val="nil"/>
                <w:between w:val="nil"/>
              </w:pBdr>
              <w:spacing w:after="160" w:line="259" w:lineRule="auto"/>
              <w:rPr>
                <w:color w:val="000000"/>
              </w:rPr>
            </w:pPr>
          </w:p>
        </w:tc>
      </w:tr>
      <w:tr w:rsidR="00FC4140" w14:paraId="4944971C" w14:textId="77777777" w:rsidTr="00E90DDC">
        <w:tc>
          <w:tcPr>
            <w:tcW w:w="3145" w:type="dxa"/>
            <w:shd w:val="clear" w:color="auto" w:fill="DDD9C3" w:themeFill="background2" w:themeFillShade="E6"/>
          </w:tcPr>
          <w:p w14:paraId="47DE6B58" w14:textId="77777777" w:rsidR="00FC4140" w:rsidRDefault="00FC4140" w:rsidP="00E90DDC">
            <w:pPr>
              <w:spacing w:line="276" w:lineRule="auto"/>
              <w:rPr>
                <w:b/>
                <w:color w:val="000000"/>
                <w:sz w:val="28"/>
                <w:szCs w:val="28"/>
              </w:rPr>
            </w:pPr>
            <w:r>
              <w:rPr>
                <w:b/>
                <w:color w:val="000000"/>
                <w:sz w:val="24"/>
                <w:szCs w:val="24"/>
              </w:rPr>
              <w:t>IV.  UGC topic connections students will make to explain the phenomenon:</w:t>
            </w:r>
          </w:p>
        </w:tc>
        <w:tc>
          <w:tcPr>
            <w:tcW w:w="11245" w:type="dxa"/>
          </w:tcPr>
          <w:p w14:paraId="3AC8ED4E" w14:textId="278B26EE" w:rsidR="00FC4140" w:rsidRPr="00226024" w:rsidRDefault="00FC4140" w:rsidP="00E90DDC">
            <w:pPr>
              <w:pBdr>
                <w:top w:val="nil"/>
                <w:left w:val="nil"/>
                <w:bottom w:val="nil"/>
                <w:right w:val="nil"/>
                <w:between w:val="nil"/>
              </w:pBdr>
              <w:spacing w:after="160"/>
              <w:rPr>
                <w:color w:val="000000"/>
              </w:rPr>
            </w:pPr>
          </w:p>
        </w:tc>
      </w:tr>
      <w:tr w:rsidR="00FC4140" w14:paraId="7E1D8641" w14:textId="77777777" w:rsidTr="00E90DDC">
        <w:tc>
          <w:tcPr>
            <w:tcW w:w="3145" w:type="dxa"/>
            <w:shd w:val="clear" w:color="auto" w:fill="DDD9C3" w:themeFill="background2" w:themeFillShade="E6"/>
          </w:tcPr>
          <w:p w14:paraId="6765FBD7" w14:textId="76DBAC9B" w:rsidR="00FC4140" w:rsidRDefault="00FC4140" w:rsidP="00E90DDC">
            <w:pPr>
              <w:spacing w:line="276" w:lineRule="auto"/>
              <w:rPr>
                <w:b/>
                <w:color w:val="000000"/>
                <w:sz w:val="28"/>
                <w:szCs w:val="28"/>
              </w:rPr>
            </w:pPr>
            <w:r>
              <w:rPr>
                <w:b/>
                <w:color w:val="000000"/>
                <w:sz w:val="24"/>
                <w:szCs w:val="24"/>
              </w:rPr>
              <w:t>V. Materials, Instruction</w:t>
            </w:r>
            <w:r w:rsidR="00B61C82">
              <w:rPr>
                <w:b/>
                <w:color w:val="000000"/>
                <w:sz w:val="24"/>
                <w:szCs w:val="24"/>
              </w:rPr>
              <w:t>s</w:t>
            </w:r>
            <w:r>
              <w:rPr>
                <w:b/>
                <w:color w:val="000000"/>
                <w:sz w:val="24"/>
                <w:szCs w:val="24"/>
              </w:rPr>
              <w:t>,  Scaffolds, &amp; Formative Assessment Ideas</w:t>
            </w:r>
          </w:p>
        </w:tc>
        <w:tc>
          <w:tcPr>
            <w:tcW w:w="11245" w:type="dxa"/>
          </w:tcPr>
          <w:p w14:paraId="52756E83" w14:textId="2061360E" w:rsidR="00FC4140" w:rsidRPr="00E32B67" w:rsidRDefault="00FC4140" w:rsidP="00E90DDC">
            <w:pPr>
              <w:widowControl w:val="0"/>
              <w:pBdr>
                <w:top w:val="nil"/>
                <w:left w:val="nil"/>
                <w:bottom w:val="nil"/>
                <w:right w:val="nil"/>
                <w:between w:val="nil"/>
              </w:pBdr>
              <w:spacing w:after="160" w:line="276" w:lineRule="auto"/>
              <w:rPr>
                <w:color w:val="000000"/>
              </w:rPr>
            </w:pPr>
          </w:p>
        </w:tc>
      </w:tr>
      <w:tr w:rsidR="00FC4140" w14:paraId="07E77B1F" w14:textId="77777777" w:rsidTr="00E90DDC">
        <w:tc>
          <w:tcPr>
            <w:tcW w:w="3145" w:type="dxa"/>
            <w:shd w:val="clear" w:color="auto" w:fill="DDD9C3" w:themeFill="background2" w:themeFillShade="E6"/>
          </w:tcPr>
          <w:p w14:paraId="4DB476AE" w14:textId="77777777" w:rsidR="00FC4140" w:rsidRDefault="00FC4140" w:rsidP="00E90DDC">
            <w:pPr>
              <w:spacing w:line="276" w:lineRule="auto"/>
              <w:rPr>
                <w:b/>
                <w:color w:val="000000"/>
                <w:sz w:val="28"/>
                <w:szCs w:val="28"/>
              </w:rPr>
            </w:pPr>
            <w:r>
              <w:rPr>
                <w:b/>
                <w:color w:val="000000"/>
                <w:sz w:val="24"/>
                <w:szCs w:val="24"/>
              </w:rPr>
              <w:t xml:space="preserve">VI. Time: </w:t>
            </w:r>
          </w:p>
        </w:tc>
        <w:tc>
          <w:tcPr>
            <w:tcW w:w="11245" w:type="dxa"/>
          </w:tcPr>
          <w:p w14:paraId="1F39CFD9" w14:textId="4C637666" w:rsidR="00FC4140" w:rsidRDefault="00FC4140" w:rsidP="00E90DDC">
            <w:pPr>
              <w:spacing w:line="276" w:lineRule="auto"/>
              <w:rPr>
                <w:b/>
                <w:color w:val="000000"/>
                <w:sz w:val="28"/>
                <w:szCs w:val="28"/>
              </w:rPr>
            </w:pPr>
          </w:p>
        </w:tc>
      </w:tr>
    </w:tbl>
    <w:p w14:paraId="1E6F7156" w14:textId="77777777" w:rsidR="00FC4140" w:rsidRDefault="00FC4140" w:rsidP="00CB146F">
      <w:pPr>
        <w:pStyle w:val="Normal1"/>
        <w:spacing w:after="0" w:line="276" w:lineRule="auto"/>
        <w:rPr>
          <w:rFonts w:asciiTheme="majorHAnsi" w:hAnsiTheme="majorHAnsi" w:cstheme="majorHAnsi"/>
          <w:b/>
          <w:sz w:val="28"/>
          <w:szCs w:val="28"/>
        </w:rPr>
      </w:pPr>
    </w:p>
    <w:p w14:paraId="773A8736" w14:textId="07341095" w:rsidR="00443445" w:rsidRDefault="00443445" w:rsidP="00CB146F">
      <w:pPr>
        <w:pStyle w:val="Normal1"/>
        <w:spacing w:after="0" w:line="276" w:lineRule="auto"/>
        <w:rPr>
          <w:rFonts w:asciiTheme="majorHAnsi" w:hAnsiTheme="majorHAnsi" w:cstheme="majorHAnsi"/>
          <w:b/>
          <w:sz w:val="28"/>
          <w:szCs w:val="28"/>
        </w:rPr>
      </w:pPr>
    </w:p>
    <w:p w14:paraId="736CCCBD" w14:textId="0F2FCE46" w:rsidR="00FC4140" w:rsidRDefault="00FC4140" w:rsidP="00CB146F">
      <w:pPr>
        <w:pStyle w:val="Normal1"/>
        <w:spacing w:after="0" w:line="276" w:lineRule="auto"/>
        <w:rPr>
          <w:rFonts w:asciiTheme="majorHAnsi" w:hAnsiTheme="majorHAnsi" w:cstheme="majorHAnsi"/>
          <w:b/>
          <w:sz w:val="28"/>
          <w:szCs w:val="28"/>
        </w:rPr>
      </w:pPr>
    </w:p>
    <w:p w14:paraId="3809075B" w14:textId="4D6C032D" w:rsidR="00FC4140" w:rsidRDefault="00FC4140" w:rsidP="00CB146F">
      <w:pPr>
        <w:pStyle w:val="Normal1"/>
        <w:spacing w:after="0" w:line="276" w:lineRule="auto"/>
        <w:rPr>
          <w:rFonts w:asciiTheme="majorHAnsi" w:hAnsiTheme="majorHAnsi" w:cstheme="majorHAnsi"/>
          <w:b/>
          <w:sz w:val="28"/>
          <w:szCs w:val="28"/>
        </w:rPr>
      </w:pPr>
    </w:p>
    <w:p w14:paraId="43C2BC60" w14:textId="20C17F5A" w:rsidR="00FC4140" w:rsidRDefault="00FC4140" w:rsidP="00CB146F">
      <w:pPr>
        <w:pStyle w:val="Normal1"/>
        <w:spacing w:after="0" w:line="276" w:lineRule="auto"/>
        <w:rPr>
          <w:rFonts w:asciiTheme="majorHAnsi" w:hAnsiTheme="majorHAnsi" w:cstheme="majorHAnsi"/>
          <w:b/>
          <w:sz w:val="28"/>
          <w:szCs w:val="28"/>
        </w:rPr>
      </w:pPr>
    </w:p>
    <w:p w14:paraId="3A3F5652" w14:textId="2ADF4B3A" w:rsidR="00FC4140" w:rsidRDefault="00FC4140" w:rsidP="00CB146F">
      <w:pPr>
        <w:pStyle w:val="Normal1"/>
        <w:spacing w:after="0" w:line="276" w:lineRule="auto"/>
        <w:rPr>
          <w:rFonts w:asciiTheme="majorHAnsi" w:hAnsiTheme="majorHAnsi" w:cstheme="majorHAnsi"/>
          <w:b/>
          <w:sz w:val="28"/>
          <w:szCs w:val="28"/>
        </w:rPr>
      </w:pPr>
    </w:p>
    <w:p w14:paraId="5355B5D4" w14:textId="1A2D63FA" w:rsidR="00FC4140" w:rsidRDefault="00FC4140" w:rsidP="00CB146F">
      <w:pPr>
        <w:pStyle w:val="Normal1"/>
        <w:spacing w:after="0" w:line="276" w:lineRule="auto"/>
        <w:rPr>
          <w:rFonts w:asciiTheme="majorHAnsi" w:hAnsiTheme="majorHAnsi" w:cstheme="majorHAnsi"/>
          <w:b/>
          <w:sz w:val="28"/>
          <w:szCs w:val="28"/>
        </w:rPr>
      </w:pPr>
    </w:p>
    <w:p w14:paraId="5A613F1E" w14:textId="77777777" w:rsidR="00FC4140" w:rsidRDefault="00FC4140" w:rsidP="00CB146F">
      <w:pPr>
        <w:pStyle w:val="Normal1"/>
        <w:spacing w:after="0" w:line="276" w:lineRule="auto"/>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3235"/>
        <w:gridCol w:w="11155"/>
      </w:tblGrid>
      <w:tr w:rsidR="00FC4140" w:rsidRPr="00395DA3" w14:paraId="30D92E14" w14:textId="77777777" w:rsidTr="00E90DDC">
        <w:tc>
          <w:tcPr>
            <w:tcW w:w="3235" w:type="dxa"/>
            <w:shd w:val="clear" w:color="auto" w:fill="DDD9C3" w:themeFill="background2" w:themeFillShade="E6"/>
          </w:tcPr>
          <w:p w14:paraId="67535850" w14:textId="7E21F821" w:rsidR="00FC4140" w:rsidRPr="00395DA3" w:rsidRDefault="00FC4140" w:rsidP="00E90DDC">
            <w:pPr>
              <w:spacing w:line="276" w:lineRule="auto"/>
              <w:rPr>
                <w:b/>
                <w:color w:val="000000"/>
                <w:sz w:val="28"/>
                <w:szCs w:val="28"/>
                <w:u w:val="single"/>
              </w:rPr>
            </w:pPr>
            <w:r w:rsidRPr="006C30A2">
              <w:rPr>
                <w:b/>
                <w:color w:val="000000"/>
                <w:sz w:val="28"/>
                <w:szCs w:val="28"/>
                <w:u w:val="single"/>
              </w:rPr>
              <w:lastRenderedPageBreak/>
              <w:t xml:space="preserve">Lesson </w:t>
            </w:r>
            <w:r>
              <w:rPr>
                <w:b/>
                <w:color w:val="000000"/>
                <w:sz w:val="28"/>
                <w:szCs w:val="28"/>
                <w:u w:val="single"/>
              </w:rPr>
              <w:t>3</w:t>
            </w:r>
            <w:r w:rsidRPr="006C30A2">
              <w:rPr>
                <w:b/>
                <w:color w:val="000000"/>
                <w:sz w:val="28"/>
                <w:szCs w:val="28"/>
                <w:u w:val="single"/>
              </w:rPr>
              <w:t xml:space="preserve">: </w:t>
            </w:r>
            <w:r>
              <w:rPr>
                <w:b/>
                <w:color w:val="000000"/>
                <w:sz w:val="28"/>
                <w:szCs w:val="28"/>
                <w:u w:val="single"/>
              </w:rPr>
              <w:t>M</w:t>
            </w:r>
            <w:r>
              <w:rPr>
                <w:b/>
                <w:color w:val="000000"/>
                <w:sz w:val="28"/>
                <w:szCs w:val="28"/>
                <w:u w:val="single"/>
              </w:rPr>
              <w:t>odel revision</w:t>
            </w:r>
          </w:p>
          <w:p w14:paraId="036FEC6D" w14:textId="77777777" w:rsidR="00FC4140" w:rsidRPr="00226024" w:rsidRDefault="00FC4140" w:rsidP="00E90DDC">
            <w:pPr>
              <w:spacing w:line="276" w:lineRule="auto"/>
              <w:rPr>
                <w:b/>
                <w:color w:val="000000"/>
                <w:sz w:val="24"/>
                <w:szCs w:val="24"/>
              </w:rPr>
            </w:pPr>
            <w:r>
              <w:rPr>
                <w:b/>
                <w:color w:val="000000"/>
                <w:sz w:val="24"/>
                <w:szCs w:val="24"/>
              </w:rPr>
              <w:t>I. Activity/resource/ dataset (website link):</w:t>
            </w:r>
          </w:p>
        </w:tc>
        <w:tc>
          <w:tcPr>
            <w:tcW w:w="11155" w:type="dxa"/>
          </w:tcPr>
          <w:p w14:paraId="2E16842B" w14:textId="783909F6" w:rsidR="00FC4140" w:rsidRPr="00395DA3" w:rsidRDefault="00FC4140" w:rsidP="00E90DDC">
            <w:pPr>
              <w:pBdr>
                <w:top w:val="nil"/>
                <w:left w:val="nil"/>
                <w:bottom w:val="nil"/>
                <w:right w:val="nil"/>
                <w:between w:val="nil"/>
              </w:pBdr>
              <w:spacing w:after="160"/>
              <w:rPr>
                <w:color w:val="000000"/>
              </w:rPr>
            </w:pPr>
          </w:p>
        </w:tc>
      </w:tr>
      <w:tr w:rsidR="00FC4140" w:rsidRPr="000C6991" w14:paraId="5D18F9DD" w14:textId="77777777" w:rsidTr="00E90DDC">
        <w:tc>
          <w:tcPr>
            <w:tcW w:w="3235" w:type="dxa"/>
            <w:shd w:val="clear" w:color="auto" w:fill="DDD9C3" w:themeFill="background2" w:themeFillShade="E6"/>
          </w:tcPr>
          <w:p w14:paraId="16C9818C" w14:textId="77777777" w:rsidR="00FC4140" w:rsidRDefault="00FC4140" w:rsidP="00E90DDC">
            <w:pPr>
              <w:spacing w:line="276" w:lineRule="auto"/>
              <w:rPr>
                <w:b/>
                <w:color w:val="000000"/>
                <w:sz w:val="28"/>
                <w:szCs w:val="28"/>
              </w:rPr>
            </w:pPr>
            <w:r>
              <w:rPr>
                <w:b/>
                <w:color w:val="000000"/>
                <w:sz w:val="24"/>
                <w:szCs w:val="24"/>
              </w:rPr>
              <w:t>II.   Investigative question(s) related to the anchoring phenomenon; the science practices students will engage in to answer the question (such as NGSS SEPs and scientific inquiry skills):</w:t>
            </w:r>
          </w:p>
        </w:tc>
        <w:tc>
          <w:tcPr>
            <w:tcW w:w="11155" w:type="dxa"/>
          </w:tcPr>
          <w:p w14:paraId="4B7B87E3" w14:textId="3F402BDC" w:rsidR="00FC4140" w:rsidRPr="000C6991" w:rsidRDefault="00FC4140" w:rsidP="00E90DDC">
            <w:pPr>
              <w:widowControl w:val="0"/>
              <w:pBdr>
                <w:top w:val="nil"/>
                <w:left w:val="nil"/>
                <w:bottom w:val="nil"/>
                <w:right w:val="nil"/>
                <w:between w:val="nil"/>
              </w:pBdr>
              <w:spacing w:after="160" w:line="259" w:lineRule="auto"/>
              <w:rPr>
                <w:color w:val="000000"/>
              </w:rPr>
            </w:pPr>
          </w:p>
        </w:tc>
      </w:tr>
      <w:tr w:rsidR="00FC4140" w14:paraId="6A19F6EF" w14:textId="77777777" w:rsidTr="00E90DDC">
        <w:tc>
          <w:tcPr>
            <w:tcW w:w="3235" w:type="dxa"/>
            <w:shd w:val="clear" w:color="auto" w:fill="DDD9C3" w:themeFill="background2" w:themeFillShade="E6"/>
          </w:tcPr>
          <w:p w14:paraId="22366A6E" w14:textId="77777777" w:rsidR="00FC4140" w:rsidRDefault="00FC4140" w:rsidP="00E90DDC">
            <w:pPr>
              <w:spacing w:line="276" w:lineRule="auto"/>
              <w:rPr>
                <w:b/>
                <w:color w:val="000000"/>
                <w:sz w:val="28"/>
                <w:szCs w:val="28"/>
              </w:rPr>
            </w:pPr>
            <w:r>
              <w:rPr>
                <w:b/>
                <w:color w:val="000000"/>
                <w:sz w:val="24"/>
                <w:szCs w:val="24"/>
              </w:rPr>
              <w:t>III.  Key concepts students will explore and figure out (NGSS/ standards connections):</w:t>
            </w:r>
          </w:p>
        </w:tc>
        <w:tc>
          <w:tcPr>
            <w:tcW w:w="11155" w:type="dxa"/>
          </w:tcPr>
          <w:p w14:paraId="1C9DBAF4" w14:textId="1BDF7CC1" w:rsidR="00FC4140" w:rsidRDefault="00FC4140" w:rsidP="00E90DDC">
            <w:pPr>
              <w:widowControl w:val="0"/>
              <w:pBdr>
                <w:top w:val="nil"/>
                <w:left w:val="nil"/>
                <w:bottom w:val="nil"/>
                <w:right w:val="nil"/>
                <w:between w:val="nil"/>
              </w:pBdr>
              <w:rPr>
                <w:color w:val="000000"/>
              </w:rPr>
            </w:pPr>
          </w:p>
        </w:tc>
      </w:tr>
      <w:tr w:rsidR="00FC4140" w:rsidRPr="00333BE3" w14:paraId="1F411300" w14:textId="77777777" w:rsidTr="00E90DDC">
        <w:tc>
          <w:tcPr>
            <w:tcW w:w="3235" w:type="dxa"/>
            <w:shd w:val="clear" w:color="auto" w:fill="DDD9C3" w:themeFill="background2" w:themeFillShade="E6"/>
          </w:tcPr>
          <w:p w14:paraId="012315EE" w14:textId="77777777" w:rsidR="00FC4140" w:rsidRDefault="00FC4140" w:rsidP="00E90DDC">
            <w:pPr>
              <w:spacing w:line="276" w:lineRule="auto"/>
              <w:rPr>
                <w:b/>
                <w:color w:val="000000"/>
                <w:sz w:val="28"/>
                <w:szCs w:val="28"/>
              </w:rPr>
            </w:pPr>
            <w:r>
              <w:rPr>
                <w:b/>
                <w:color w:val="000000"/>
                <w:sz w:val="24"/>
                <w:szCs w:val="24"/>
              </w:rPr>
              <w:t>IV.  UGC topic connections students will make to explain the phenomenon:</w:t>
            </w:r>
          </w:p>
        </w:tc>
        <w:tc>
          <w:tcPr>
            <w:tcW w:w="11155" w:type="dxa"/>
          </w:tcPr>
          <w:p w14:paraId="3A0CFC8A" w14:textId="67C1A5D1" w:rsidR="00FC4140" w:rsidRPr="00333BE3" w:rsidRDefault="00FC4140" w:rsidP="00E90DDC">
            <w:pPr>
              <w:pBdr>
                <w:top w:val="nil"/>
                <w:left w:val="nil"/>
                <w:bottom w:val="nil"/>
                <w:right w:val="nil"/>
                <w:between w:val="nil"/>
              </w:pBdr>
              <w:spacing w:after="160"/>
              <w:rPr>
                <w:color w:val="000000"/>
              </w:rPr>
            </w:pPr>
          </w:p>
        </w:tc>
      </w:tr>
      <w:tr w:rsidR="00FC4140" w14:paraId="16B07228" w14:textId="77777777" w:rsidTr="00E90DDC">
        <w:tc>
          <w:tcPr>
            <w:tcW w:w="3235" w:type="dxa"/>
            <w:shd w:val="clear" w:color="auto" w:fill="DDD9C3" w:themeFill="background2" w:themeFillShade="E6"/>
          </w:tcPr>
          <w:p w14:paraId="1E82B647" w14:textId="6479A8B9" w:rsidR="00FC4140" w:rsidRDefault="00FC4140" w:rsidP="00E90DDC">
            <w:pPr>
              <w:spacing w:line="276" w:lineRule="auto"/>
              <w:rPr>
                <w:b/>
                <w:color w:val="000000"/>
                <w:sz w:val="28"/>
                <w:szCs w:val="28"/>
              </w:rPr>
            </w:pPr>
            <w:r>
              <w:rPr>
                <w:b/>
                <w:color w:val="000000"/>
                <w:sz w:val="24"/>
                <w:szCs w:val="24"/>
              </w:rPr>
              <w:t>V. Materials, Instruction</w:t>
            </w:r>
            <w:r w:rsidR="00B61C82">
              <w:rPr>
                <w:b/>
                <w:color w:val="000000"/>
                <w:sz w:val="24"/>
                <w:szCs w:val="24"/>
              </w:rPr>
              <w:t>s</w:t>
            </w:r>
            <w:r>
              <w:rPr>
                <w:b/>
                <w:color w:val="000000"/>
                <w:sz w:val="24"/>
                <w:szCs w:val="24"/>
              </w:rPr>
              <w:t>,  Scaffolds, &amp; Formative Assessment Ideas</w:t>
            </w:r>
          </w:p>
        </w:tc>
        <w:tc>
          <w:tcPr>
            <w:tcW w:w="11155" w:type="dxa"/>
          </w:tcPr>
          <w:p w14:paraId="3FE386A0" w14:textId="0B033B7D" w:rsidR="00FC4140" w:rsidRDefault="00FC4140" w:rsidP="00E90DDC">
            <w:pPr>
              <w:widowControl w:val="0"/>
              <w:pBdr>
                <w:top w:val="nil"/>
                <w:left w:val="nil"/>
                <w:bottom w:val="nil"/>
                <w:right w:val="nil"/>
                <w:between w:val="nil"/>
              </w:pBdr>
              <w:tabs>
                <w:tab w:val="left" w:pos="1384"/>
              </w:tabs>
              <w:spacing w:after="160" w:line="259" w:lineRule="auto"/>
              <w:rPr>
                <w:color w:val="000000"/>
              </w:rPr>
            </w:pPr>
          </w:p>
        </w:tc>
      </w:tr>
      <w:tr w:rsidR="00FC4140" w:rsidRPr="002726D4" w14:paraId="27D7A2A4" w14:textId="77777777" w:rsidTr="00E90DDC">
        <w:tc>
          <w:tcPr>
            <w:tcW w:w="3235" w:type="dxa"/>
            <w:shd w:val="clear" w:color="auto" w:fill="DDD9C3" w:themeFill="background2" w:themeFillShade="E6"/>
          </w:tcPr>
          <w:p w14:paraId="0A182DB2" w14:textId="77777777" w:rsidR="00FC4140" w:rsidRDefault="00FC4140" w:rsidP="00E90DDC">
            <w:pPr>
              <w:spacing w:line="276" w:lineRule="auto"/>
              <w:rPr>
                <w:b/>
                <w:color w:val="000000"/>
                <w:sz w:val="28"/>
                <w:szCs w:val="28"/>
              </w:rPr>
            </w:pPr>
            <w:r>
              <w:rPr>
                <w:b/>
                <w:color w:val="000000"/>
                <w:sz w:val="24"/>
                <w:szCs w:val="24"/>
              </w:rPr>
              <w:t xml:space="preserve">VI. Time: </w:t>
            </w:r>
          </w:p>
        </w:tc>
        <w:tc>
          <w:tcPr>
            <w:tcW w:w="11155" w:type="dxa"/>
          </w:tcPr>
          <w:p w14:paraId="5C9DABE0" w14:textId="160DE7DB" w:rsidR="00FC4140" w:rsidRPr="002726D4" w:rsidRDefault="00FC4140" w:rsidP="00E90DDC">
            <w:pPr>
              <w:spacing w:line="276" w:lineRule="auto"/>
              <w:rPr>
                <w:b/>
                <w:color w:val="000000"/>
              </w:rPr>
            </w:pPr>
          </w:p>
        </w:tc>
      </w:tr>
      <w:tr w:rsidR="00FC4140" w:rsidRPr="00D40D20" w14:paraId="33E108C7" w14:textId="77777777" w:rsidTr="00E90DDC">
        <w:tc>
          <w:tcPr>
            <w:tcW w:w="3235" w:type="dxa"/>
            <w:shd w:val="clear" w:color="auto" w:fill="DDD9C3" w:themeFill="background2" w:themeFillShade="E6"/>
          </w:tcPr>
          <w:p w14:paraId="1687477F" w14:textId="70BB06E7" w:rsidR="00FC4140" w:rsidRDefault="00FC4140" w:rsidP="00E90DDC">
            <w:pPr>
              <w:spacing w:line="276" w:lineRule="auto"/>
              <w:rPr>
                <w:b/>
                <w:color w:val="000000"/>
                <w:sz w:val="24"/>
                <w:szCs w:val="24"/>
              </w:rPr>
            </w:pPr>
            <w:r>
              <w:rPr>
                <w:b/>
                <w:color w:val="000000"/>
                <w:sz w:val="24"/>
                <w:szCs w:val="24"/>
              </w:rPr>
              <w:t>VII</w:t>
            </w:r>
            <w:r w:rsidRPr="00CD6D80">
              <w:rPr>
                <w:b/>
                <w:color w:val="000000"/>
                <w:sz w:val="24"/>
                <w:szCs w:val="24"/>
              </w:rPr>
              <w:t xml:space="preserve">. Lesson </w:t>
            </w:r>
            <w:r>
              <w:rPr>
                <w:b/>
                <w:color w:val="000000"/>
                <w:sz w:val="24"/>
                <w:szCs w:val="24"/>
              </w:rPr>
              <w:t>3</w:t>
            </w:r>
            <w:r w:rsidRPr="00CD6D80">
              <w:rPr>
                <w:b/>
                <w:color w:val="000000"/>
                <w:sz w:val="24"/>
                <w:szCs w:val="24"/>
              </w:rPr>
              <w:t xml:space="preserve"> Ex</w:t>
            </w:r>
            <w:r>
              <w:rPr>
                <w:b/>
                <w:color w:val="000000"/>
                <w:sz w:val="24"/>
                <w:szCs w:val="24"/>
              </w:rPr>
              <w:t>a</w:t>
            </w:r>
            <w:r w:rsidRPr="00CD6D80">
              <w:rPr>
                <w:b/>
                <w:color w:val="000000"/>
                <w:sz w:val="24"/>
                <w:szCs w:val="24"/>
              </w:rPr>
              <w:t>mpl</w:t>
            </w:r>
            <w:r>
              <w:rPr>
                <w:b/>
                <w:color w:val="000000"/>
                <w:sz w:val="24"/>
                <w:szCs w:val="24"/>
              </w:rPr>
              <w:t>e</w:t>
            </w:r>
            <w:r w:rsidRPr="00CD6D80">
              <w:rPr>
                <w:b/>
                <w:color w:val="000000"/>
                <w:sz w:val="24"/>
                <w:szCs w:val="24"/>
              </w:rPr>
              <w:t xml:space="preserve"> Earth system model</w:t>
            </w:r>
          </w:p>
        </w:tc>
        <w:tc>
          <w:tcPr>
            <w:tcW w:w="11155" w:type="dxa"/>
          </w:tcPr>
          <w:p w14:paraId="5ECE8569" w14:textId="342CF7F5" w:rsidR="00FC4140" w:rsidRPr="00D40D20" w:rsidRDefault="00FC4140" w:rsidP="00E90DDC">
            <w:pPr>
              <w:tabs>
                <w:tab w:val="left" w:pos="9212"/>
              </w:tabs>
              <w:spacing w:line="276" w:lineRule="auto"/>
              <w:rPr>
                <w:color w:val="000000"/>
              </w:rPr>
            </w:pPr>
            <w:r w:rsidRPr="00CE64AE">
              <w:rPr>
                <w:rFonts w:asciiTheme="majorHAnsi" w:hAnsiTheme="majorHAnsi" w:cstheme="majorHAnsi"/>
                <w:b/>
                <w:noProof/>
                <w:sz w:val="24"/>
                <w:szCs w:val="24"/>
              </w:rPr>
              <w:drawing>
                <wp:anchor distT="0" distB="0" distL="114300" distR="114300" simplePos="0" relativeHeight="251727872" behindDoc="0" locked="0" layoutInCell="1" hidden="0" allowOverlap="1" wp14:anchorId="3C3144CD" wp14:editId="256AE405">
                  <wp:simplePos x="0" y="0"/>
                  <wp:positionH relativeFrom="column">
                    <wp:posOffset>-4445</wp:posOffset>
                  </wp:positionH>
                  <wp:positionV relativeFrom="paragraph">
                    <wp:posOffset>2540</wp:posOffset>
                  </wp:positionV>
                  <wp:extent cx="3307715" cy="2167255"/>
                  <wp:effectExtent l="0" t="0" r="0" b="4445"/>
                  <wp:wrapSquare wrapText="bothSides" distT="0" distB="0" distL="114300" distR="114300"/>
                  <wp:docPr id="27" name="image1.png" descr="Macintosh HD:Users:jessicabean:Downloads:Files for Jessica 4:Landscape.png"/>
                  <wp:cNvGraphicFramePr/>
                  <a:graphic xmlns:a="http://schemas.openxmlformats.org/drawingml/2006/main">
                    <a:graphicData uri="http://schemas.openxmlformats.org/drawingml/2006/picture">
                      <pic:pic xmlns:pic="http://schemas.openxmlformats.org/drawingml/2006/picture">
                        <pic:nvPicPr>
                          <pic:cNvPr id="0" name="image1.png" descr="Macintosh HD:Users:jessicabean:Downloads:Files for Jessica 4:Landscape.png"/>
                          <pic:cNvPicPr preferRelativeResize="0"/>
                        </pic:nvPicPr>
                        <pic:blipFill>
                          <a:blip r:embed="rId22"/>
                          <a:srcRect/>
                          <a:stretch>
                            <a:fillRect/>
                          </a:stretch>
                        </pic:blipFill>
                        <pic:spPr>
                          <a:xfrm>
                            <a:off x="0" y="0"/>
                            <a:ext cx="3307715" cy="2167255"/>
                          </a:xfrm>
                          <a:prstGeom prst="rect">
                            <a:avLst/>
                          </a:prstGeom>
                          <a:ln/>
                        </pic:spPr>
                      </pic:pic>
                    </a:graphicData>
                  </a:graphic>
                  <wp14:sizeRelH relativeFrom="margin">
                    <wp14:pctWidth>0</wp14:pctWidth>
                  </wp14:sizeRelH>
                  <wp14:sizeRelV relativeFrom="margin">
                    <wp14:pctHeight>0</wp14:pctHeight>
                  </wp14:sizeRelV>
                </wp:anchor>
              </w:drawing>
            </w:r>
          </w:p>
        </w:tc>
      </w:tr>
    </w:tbl>
    <w:p w14:paraId="1E322BCC" w14:textId="1EC2138E" w:rsidR="00443445" w:rsidRDefault="00443445" w:rsidP="00CB146F">
      <w:pPr>
        <w:pStyle w:val="Normal1"/>
        <w:spacing w:after="0" w:line="276" w:lineRule="auto"/>
        <w:rPr>
          <w:rFonts w:asciiTheme="majorHAnsi" w:hAnsiTheme="majorHAnsi" w:cstheme="majorHAnsi"/>
          <w:b/>
          <w:sz w:val="28"/>
          <w:szCs w:val="28"/>
        </w:rPr>
      </w:pPr>
    </w:p>
    <w:p w14:paraId="1674E2AA" w14:textId="1D285074" w:rsidR="00FC4140" w:rsidRDefault="00FC4140" w:rsidP="00CB146F">
      <w:pPr>
        <w:pStyle w:val="Normal1"/>
        <w:spacing w:after="0" w:line="276" w:lineRule="auto"/>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3235"/>
        <w:gridCol w:w="11155"/>
      </w:tblGrid>
      <w:tr w:rsidR="00FC4140" w:rsidRPr="00395DA3" w14:paraId="0FE8390E" w14:textId="77777777" w:rsidTr="00E90DDC">
        <w:tc>
          <w:tcPr>
            <w:tcW w:w="3235" w:type="dxa"/>
            <w:shd w:val="clear" w:color="auto" w:fill="DDD9C3" w:themeFill="background2" w:themeFillShade="E6"/>
          </w:tcPr>
          <w:p w14:paraId="1DC30DF1" w14:textId="55D1F7AA" w:rsidR="00FC4140" w:rsidRPr="00395DA3" w:rsidRDefault="00FC4140" w:rsidP="00E90DDC">
            <w:pPr>
              <w:spacing w:line="276" w:lineRule="auto"/>
              <w:rPr>
                <w:b/>
                <w:color w:val="000000"/>
                <w:sz w:val="28"/>
                <w:szCs w:val="28"/>
                <w:u w:val="single"/>
              </w:rPr>
            </w:pPr>
            <w:r w:rsidRPr="006C30A2">
              <w:rPr>
                <w:b/>
                <w:color w:val="000000"/>
                <w:sz w:val="28"/>
                <w:szCs w:val="28"/>
                <w:u w:val="single"/>
              </w:rPr>
              <w:t xml:space="preserve">Lesson </w:t>
            </w:r>
            <w:r>
              <w:rPr>
                <w:b/>
                <w:color w:val="000000"/>
                <w:sz w:val="28"/>
                <w:szCs w:val="28"/>
                <w:u w:val="single"/>
              </w:rPr>
              <w:t>4</w:t>
            </w:r>
            <w:r w:rsidRPr="006C30A2">
              <w:rPr>
                <w:b/>
                <w:color w:val="000000"/>
                <w:sz w:val="28"/>
                <w:szCs w:val="28"/>
                <w:u w:val="single"/>
              </w:rPr>
              <w:t>:</w:t>
            </w:r>
          </w:p>
          <w:p w14:paraId="5EFA9D6E" w14:textId="77777777" w:rsidR="00FC4140" w:rsidRPr="00226024" w:rsidRDefault="00FC4140" w:rsidP="00E90DDC">
            <w:pPr>
              <w:spacing w:line="276" w:lineRule="auto"/>
              <w:rPr>
                <w:b/>
                <w:color w:val="000000"/>
                <w:sz w:val="24"/>
                <w:szCs w:val="24"/>
              </w:rPr>
            </w:pPr>
            <w:r>
              <w:rPr>
                <w:b/>
                <w:color w:val="000000"/>
                <w:sz w:val="24"/>
                <w:szCs w:val="24"/>
              </w:rPr>
              <w:t>I. Activity/resource/ dataset (website link):</w:t>
            </w:r>
          </w:p>
        </w:tc>
        <w:tc>
          <w:tcPr>
            <w:tcW w:w="11155" w:type="dxa"/>
          </w:tcPr>
          <w:p w14:paraId="4F767EB8" w14:textId="77777777" w:rsidR="00FC4140" w:rsidRPr="00395DA3" w:rsidRDefault="00FC4140" w:rsidP="00E90DDC">
            <w:pPr>
              <w:pBdr>
                <w:top w:val="nil"/>
                <w:left w:val="nil"/>
                <w:bottom w:val="nil"/>
                <w:right w:val="nil"/>
                <w:between w:val="nil"/>
              </w:pBdr>
              <w:spacing w:after="160"/>
              <w:rPr>
                <w:color w:val="000000"/>
              </w:rPr>
            </w:pPr>
          </w:p>
        </w:tc>
      </w:tr>
      <w:tr w:rsidR="00FC4140" w:rsidRPr="000C6991" w14:paraId="1FE29241" w14:textId="77777777" w:rsidTr="00E90DDC">
        <w:tc>
          <w:tcPr>
            <w:tcW w:w="3235" w:type="dxa"/>
            <w:shd w:val="clear" w:color="auto" w:fill="DDD9C3" w:themeFill="background2" w:themeFillShade="E6"/>
          </w:tcPr>
          <w:p w14:paraId="5AE18A41" w14:textId="77777777" w:rsidR="00FC4140" w:rsidRDefault="00FC4140" w:rsidP="00E90DDC">
            <w:pPr>
              <w:spacing w:line="276" w:lineRule="auto"/>
              <w:rPr>
                <w:b/>
                <w:color w:val="000000"/>
                <w:sz w:val="28"/>
                <w:szCs w:val="28"/>
              </w:rPr>
            </w:pPr>
            <w:r>
              <w:rPr>
                <w:b/>
                <w:color w:val="000000"/>
                <w:sz w:val="24"/>
                <w:szCs w:val="24"/>
              </w:rPr>
              <w:t>II.   Investigative question(s) related to the anchoring phenomenon; the science practices students will engage in to answer the question (such as NGSS SEPs and scientific inquiry skills):</w:t>
            </w:r>
          </w:p>
        </w:tc>
        <w:tc>
          <w:tcPr>
            <w:tcW w:w="11155" w:type="dxa"/>
          </w:tcPr>
          <w:p w14:paraId="1981B3FC" w14:textId="77777777" w:rsidR="00FC4140" w:rsidRPr="000C6991" w:rsidRDefault="00FC4140" w:rsidP="00E90DDC">
            <w:pPr>
              <w:widowControl w:val="0"/>
              <w:pBdr>
                <w:top w:val="nil"/>
                <w:left w:val="nil"/>
                <w:bottom w:val="nil"/>
                <w:right w:val="nil"/>
                <w:between w:val="nil"/>
              </w:pBdr>
              <w:spacing w:after="160" w:line="259" w:lineRule="auto"/>
              <w:rPr>
                <w:color w:val="000000"/>
              </w:rPr>
            </w:pPr>
          </w:p>
        </w:tc>
      </w:tr>
      <w:tr w:rsidR="00FC4140" w14:paraId="097CF878" w14:textId="77777777" w:rsidTr="00E90DDC">
        <w:tc>
          <w:tcPr>
            <w:tcW w:w="3235" w:type="dxa"/>
            <w:shd w:val="clear" w:color="auto" w:fill="DDD9C3" w:themeFill="background2" w:themeFillShade="E6"/>
          </w:tcPr>
          <w:p w14:paraId="52119AEF" w14:textId="77777777" w:rsidR="00FC4140" w:rsidRDefault="00FC4140" w:rsidP="00E90DDC">
            <w:pPr>
              <w:spacing w:line="276" w:lineRule="auto"/>
              <w:rPr>
                <w:b/>
                <w:color w:val="000000"/>
                <w:sz w:val="28"/>
                <w:szCs w:val="28"/>
              </w:rPr>
            </w:pPr>
            <w:r>
              <w:rPr>
                <w:b/>
                <w:color w:val="000000"/>
                <w:sz w:val="24"/>
                <w:szCs w:val="24"/>
              </w:rPr>
              <w:t>III.  Key concepts students will explore and figure out (NGSS/ standards connections):</w:t>
            </w:r>
          </w:p>
        </w:tc>
        <w:tc>
          <w:tcPr>
            <w:tcW w:w="11155" w:type="dxa"/>
          </w:tcPr>
          <w:p w14:paraId="08719C11" w14:textId="77777777" w:rsidR="00FC4140" w:rsidRDefault="00FC4140" w:rsidP="00E90DDC">
            <w:pPr>
              <w:widowControl w:val="0"/>
              <w:pBdr>
                <w:top w:val="nil"/>
                <w:left w:val="nil"/>
                <w:bottom w:val="nil"/>
                <w:right w:val="nil"/>
                <w:between w:val="nil"/>
              </w:pBdr>
              <w:rPr>
                <w:color w:val="000000"/>
              </w:rPr>
            </w:pPr>
          </w:p>
        </w:tc>
      </w:tr>
      <w:tr w:rsidR="00FC4140" w:rsidRPr="00333BE3" w14:paraId="6056E089" w14:textId="77777777" w:rsidTr="00E90DDC">
        <w:tc>
          <w:tcPr>
            <w:tcW w:w="3235" w:type="dxa"/>
            <w:shd w:val="clear" w:color="auto" w:fill="DDD9C3" w:themeFill="background2" w:themeFillShade="E6"/>
          </w:tcPr>
          <w:p w14:paraId="1A54C13A" w14:textId="77777777" w:rsidR="00FC4140" w:rsidRDefault="00FC4140" w:rsidP="00E90DDC">
            <w:pPr>
              <w:spacing w:line="276" w:lineRule="auto"/>
              <w:rPr>
                <w:b/>
                <w:color w:val="000000"/>
                <w:sz w:val="28"/>
                <w:szCs w:val="28"/>
              </w:rPr>
            </w:pPr>
            <w:r>
              <w:rPr>
                <w:b/>
                <w:color w:val="000000"/>
                <w:sz w:val="24"/>
                <w:szCs w:val="24"/>
              </w:rPr>
              <w:t>IV.  UGC topic connections students will make to explain the phenomenon:</w:t>
            </w:r>
          </w:p>
        </w:tc>
        <w:tc>
          <w:tcPr>
            <w:tcW w:w="11155" w:type="dxa"/>
          </w:tcPr>
          <w:p w14:paraId="4085994C" w14:textId="77777777" w:rsidR="00FC4140" w:rsidRPr="00333BE3" w:rsidRDefault="00FC4140" w:rsidP="00E90DDC">
            <w:pPr>
              <w:pBdr>
                <w:top w:val="nil"/>
                <w:left w:val="nil"/>
                <w:bottom w:val="nil"/>
                <w:right w:val="nil"/>
                <w:between w:val="nil"/>
              </w:pBdr>
              <w:spacing w:after="160"/>
              <w:rPr>
                <w:color w:val="000000"/>
              </w:rPr>
            </w:pPr>
          </w:p>
        </w:tc>
      </w:tr>
      <w:tr w:rsidR="00FC4140" w14:paraId="511D160A" w14:textId="77777777" w:rsidTr="00E90DDC">
        <w:tc>
          <w:tcPr>
            <w:tcW w:w="3235" w:type="dxa"/>
            <w:shd w:val="clear" w:color="auto" w:fill="DDD9C3" w:themeFill="background2" w:themeFillShade="E6"/>
          </w:tcPr>
          <w:p w14:paraId="7FF0BF22" w14:textId="2A4AA922" w:rsidR="00FC4140" w:rsidRDefault="00FC4140" w:rsidP="00E90DDC">
            <w:pPr>
              <w:spacing w:line="276" w:lineRule="auto"/>
              <w:rPr>
                <w:b/>
                <w:color w:val="000000"/>
                <w:sz w:val="28"/>
                <w:szCs w:val="28"/>
              </w:rPr>
            </w:pPr>
            <w:r>
              <w:rPr>
                <w:b/>
                <w:color w:val="000000"/>
                <w:sz w:val="24"/>
                <w:szCs w:val="24"/>
              </w:rPr>
              <w:t>V. Materials, Instruction</w:t>
            </w:r>
            <w:r w:rsidR="00B61C82">
              <w:rPr>
                <w:b/>
                <w:color w:val="000000"/>
                <w:sz w:val="24"/>
                <w:szCs w:val="24"/>
              </w:rPr>
              <w:t>s</w:t>
            </w:r>
            <w:r>
              <w:rPr>
                <w:b/>
                <w:color w:val="000000"/>
                <w:sz w:val="24"/>
                <w:szCs w:val="24"/>
              </w:rPr>
              <w:t>,  Scaffolds, &amp; Formative Assessment Ideas</w:t>
            </w:r>
          </w:p>
        </w:tc>
        <w:tc>
          <w:tcPr>
            <w:tcW w:w="11155" w:type="dxa"/>
          </w:tcPr>
          <w:p w14:paraId="51E1739C" w14:textId="77777777" w:rsidR="00FC4140" w:rsidRDefault="00FC4140" w:rsidP="00E90DDC">
            <w:pPr>
              <w:widowControl w:val="0"/>
              <w:pBdr>
                <w:top w:val="nil"/>
                <w:left w:val="nil"/>
                <w:bottom w:val="nil"/>
                <w:right w:val="nil"/>
                <w:between w:val="nil"/>
              </w:pBdr>
              <w:tabs>
                <w:tab w:val="left" w:pos="1384"/>
              </w:tabs>
              <w:spacing w:after="160" w:line="259" w:lineRule="auto"/>
              <w:rPr>
                <w:color w:val="000000"/>
              </w:rPr>
            </w:pPr>
          </w:p>
        </w:tc>
      </w:tr>
      <w:tr w:rsidR="00FC4140" w:rsidRPr="002726D4" w14:paraId="7F9372B7" w14:textId="77777777" w:rsidTr="00E90DDC">
        <w:tc>
          <w:tcPr>
            <w:tcW w:w="3235" w:type="dxa"/>
            <w:shd w:val="clear" w:color="auto" w:fill="DDD9C3" w:themeFill="background2" w:themeFillShade="E6"/>
          </w:tcPr>
          <w:p w14:paraId="63E36CD3" w14:textId="77777777" w:rsidR="00FC4140" w:rsidRDefault="00FC4140" w:rsidP="00E90DDC">
            <w:pPr>
              <w:spacing w:line="276" w:lineRule="auto"/>
              <w:rPr>
                <w:b/>
                <w:color w:val="000000"/>
                <w:sz w:val="28"/>
                <w:szCs w:val="28"/>
              </w:rPr>
            </w:pPr>
            <w:r>
              <w:rPr>
                <w:b/>
                <w:color w:val="000000"/>
                <w:sz w:val="24"/>
                <w:szCs w:val="24"/>
              </w:rPr>
              <w:t xml:space="preserve">VI. Time: </w:t>
            </w:r>
          </w:p>
        </w:tc>
        <w:tc>
          <w:tcPr>
            <w:tcW w:w="11155" w:type="dxa"/>
          </w:tcPr>
          <w:p w14:paraId="26D2C9C6" w14:textId="77777777" w:rsidR="00FC4140" w:rsidRPr="002726D4" w:rsidRDefault="00FC4140" w:rsidP="00E90DDC">
            <w:pPr>
              <w:spacing w:line="276" w:lineRule="auto"/>
              <w:rPr>
                <w:b/>
                <w:color w:val="000000"/>
              </w:rPr>
            </w:pPr>
          </w:p>
        </w:tc>
      </w:tr>
    </w:tbl>
    <w:p w14:paraId="2EA32A90" w14:textId="44A4A789" w:rsidR="00FC4140" w:rsidRDefault="00FC4140" w:rsidP="00CB146F">
      <w:pPr>
        <w:pStyle w:val="Normal1"/>
        <w:spacing w:after="0" w:line="276" w:lineRule="auto"/>
        <w:rPr>
          <w:rFonts w:asciiTheme="majorHAnsi" w:hAnsiTheme="majorHAnsi" w:cstheme="majorHAnsi"/>
          <w:b/>
          <w:sz w:val="28"/>
          <w:szCs w:val="28"/>
        </w:rPr>
      </w:pPr>
    </w:p>
    <w:p w14:paraId="53515285" w14:textId="77777777" w:rsidR="00FC4140" w:rsidRDefault="00FC4140" w:rsidP="00CB146F">
      <w:pPr>
        <w:pStyle w:val="Normal1"/>
        <w:spacing w:after="0" w:line="276" w:lineRule="auto"/>
        <w:rPr>
          <w:rFonts w:asciiTheme="majorHAnsi" w:hAnsiTheme="majorHAnsi" w:cstheme="majorHAnsi"/>
          <w:b/>
          <w:sz w:val="28"/>
          <w:szCs w:val="28"/>
        </w:rPr>
      </w:pPr>
    </w:p>
    <w:p w14:paraId="1F53A43D" w14:textId="50B19578" w:rsidR="00443445" w:rsidRDefault="00FC4140" w:rsidP="00CB146F">
      <w:pPr>
        <w:pStyle w:val="Normal1"/>
        <w:spacing w:after="0" w:line="276" w:lineRule="auto"/>
        <w:rPr>
          <w:rFonts w:asciiTheme="majorHAnsi" w:hAnsiTheme="majorHAnsi" w:cstheme="majorHAnsi"/>
          <w:b/>
          <w:sz w:val="28"/>
          <w:szCs w:val="28"/>
        </w:rPr>
      </w:pPr>
      <w:r>
        <w:rPr>
          <w:rFonts w:asciiTheme="majorHAnsi" w:hAnsiTheme="majorHAnsi" w:cstheme="majorHAnsi"/>
          <w:b/>
          <w:sz w:val="28"/>
          <w:szCs w:val="28"/>
        </w:rPr>
        <w:t>Copy and paste more lesson outlines, as needed.</w:t>
      </w:r>
    </w:p>
    <w:p w14:paraId="664ACC0A" w14:textId="77777777" w:rsidR="00443445" w:rsidRPr="00D67A96" w:rsidRDefault="00443445" w:rsidP="00CB146F">
      <w:pPr>
        <w:pStyle w:val="Normal1"/>
        <w:spacing w:after="0" w:line="276" w:lineRule="auto"/>
        <w:rPr>
          <w:rFonts w:asciiTheme="majorHAnsi" w:hAnsiTheme="majorHAnsi" w:cstheme="majorHAnsi"/>
          <w:b/>
          <w:sz w:val="28"/>
          <w:szCs w:val="28"/>
        </w:rPr>
      </w:pPr>
    </w:p>
    <w:p w14:paraId="1073CB0B" w14:textId="7AE9FB52" w:rsidR="005B4565" w:rsidRDefault="005B4565" w:rsidP="002A62D7">
      <w:pPr>
        <w:pStyle w:val="Normal1"/>
        <w:rPr>
          <w:rFonts w:asciiTheme="majorHAnsi" w:hAnsiTheme="majorHAnsi" w:cstheme="majorHAnsi"/>
          <w:sz w:val="24"/>
          <w:szCs w:val="24"/>
        </w:rPr>
      </w:pPr>
    </w:p>
    <w:p w14:paraId="4BDEA390" w14:textId="00EE773D" w:rsidR="00D319A2" w:rsidRDefault="00D319A2" w:rsidP="002A62D7">
      <w:pPr>
        <w:pStyle w:val="Normal1"/>
        <w:rPr>
          <w:rFonts w:asciiTheme="majorHAnsi" w:hAnsiTheme="majorHAnsi" w:cstheme="majorHAnsi"/>
          <w:sz w:val="24"/>
          <w:szCs w:val="24"/>
        </w:rPr>
      </w:pPr>
    </w:p>
    <w:p w14:paraId="4BC84ECD" w14:textId="77777777" w:rsidR="00442BA6" w:rsidRDefault="00442BA6" w:rsidP="00BC0631">
      <w:pPr>
        <w:pStyle w:val="Normal1"/>
        <w:rPr>
          <w:rFonts w:asciiTheme="majorHAnsi" w:hAnsiTheme="majorHAnsi" w:cstheme="majorHAnsi"/>
          <w:b/>
          <w:sz w:val="28"/>
          <w:szCs w:val="28"/>
          <w:u w:val="single"/>
        </w:rPr>
      </w:pPr>
    </w:p>
    <w:p w14:paraId="46BFCBF5" w14:textId="5C733BC1" w:rsidR="00BC0631" w:rsidRPr="00926CE5" w:rsidRDefault="000C2FFA" w:rsidP="00BC0631">
      <w:pPr>
        <w:pStyle w:val="Normal1"/>
        <w:rPr>
          <w:rFonts w:asciiTheme="majorHAnsi" w:hAnsiTheme="majorHAnsi" w:cstheme="majorHAnsi"/>
          <w:b/>
          <w:sz w:val="28"/>
          <w:szCs w:val="28"/>
          <w:u w:val="single"/>
        </w:rPr>
      </w:pPr>
      <w:r>
        <w:rPr>
          <w:rFonts w:asciiTheme="majorHAnsi" w:hAnsiTheme="majorHAnsi" w:cstheme="majorHAnsi"/>
          <w:b/>
          <w:noProof/>
          <w:sz w:val="24"/>
          <w:szCs w:val="24"/>
        </w:rPr>
        <w:lastRenderedPageBreak/>
        <w:drawing>
          <wp:anchor distT="0" distB="0" distL="114300" distR="114300" simplePos="0" relativeHeight="251688960" behindDoc="1" locked="0" layoutInCell="1" allowOverlap="1" wp14:anchorId="4D764098" wp14:editId="60CCA518">
            <wp:simplePos x="0" y="0"/>
            <wp:positionH relativeFrom="column">
              <wp:posOffset>6985</wp:posOffset>
            </wp:positionH>
            <wp:positionV relativeFrom="paragraph">
              <wp:posOffset>11430</wp:posOffset>
            </wp:positionV>
            <wp:extent cx="859155" cy="841375"/>
            <wp:effectExtent l="0" t="0" r="4445" b="0"/>
            <wp:wrapTight wrapText="bothSides">
              <wp:wrapPolygon edited="0">
                <wp:start x="0" y="0"/>
                <wp:lineTo x="0" y="21192"/>
                <wp:lineTo x="21392" y="21192"/>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13 at 4.32.24 PM.png"/>
                    <pic:cNvPicPr/>
                  </pic:nvPicPr>
                  <pic:blipFill>
                    <a:blip r:embed="rId23"/>
                    <a:stretch>
                      <a:fillRect/>
                    </a:stretch>
                  </pic:blipFill>
                  <pic:spPr>
                    <a:xfrm>
                      <a:off x="0" y="0"/>
                      <a:ext cx="859155" cy="841375"/>
                    </a:xfrm>
                    <a:prstGeom prst="rect">
                      <a:avLst/>
                    </a:prstGeom>
                  </pic:spPr>
                </pic:pic>
              </a:graphicData>
            </a:graphic>
            <wp14:sizeRelH relativeFrom="page">
              <wp14:pctWidth>0</wp14:pctWidth>
            </wp14:sizeRelH>
            <wp14:sizeRelV relativeFrom="page">
              <wp14:pctHeight>0</wp14:pctHeight>
            </wp14:sizeRelV>
          </wp:anchor>
        </w:drawing>
      </w:r>
      <w:r w:rsidR="00371E7E" w:rsidRPr="00926CE5">
        <w:rPr>
          <w:rFonts w:asciiTheme="majorHAnsi" w:hAnsiTheme="majorHAnsi" w:cstheme="majorHAnsi"/>
          <w:b/>
          <w:sz w:val="28"/>
          <w:szCs w:val="28"/>
          <w:u w:val="single"/>
        </w:rPr>
        <w:t>STEP 5</w:t>
      </w:r>
      <w:r w:rsidR="00D734B6" w:rsidRPr="00926CE5">
        <w:rPr>
          <w:rFonts w:asciiTheme="majorHAnsi" w:hAnsiTheme="majorHAnsi" w:cstheme="majorHAnsi"/>
          <w:b/>
          <w:sz w:val="28"/>
          <w:szCs w:val="28"/>
          <w:u w:val="single"/>
        </w:rPr>
        <w:t xml:space="preserve">. </w:t>
      </w:r>
      <w:r>
        <w:rPr>
          <w:rFonts w:asciiTheme="majorHAnsi" w:hAnsiTheme="majorHAnsi" w:cstheme="majorHAnsi"/>
          <w:b/>
          <w:sz w:val="28"/>
          <w:szCs w:val="28"/>
          <w:u w:val="single"/>
        </w:rPr>
        <w:t>Apply an Earth systems perspective and c</w:t>
      </w:r>
      <w:r w:rsidR="00BC0631" w:rsidRPr="00926CE5">
        <w:rPr>
          <w:rFonts w:asciiTheme="majorHAnsi" w:hAnsiTheme="majorHAnsi" w:cstheme="majorHAnsi"/>
          <w:b/>
          <w:sz w:val="28"/>
          <w:szCs w:val="28"/>
          <w:u w:val="single"/>
        </w:rPr>
        <w:t>onnect</w:t>
      </w:r>
      <w:r>
        <w:rPr>
          <w:rFonts w:asciiTheme="majorHAnsi" w:hAnsiTheme="majorHAnsi" w:cstheme="majorHAnsi"/>
          <w:b/>
          <w:sz w:val="28"/>
          <w:szCs w:val="28"/>
          <w:u w:val="single"/>
        </w:rPr>
        <w:t xml:space="preserve"> learning </w:t>
      </w:r>
      <w:r w:rsidR="00BC0631" w:rsidRPr="00926CE5">
        <w:rPr>
          <w:rFonts w:asciiTheme="majorHAnsi" w:hAnsiTheme="majorHAnsi" w:cstheme="majorHAnsi"/>
          <w:b/>
          <w:sz w:val="28"/>
          <w:szCs w:val="28"/>
          <w:u w:val="single"/>
        </w:rPr>
        <w:t xml:space="preserve">to other </w:t>
      </w:r>
      <w:r>
        <w:rPr>
          <w:rFonts w:asciiTheme="majorHAnsi" w:hAnsiTheme="majorHAnsi" w:cstheme="majorHAnsi"/>
          <w:b/>
          <w:sz w:val="28"/>
          <w:szCs w:val="28"/>
          <w:u w:val="single"/>
        </w:rPr>
        <w:t xml:space="preserve">phenomena and </w:t>
      </w:r>
      <w:r w:rsidR="00BC0631" w:rsidRPr="00926CE5">
        <w:rPr>
          <w:rFonts w:asciiTheme="majorHAnsi" w:hAnsiTheme="majorHAnsi" w:cstheme="majorHAnsi"/>
          <w:b/>
          <w:sz w:val="28"/>
          <w:szCs w:val="28"/>
          <w:u w:val="single"/>
        </w:rPr>
        <w:t xml:space="preserve">units </w:t>
      </w:r>
    </w:p>
    <w:p w14:paraId="2A282488" w14:textId="3FF0BF87" w:rsidR="00855252" w:rsidRDefault="00120D67">
      <w:pPr>
        <w:pStyle w:val="Normal1"/>
        <w:rPr>
          <w:rFonts w:asciiTheme="majorHAnsi" w:hAnsiTheme="majorHAnsi" w:cstheme="majorHAnsi"/>
          <w:sz w:val="24"/>
          <w:szCs w:val="24"/>
        </w:rPr>
      </w:pPr>
      <w:r w:rsidRPr="0027452E">
        <w:rPr>
          <w:rFonts w:asciiTheme="majorHAnsi" w:hAnsiTheme="majorHAnsi" w:cstheme="majorHAnsi"/>
          <w:sz w:val="24"/>
          <w:szCs w:val="24"/>
        </w:rPr>
        <w:t xml:space="preserve">The use of the Understanding Global Change Framework and Earth system modeling tools can extend beyond a single instructional </w:t>
      </w:r>
      <w:r w:rsidR="00F27097" w:rsidRPr="0027452E">
        <w:rPr>
          <w:rFonts w:asciiTheme="majorHAnsi" w:hAnsiTheme="majorHAnsi" w:cstheme="majorHAnsi"/>
          <w:sz w:val="24"/>
          <w:szCs w:val="24"/>
        </w:rPr>
        <w:t>unit</w:t>
      </w:r>
      <w:r w:rsidR="009D6851">
        <w:rPr>
          <w:rFonts w:asciiTheme="majorHAnsi" w:hAnsiTheme="majorHAnsi" w:cstheme="majorHAnsi"/>
          <w:sz w:val="24"/>
          <w:szCs w:val="24"/>
        </w:rPr>
        <w:t xml:space="preserve">. These are </w:t>
      </w:r>
      <w:r w:rsidR="00F7551D" w:rsidRPr="0027452E">
        <w:rPr>
          <w:rFonts w:asciiTheme="majorHAnsi" w:hAnsiTheme="majorHAnsi" w:cstheme="majorHAnsi"/>
          <w:sz w:val="24"/>
          <w:szCs w:val="24"/>
        </w:rPr>
        <w:t>practice</w:t>
      </w:r>
      <w:r w:rsidR="009D6851">
        <w:rPr>
          <w:rFonts w:asciiTheme="majorHAnsi" w:hAnsiTheme="majorHAnsi" w:cstheme="majorHAnsi"/>
          <w:sz w:val="24"/>
          <w:szCs w:val="24"/>
        </w:rPr>
        <w:t>s</w:t>
      </w:r>
      <w:r w:rsidR="00F7551D" w:rsidRPr="0027452E">
        <w:rPr>
          <w:rFonts w:asciiTheme="majorHAnsi" w:hAnsiTheme="majorHAnsi" w:cstheme="majorHAnsi"/>
          <w:sz w:val="24"/>
          <w:szCs w:val="24"/>
        </w:rPr>
        <w:t xml:space="preserve"> </w:t>
      </w:r>
      <w:r w:rsidRPr="0027452E">
        <w:rPr>
          <w:rFonts w:asciiTheme="majorHAnsi" w:hAnsiTheme="majorHAnsi" w:cstheme="majorHAnsi"/>
          <w:sz w:val="24"/>
          <w:szCs w:val="24"/>
        </w:rPr>
        <w:t>that can be applied</w:t>
      </w:r>
      <w:r w:rsidR="00D35175">
        <w:rPr>
          <w:rFonts w:asciiTheme="majorHAnsi" w:hAnsiTheme="majorHAnsi" w:cstheme="majorHAnsi"/>
          <w:sz w:val="24"/>
          <w:szCs w:val="24"/>
        </w:rPr>
        <w:t xml:space="preserve"> across </w:t>
      </w:r>
      <w:r w:rsidR="008D3D0B">
        <w:rPr>
          <w:rFonts w:asciiTheme="majorHAnsi" w:hAnsiTheme="majorHAnsi" w:cstheme="majorHAnsi"/>
          <w:sz w:val="24"/>
          <w:szCs w:val="24"/>
        </w:rPr>
        <w:t>the</w:t>
      </w:r>
      <w:r w:rsidR="000C2FFA">
        <w:rPr>
          <w:rFonts w:asciiTheme="majorHAnsi" w:hAnsiTheme="majorHAnsi" w:cstheme="majorHAnsi"/>
          <w:sz w:val="24"/>
          <w:szCs w:val="24"/>
        </w:rPr>
        <w:t xml:space="preserve"> </w:t>
      </w:r>
      <w:r w:rsidR="00D35175">
        <w:rPr>
          <w:rFonts w:asciiTheme="majorHAnsi" w:hAnsiTheme="majorHAnsi" w:cstheme="majorHAnsi"/>
          <w:sz w:val="24"/>
          <w:szCs w:val="24"/>
        </w:rPr>
        <w:t>curricul</w:t>
      </w:r>
      <w:r w:rsidR="000C2FFA">
        <w:rPr>
          <w:rFonts w:asciiTheme="majorHAnsi" w:hAnsiTheme="majorHAnsi" w:cstheme="majorHAnsi"/>
          <w:sz w:val="24"/>
          <w:szCs w:val="24"/>
        </w:rPr>
        <w:t xml:space="preserve">um. </w:t>
      </w:r>
      <w:r w:rsidR="008D3D0B">
        <w:rPr>
          <w:rFonts w:asciiTheme="majorHAnsi" w:hAnsiTheme="majorHAnsi" w:cstheme="majorHAnsi"/>
          <w:sz w:val="24"/>
          <w:szCs w:val="24"/>
        </w:rPr>
        <w:t xml:space="preserve">Understanding of Earth system interrelationships and feedbacks from one unit can be applied to help explain </w:t>
      </w:r>
      <w:r w:rsidR="0019148F">
        <w:rPr>
          <w:rFonts w:asciiTheme="majorHAnsi" w:hAnsiTheme="majorHAnsi" w:cstheme="majorHAnsi"/>
          <w:sz w:val="24"/>
          <w:szCs w:val="24"/>
        </w:rPr>
        <w:t>other</w:t>
      </w:r>
      <w:r w:rsidR="008D3D0B">
        <w:rPr>
          <w:rFonts w:asciiTheme="majorHAnsi" w:hAnsiTheme="majorHAnsi" w:cstheme="majorHAnsi"/>
          <w:sz w:val="24"/>
          <w:szCs w:val="24"/>
        </w:rPr>
        <w:t xml:space="preserve"> </w:t>
      </w:r>
      <w:r w:rsidRPr="0027452E">
        <w:rPr>
          <w:rFonts w:asciiTheme="majorHAnsi" w:hAnsiTheme="majorHAnsi" w:cstheme="majorHAnsi"/>
          <w:sz w:val="24"/>
          <w:szCs w:val="24"/>
        </w:rPr>
        <w:t>phenomena</w:t>
      </w:r>
      <w:r w:rsidR="008D3D0B">
        <w:rPr>
          <w:rFonts w:asciiTheme="majorHAnsi" w:hAnsiTheme="majorHAnsi" w:cstheme="majorHAnsi"/>
          <w:sz w:val="24"/>
          <w:szCs w:val="24"/>
        </w:rPr>
        <w:t xml:space="preserve"> and formulate solutions to real-world problems</w:t>
      </w:r>
      <w:r w:rsidRPr="0027452E">
        <w:rPr>
          <w:rFonts w:asciiTheme="majorHAnsi" w:hAnsiTheme="majorHAnsi" w:cstheme="majorHAnsi"/>
          <w:sz w:val="24"/>
          <w:szCs w:val="24"/>
        </w:rPr>
        <w:t xml:space="preserve">. </w:t>
      </w:r>
    </w:p>
    <w:p w14:paraId="1C66A14B" w14:textId="54206458" w:rsidR="00CF03CB" w:rsidRPr="0027452E" w:rsidRDefault="00D734B6">
      <w:pPr>
        <w:pStyle w:val="Normal1"/>
        <w:rPr>
          <w:rFonts w:asciiTheme="majorHAnsi" w:hAnsiTheme="majorHAnsi" w:cstheme="majorHAnsi"/>
          <w:sz w:val="24"/>
          <w:szCs w:val="24"/>
        </w:rPr>
      </w:pPr>
      <w:r w:rsidRPr="0027452E">
        <w:rPr>
          <w:rFonts w:asciiTheme="majorHAnsi" w:hAnsiTheme="majorHAnsi" w:cstheme="majorHAnsi"/>
          <w:sz w:val="24"/>
          <w:szCs w:val="24"/>
        </w:rPr>
        <w:t xml:space="preserve">Ongoing development of systems-thinking </w:t>
      </w:r>
      <w:r w:rsidR="00120D67" w:rsidRPr="0027452E">
        <w:rPr>
          <w:rFonts w:asciiTheme="majorHAnsi" w:hAnsiTheme="majorHAnsi" w:cstheme="majorHAnsi"/>
          <w:sz w:val="24"/>
          <w:szCs w:val="24"/>
        </w:rPr>
        <w:t xml:space="preserve">skills could occur </w:t>
      </w:r>
      <w:r w:rsidR="0003707F">
        <w:rPr>
          <w:rFonts w:asciiTheme="majorHAnsi" w:hAnsiTheme="majorHAnsi" w:cstheme="majorHAnsi"/>
          <w:sz w:val="24"/>
          <w:szCs w:val="24"/>
        </w:rPr>
        <w:t>by</w:t>
      </w:r>
      <w:r w:rsidRPr="0027452E">
        <w:rPr>
          <w:rFonts w:asciiTheme="majorHAnsi" w:hAnsiTheme="majorHAnsi" w:cstheme="majorHAnsi"/>
          <w:sz w:val="24"/>
          <w:szCs w:val="24"/>
        </w:rPr>
        <w:t xml:space="preserve">:  </w:t>
      </w:r>
    </w:p>
    <w:p w14:paraId="06F159B5" w14:textId="318BEC1C" w:rsidR="00F27097" w:rsidRPr="00585CA3" w:rsidRDefault="00E371F5" w:rsidP="00F27097">
      <w:pPr>
        <w:pStyle w:val="Normal1"/>
        <w:numPr>
          <w:ilvl w:val="0"/>
          <w:numId w:val="5"/>
        </w:numPr>
        <w:spacing w:after="0"/>
        <w:rPr>
          <w:rFonts w:asciiTheme="majorHAnsi" w:hAnsiTheme="majorHAnsi" w:cstheme="majorHAnsi"/>
          <w:sz w:val="24"/>
          <w:szCs w:val="24"/>
        </w:rPr>
      </w:pPr>
      <w:r>
        <w:rPr>
          <w:rFonts w:asciiTheme="majorHAnsi" w:hAnsiTheme="majorHAnsi" w:cstheme="majorHAnsi"/>
          <w:sz w:val="24"/>
          <w:szCs w:val="24"/>
        </w:rPr>
        <w:t>E</w:t>
      </w:r>
      <w:r w:rsidR="00F27097" w:rsidRPr="00585CA3">
        <w:rPr>
          <w:rFonts w:asciiTheme="majorHAnsi" w:hAnsiTheme="majorHAnsi" w:cstheme="majorHAnsi"/>
          <w:sz w:val="24"/>
          <w:szCs w:val="24"/>
        </w:rPr>
        <w:t>xpan</w:t>
      </w:r>
      <w:r>
        <w:rPr>
          <w:rFonts w:asciiTheme="majorHAnsi" w:hAnsiTheme="majorHAnsi" w:cstheme="majorHAnsi"/>
          <w:sz w:val="24"/>
          <w:szCs w:val="24"/>
        </w:rPr>
        <w:t xml:space="preserve">ding the model of the </w:t>
      </w:r>
      <w:r w:rsidR="00F27097" w:rsidRPr="00585CA3">
        <w:rPr>
          <w:rFonts w:asciiTheme="majorHAnsi" w:hAnsiTheme="majorHAnsi" w:cstheme="majorHAnsi"/>
          <w:sz w:val="24"/>
          <w:szCs w:val="24"/>
        </w:rPr>
        <w:t>original anchoring phenomenon</w:t>
      </w:r>
      <w:r>
        <w:rPr>
          <w:rFonts w:asciiTheme="majorHAnsi" w:hAnsiTheme="majorHAnsi" w:cstheme="majorHAnsi"/>
          <w:sz w:val="24"/>
          <w:szCs w:val="24"/>
        </w:rPr>
        <w:t xml:space="preserve"> to investigate </w:t>
      </w:r>
      <w:r w:rsidR="00B07919">
        <w:rPr>
          <w:rFonts w:asciiTheme="majorHAnsi" w:hAnsiTheme="majorHAnsi" w:cstheme="majorHAnsi"/>
          <w:sz w:val="24"/>
          <w:szCs w:val="24"/>
        </w:rPr>
        <w:t>closely related phenomena or processes;</w:t>
      </w:r>
    </w:p>
    <w:p w14:paraId="740B32B7" w14:textId="0C227F6E" w:rsidR="00F27097" w:rsidRPr="00585CA3" w:rsidRDefault="00F27097" w:rsidP="00F27097">
      <w:pPr>
        <w:pStyle w:val="Normal1"/>
        <w:numPr>
          <w:ilvl w:val="0"/>
          <w:numId w:val="5"/>
        </w:numPr>
        <w:spacing w:after="0"/>
        <w:rPr>
          <w:rFonts w:asciiTheme="majorHAnsi" w:hAnsiTheme="majorHAnsi" w:cstheme="majorHAnsi"/>
          <w:sz w:val="24"/>
          <w:szCs w:val="24"/>
        </w:rPr>
      </w:pPr>
      <w:r w:rsidRPr="00585CA3">
        <w:rPr>
          <w:rFonts w:asciiTheme="majorHAnsi" w:hAnsiTheme="majorHAnsi" w:cstheme="majorHAnsi"/>
          <w:sz w:val="24"/>
          <w:szCs w:val="24"/>
        </w:rPr>
        <w:t>Engaging with</w:t>
      </w:r>
      <w:r w:rsidR="00F35A7D">
        <w:rPr>
          <w:rFonts w:asciiTheme="majorHAnsi" w:hAnsiTheme="majorHAnsi" w:cstheme="majorHAnsi"/>
          <w:sz w:val="24"/>
          <w:szCs w:val="24"/>
        </w:rPr>
        <w:t xml:space="preserve"> a</w:t>
      </w:r>
      <w:r w:rsidRPr="00585CA3">
        <w:rPr>
          <w:rFonts w:asciiTheme="majorHAnsi" w:hAnsiTheme="majorHAnsi" w:cstheme="majorHAnsi"/>
          <w:sz w:val="24"/>
          <w:szCs w:val="24"/>
        </w:rPr>
        <w:t xml:space="preserve"> local manifestation of the phenomenon and/or </w:t>
      </w:r>
      <w:r w:rsidR="00B07919">
        <w:rPr>
          <w:rFonts w:asciiTheme="majorHAnsi" w:hAnsiTheme="majorHAnsi" w:cstheme="majorHAnsi"/>
          <w:sz w:val="24"/>
          <w:szCs w:val="24"/>
        </w:rPr>
        <w:t xml:space="preserve">a related </w:t>
      </w:r>
      <w:r w:rsidR="00B07919" w:rsidRPr="006F3798">
        <w:rPr>
          <w:rFonts w:asciiTheme="majorHAnsi" w:hAnsiTheme="majorHAnsi" w:cstheme="majorHAnsi"/>
          <w:sz w:val="24"/>
          <w:szCs w:val="24"/>
          <w14:glow w14:rad="228600">
            <w14:schemeClr w14:val="accent1">
              <w14:alpha w14:val="60000"/>
              <w14:satMod w14:val="175000"/>
            </w14:schemeClr>
          </w14:glow>
        </w:rPr>
        <w:t>Measurable Change</w:t>
      </w:r>
      <w:r w:rsidR="00B07919">
        <w:rPr>
          <w:rFonts w:asciiTheme="majorHAnsi" w:hAnsiTheme="majorHAnsi" w:cstheme="majorHAnsi"/>
          <w:sz w:val="24"/>
          <w:szCs w:val="24"/>
          <w14:glow w14:rad="228600">
            <w14:schemeClr w14:val="accent1">
              <w14:alpha w14:val="60000"/>
              <w14:satMod w14:val="175000"/>
            </w14:schemeClr>
          </w14:glow>
        </w:rPr>
        <w:t xml:space="preserve"> in the Earth System</w:t>
      </w:r>
      <w:r w:rsidRPr="00585CA3">
        <w:rPr>
          <w:rFonts w:asciiTheme="majorHAnsi" w:hAnsiTheme="majorHAnsi" w:cstheme="majorHAnsi"/>
          <w:sz w:val="24"/>
          <w:szCs w:val="24"/>
        </w:rPr>
        <w:t>;</w:t>
      </w:r>
    </w:p>
    <w:p w14:paraId="28D19B0B" w14:textId="2ED2DF9D" w:rsidR="00F27097" w:rsidRDefault="00F27097" w:rsidP="00F27097">
      <w:pPr>
        <w:pStyle w:val="Normal1"/>
        <w:numPr>
          <w:ilvl w:val="0"/>
          <w:numId w:val="5"/>
        </w:numPr>
        <w:spacing w:after="0"/>
        <w:rPr>
          <w:rFonts w:asciiTheme="majorHAnsi" w:hAnsiTheme="majorHAnsi" w:cstheme="majorHAnsi"/>
          <w:sz w:val="24"/>
          <w:szCs w:val="24"/>
        </w:rPr>
      </w:pPr>
      <w:r w:rsidRPr="00585CA3">
        <w:rPr>
          <w:rFonts w:asciiTheme="majorHAnsi" w:hAnsiTheme="majorHAnsi" w:cstheme="majorHAnsi"/>
          <w:sz w:val="24"/>
          <w:szCs w:val="24"/>
        </w:rPr>
        <w:t>Using Earth system modeling to reflect and make sense of prior learning experiences</w:t>
      </w:r>
      <w:r w:rsidR="00B07919">
        <w:rPr>
          <w:rFonts w:asciiTheme="majorHAnsi" w:hAnsiTheme="majorHAnsi" w:cstheme="majorHAnsi"/>
          <w:sz w:val="24"/>
          <w:szCs w:val="24"/>
        </w:rPr>
        <w:t>;</w:t>
      </w:r>
    </w:p>
    <w:p w14:paraId="22F7BA84" w14:textId="0677B298" w:rsidR="00B07919" w:rsidRDefault="00B07919" w:rsidP="00F27097">
      <w:pPr>
        <w:pStyle w:val="Normal1"/>
        <w:numPr>
          <w:ilvl w:val="0"/>
          <w:numId w:val="5"/>
        </w:numPr>
        <w:spacing w:after="0"/>
        <w:rPr>
          <w:rFonts w:asciiTheme="majorHAnsi" w:hAnsiTheme="majorHAnsi" w:cstheme="majorHAnsi"/>
          <w:sz w:val="24"/>
          <w:szCs w:val="24"/>
        </w:rPr>
      </w:pPr>
      <w:r>
        <w:rPr>
          <w:rFonts w:asciiTheme="majorHAnsi" w:hAnsiTheme="majorHAnsi" w:cstheme="majorHAnsi"/>
          <w:sz w:val="24"/>
          <w:szCs w:val="24"/>
        </w:rPr>
        <w:t>Allowing students to select UGC icons/ topic</w:t>
      </w:r>
      <w:r w:rsidR="00530957">
        <w:rPr>
          <w:rFonts w:asciiTheme="majorHAnsi" w:hAnsiTheme="majorHAnsi" w:cstheme="majorHAnsi"/>
          <w:sz w:val="24"/>
          <w:szCs w:val="24"/>
        </w:rPr>
        <w:t xml:space="preserve"> connections</w:t>
      </w:r>
      <w:r>
        <w:rPr>
          <w:rFonts w:asciiTheme="majorHAnsi" w:hAnsiTheme="majorHAnsi" w:cstheme="majorHAnsi"/>
          <w:sz w:val="24"/>
          <w:szCs w:val="24"/>
        </w:rPr>
        <w:t xml:space="preserve"> they want to </w:t>
      </w:r>
      <w:r w:rsidR="00530957">
        <w:rPr>
          <w:rFonts w:asciiTheme="majorHAnsi" w:hAnsiTheme="majorHAnsi" w:cstheme="majorHAnsi"/>
          <w:sz w:val="24"/>
          <w:szCs w:val="24"/>
        </w:rPr>
        <w:t>explore and explain.</w:t>
      </w:r>
    </w:p>
    <w:p w14:paraId="537A8E3A" w14:textId="537D9A72" w:rsidR="005F6891" w:rsidRDefault="005F6891" w:rsidP="001713DE">
      <w:pPr>
        <w:pStyle w:val="Normal1"/>
        <w:spacing w:after="0"/>
        <w:rPr>
          <w:rFonts w:asciiTheme="majorHAnsi" w:hAnsiTheme="majorHAnsi" w:cstheme="majorHAnsi"/>
          <w:sz w:val="24"/>
          <w:szCs w:val="24"/>
        </w:rPr>
      </w:pPr>
    </w:p>
    <w:p w14:paraId="4438857C" w14:textId="303E4AAC" w:rsidR="00BD6986" w:rsidRPr="00585CA3" w:rsidRDefault="00BD6986" w:rsidP="001713DE">
      <w:pPr>
        <w:pStyle w:val="Normal1"/>
        <w:spacing w:after="0"/>
        <w:rPr>
          <w:rFonts w:asciiTheme="majorHAnsi" w:hAnsiTheme="majorHAnsi" w:cstheme="majorHAnsi"/>
          <w:sz w:val="24"/>
          <w:szCs w:val="24"/>
        </w:rPr>
      </w:pPr>
      <w:r>
        <w:rPr>
          <w:rFonts w:asciiTheme="majorHAnsi" w:hAnsiTheme="majorHAnsi" w:cstheme="majorHAnsi"/>
          <w:sz w:val="24"/>
          <w:szCs w:val="24"/>
        </w:rPr>
        <w:t xml:space="preserve">The example model to the right connects </w:t>
      </w:r>
      <w:r w:rsidR="00442BA6">
        <w:rPr>
          <w:rFonts w:asciiTheme="majorHAnsi" w:hAnsiTheme="majorHAnsi" w:cstheme="majorHAnsi"/>
          <w:sz w:val="24"/>
          <w:szCs w:val="24"/>
        </w:rPr>
        <w:t xml:space="preserve">components of </w:t>
      </w:r>
      <w:r>
        <w:rPr>
          <w:rFonts w:asciiTheme="majorHAnsi" w:hAnsiTheme="majorHAnsi" w:cstheme="majorHAnsi"/>
          <w:sz w:val="24"/>
          <w:szCs w:val="24"/>
        </w:rPr>
        <w:t xml:space="preserve">the </w:t>
      </w:r>
      <w:r w:rsidRPr="00BD6986">
        <w:rPr>
          <w:rFonts w:asciiTheme="majorHAnsi" w:hAnsiTheme="majorHAnsi" w:cstheme="majorHAnsi"/>
          <w:b/>
          <w:sz w:val="24"/>
          <w:szCs w:val="24"/>
        </w:rPr>
        <w:t xml:space="preserve">Sea Level Rise Unit </w:t>
      </w:r>
      <w:r>
        <w:rPr>
          <w:rFonts w:asciiTheme="majorHAnsi" w:hAnsiTheme="majorHAnsi" w:cstheme="majorHAnsi"/>
          <w:sz w:val="24"/>
          <w:szCs w:val="24"/>
        </w:rPr>
        <w:t>system model to phenomena related to changes in species ranges and species populations that result from reductions in snow and ice cover</w:t>
      </w:r>
      <w:r w:rsidR="00235603">
        <w:rPr>
          <w:rFonts w:asciiTheme="majorHAnsi" w:hAnsiTheme="majorHAnsi" w:cstheme="majorHAnsi"/>
          <w:sz w:val="24"/>
          <w:szCs w:val="24"/>
        </w:rPr>
        <w:t xml:space="preserve">. Current </w:t>
      </w:r>
      <w:r w:rsidR="00991CE7">
        <w:rPr>
          <w:rFonts w:asciiTheme="majorHAnsi" w:hAnsiTheme="majorHAnsi" w:cstheme="majorHAnsi"/>
          <w:sz w:val="24"/>
          <w:szCs w:val="24"/>
        </w:rPr>
        <w:t xml:space="preserve">reductions in sea and land </w:t>
      </w:r>
      <w:r w:rsidR="00235603">
        <w:rPr>
          <w:rFonts w:asciiTheme="majorHAnsi" w:hAnsiTheme="majorHAnsi" w:cstheme="majorHAnsi"/>
          <w:sz w:val="24"/>
          <w:szCs w:val="24"/>
        </w:rPr>
        <w:t xml:space="preserve">ice cover </w:t>
      </w:r>
      <w:r w:rsidR="00991CE7">
        <w:rPr>
          <w:rFonts w:asciiTheme="majorHAnsi" w:hAnsiTheme="majorHAnsi" w:cstheme="majorHAnsi"/>
          <w:sz w:val="24"/>
          <w:szCs w:val="24"/>
        </w:rPr>
        <w:t xml:space="preserve">are </w:t>
      </w:r>
      <w:r>
        <w:rPr>
          <w:rFonts w:asciiTheme="majorHAnsi" w:hAnsiTheme="majorHAnsi" w:cstheme="majorHAnsi"/>
          <w:sz w:val="24"/>
          <w:szCs w:val="24"/>
        </w:rPr>
        <w:t xml:space="preserve">ultimately caused by human activities that result in global warming. </w:t>
      </w:r>
    </w:p>
    <w:p w14:paraId="70D0C821" w14:textId="148F3666" w:rsidR="00CF03CB" w:rsidRDefault="00FC4140" w:rsidP="00093917">
      <w:pPr>
        <w:pStyle w:val="Normal1"/>
        <w:spacing w:after="0"/>
        <w:ind w:left="720"/>
        <w:rPr>
          <w:rFonts w:asciiTheme="majorHAnsi" w:hAnsiTheme="majorHAnsi" w:cstheme="majorHAnsi"/>
          <w:sz w:val="24"/>
          <w:szCs w:val="24"/>
        </w:rPr>
      </w:pPr>
      <w:r w:rsidRPr="00BC75A3">
        <w:rPr>
          <w:rFonts w:asciiTheme="majorHAnsi" w:hAnsiTheme="majorHAnsi" w:cstheme="majorHAnsi"/>
          <w:noProof/>
          <w:sz w:val="24"/>
          <w:szCs w:val="24"/>
        </w:rPr>
        <w:drawing>
          <wp:anchor distT="0" distB="0" distL="114300" distR="114300" simplePos="0" relativeHeight="251710464" behindDoc="1" locked="0" layoutInCell="1" allowOverlap="1" wp14:anchorId="5E5FA04B" wp14:editId="52F3A48B">
            <wp:simplePos x="0" y="0"/>
            <wp:positionH relativeFrom="column">
              <wp:posOffset>4926330</wp:posOffset>
            </wp:positionH>
            <wp:positionV relativeFrom="paragraph">
              <wp:posOffset>26035</wp:posOffset>
            </wp:positionV>
            <wp:extent cx="4403725" cy="3256280"/>
            <wp:effectExtent l="0" t="0" r="3175" b="0"/>
            <wp:wrapTight wrapText="bothSides">
              <wp:wrapPolygon edited="0">
                <wp:start x="0" y="0"/>
                <wp:lineTo x="0" y="21482"/>
                <wp:lineTo x="21553" y="21482"/>
                <wp:lineTo x="21553" y="0"/>
                <wp:lineTo x="0" y="0"/>
              </wp:wrapPolygon>
            </wp:wrapTight>
            <wp:docPr id="18" name="Object 2"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2" descr="preencoded.png"/>
                    <pic:cNvPicPr>
                      <a:picLocks noChangeAspect="1"/>
                    </pic:cNvPicPr>
                  </pic:nvPicPr>
                  <pic:blipFill>
                    <a:blip r:embed="rId24" cstate="print"/>
                    <a:srcRect/>
                    <a:stretch/>
                  </pic:blipFill>
                  <pic:spPr>
                    <a:xfrm>
                      <a:off x="0" y="0"/>
                      <a:ext cx="4403725" cy="3256280"/>
                    </a:xfrm>
                    <a:prstGeom prst="rect">
                      <a:avLst/>
                    </a:prstGeom>
                  </pic:spPr>
                </pic:pic>
              </a:graphicData>
            </a:graphic>
            <wp14:sizeRelH relativeFrom="page">
              <wp14:pctWidth>0</wp14:pctWidth>
            </wp14:sizeRelH>
            <wp14:sizeRelV relativeFrom="page">
              <wp14:pctHeight>0</wp14:pctHeight>
            </wp14:sizeRelV>
          </wp:anchor>
        </w:drawing>
      </w:r>
    </w:p>
    <w:p w14:paraId="3CCED86F" w14:textId="161A933D" w:rsidR="00063853" w:rsidRDefault="00BD6986" w:rsidP="00BD6986">
      <w:pPr>
        <w:pStyle w:val="Normal1"/>
        <w:spacing w:after="0"/>
        <w:rPr>
          <w:rFonts w:asciiTheme="majorHAnsi" w:hAnsiTheme="majorHAnsi" w:cstheme="majorHAnsi"/>
          <w:sz w:val="24"/>
          <w:szCs w:val="24"/>
        </w:rPr>
      </w:pPr>
      <w:r>
        <w:rPr>
          <w:rFonts w:asciiTheme="majorHAnsi" w:hAnsiTheme="majorHAnsi" w:cstheme="majorHAnsi"/>
          <w:sz w:val="24"/>
          <w:szCs w:val="24"/>
        </w:rPr>
        <w:t>On this page, insert an image of a UGC Earth system model that connects the big ideas from this unit to UGC icons/concepts previously explored in the curriculum, or that will be investigated in another unit in your curriculum. Start by adding just 1-2 icons</w:t>
      </w:r>
      <w:r w:rsidR="002952C8">
        <w:rPr>
          <w:rFonts w:asciiTheme="majorHAnsi" w:hAnsiTheme="majorHAnsi" w:cstheme="majorHAnsi"/>
          <w:sz w:val="24"/>
          <w:szCs w:val="24"/>
        </w:rPr>
        <w:t xml:space="preserve">, and repeat STEPS 1-5 to connect Earth system concepts across your curriculum. </w:t>
      </w:r>
    </w:p>
    <w:tbl>
      <w:tblPr>
        <w:tblStyle w:val="TableGrid"/>
        <w:tblW w:w="7470" w:type="dxa"/>
        <w:tblInd w:w="-5" w:type="dxa"/>
        <w:tblLook w:val="04A0" w:firstRow="1" w:lastRow="0" w:firstColumn="1" w:lastColumn="0" w:noHBand="0" w:noVBand="1"/>
      </w:tblPr>
      <w:tblGrid>
        <w:gridCol w:w="3690"/>
        <w:gridCol w:w="3780"/>
      </w:tblGrid>
      <w:tr w:rsidR="00FC4140" w:rsidRPr="00366264" w14:paraId="70B632F8" w14:textId="77777777" w:rsidTr="004F7F6F">
        <w:trPr>
          <w:trHeight w:val="515"/>
        </w:trPr>
        <w:tc>
          <w:tcPr>
            <w:tcW w:w="3690" w:type="dxa"/>
            <w:shd w:val="clear" w:color="auto" w:fill="D5E771"/>
          </w:tcPr>
          <w:p w14:paraId="26975D77" w14:textId="77777777" w:rsidR="00FC4140" w:rsidRPr="00FC4140" w:rsidRDefault="00FC4140" w:rsidP="00E90DDC">
            <w:pPr>
              <w:pStyle w:val="Normal1"/>
              <w:spacing w:after="120" w:line="360" w:lineRule="auto"/>
              <w:rPr>
                <w:rFonts w:eastAsia="Times New Roman"/>
                <w:b/>
                <w:color w:val="000000"/>
              </w:rPr>
            </w:pPr>
            <w:r w:rsidRPr="00FC4140">
              <w:rPr>
                <w:rFonts w:eastAsia="Times New Roman"/>
                <w:b/>
                <w:color w:val="000000"/>
              </w:rPr>
              <w:t>Topics/icon connection</w:t>
            </w:r>
          </w:p>
        </w:tc>
        <w:tc>
          <w:tcPr>
            <w:tcW w:w="3780" w:type="dxa"/>
            <w:shd w:val="clear" w:color="auto" w:fill="D5E771"/>
          </w:tcPr>
          <w:p w14:paraId="17E96AE3" w14:textId="77777777" w:rsidR="00FC4140" w:rsidRPr="00FC4140" w:rsidRDefault="00FC4140" w:rsidP="00E90DDC">
            <w:pPr>
              <w:pStyle w:val="Normal1"/>
              <w:spacing w:after="120" w:line="360" w:lineRule="auto"/>
              <w:rPr>
                <w:rFonts w:eastAsia="Times New Roman"/>
                <w:b/>
                <w:color w:val="000000"/>
              </w:rPr>
            </w:pPr>
            <w:r w:rsidRPr="00FC4140">
              <w:rPr>
                <w:rFonts w:eastAsia="Times New Roman"/>
                <w:b/>
                <w:color w:val="000000"/>
              </w:rPr>
              <w:t>Student target explanations of system connection</w:t>
            </w:r>
          </w:p>
        </w:tc>
      </w:tr>
      <w:tr w:rsidR="00FC4140" w:rsidRPr="00366264" w14:paraId="41ED6252" w14:textId="77777777" w:rsidTr="00FC4140">
        <w:trPr>
          <w:trHeight w:val="902"/>
        </w:trPr>
        <w:tc>
          <w:tcPr>
            <w:tcW w:w="3690" w:type="dxa"/>
          </w:tcPr>
          <w:p w14:paraId="18CE5041" w14:textId="2490A892" w:rsidR="00FC4140" w:rsidRPr="00FC4140" w:rsidRDefault="00FC4140" w:rsidP="00FC4140">
            <w:pPr>
              <w:pStyle w:val="Normal1"/>
              <w:numPr>
                <w:ilvl w:val="0"/>
                <w:numId w:val="45"/>
              </w:numPr>
              <w:spacing w:after="120" w:line="360" w:lineRule="auto"/>
              <w:rPr>
                <w:rFonts w:eastAsia="Times New Roman"/>
                <w:color w:val="000000"/>
              </w:rPr>
            </w:pPr>
            <w:r w:rsidRPr="00FC4140">
              <w:rPr>
                <w:rFonts w:eastAsia="Times New Roman"/>
                <w:color w:val="000000"/>
              </w:rPr>
              <w:t xml:space="preserve">Example: Snow and ice cover =&gt; </w:t>
            </w:r>
            <w:r w:rsidRPr="00FC4140">
              <w:rPr>
                <w:rFonts w:eastAsia="Times New Roman"/>
                <w:color w:val="000000"/>
              </w:rPr>
              <w:t xml:space="preserve">Species </w:t>
            </w:r>
            <w:r w:rsidR="003F3570">
              <w:rPr>
                <w:rFonts w:eastAsia="Times New Roman"/>
                <w:color w:val="000000"/>
              </w:rPr>
              <w:t>ranges</w:t>
            </w:r>
            <w:r w:rsidRPr="00FC4140">
              <w:rPr>
                <w:rFonts w:eastAsia="Times New Roman"/>
                <w:color w:val="000000"/>
              </w:rPr>
              <w:t xml:space="preserve"> </w:t>
            </w:r>
          </w:p>
        </w:tc>
        <w:tc>
          <w:tcPr>
            <w:tcW w:w="3780" w:type="dxa"/>
          </w:tcPr>
          <w:p w14:paraId="3DE98057" w14:textId="0DC743E1" w:rsidR="00FC4140" w:rsidRPr="00FC4140" w:rsidRDefault="00FC4140" w:rsidP="00E90DDC">
            <w:pPr>
              <w:pStyle w:val="Normal1"/>
              <w:spacing w:after="120" w:line="360" w:lineRule="auto"/>
              <w:rPr>
                <w:rFonts w:eastAsia="Times New Roman"/>
                <w:color w:val="000000"/>
              </w:rPr>
            </w:pPr>
            <w:r w:rsidRPr="00FC4140">
              <w:rPr>
                <w:rFonts w:eastAsia="Times New Roman"/>
              </w:rPr>
              <w:t>Reduction</w:t>
            </w:r>
            <w:r w:rsidR="003F3570">
              <w:rPr>
                <w:rFonts w:eastAsia="Times New Roman"/>
              </w:rPr>
              <w:t>s</w:t>
            </w:r>
            <w:r w:rsidRPr="00FC4140">
              <w:rPr>
                <w:rFonts w:eastAsia="Times New Roman"/>
              </w:rPr>
              <w:t xml:space="preserve"> in sea ice </w:t>
            </w:r>
            <w:r>
              <w:rPr>
                <w:rFonts w:eastAsia="Times New Roman"/>
              </w:rPr>
              <w:t>decreases</w:t>
            </w:r>
            <w:r w:rsidRPr="00FC4140">
              <w:rPr>
                <w:rFonts w:eastAsia="Times New Roman"/>
              </w:rPr>
              <w:t xml:space="preserve"> habitat </w:t>
            </w:r>
            <w:r>
              <w:rPr>
                <w:rFonts w:eastAsia="Times New Roman"/>
              </w:rPr>
              <w:t xml:space="preserve">which can </w:t>
            </w:r>
            <w:r w:rsidR="003F3570">
              <w:rPr>
                <w:rFonts w:eastAsia="Times New Roman"/>
              </w:rPr>
              <w:t>alter species</w:t>
            </w:r>
            <w:r w:rsidRPr="00FC4140">
              <w:rPr>
                <w:rFonts w:eastAsia="Times New Roman"/>
              </w:rPr>
              <w:t xml:space="preserve"> </w:t>
            </w:r>
            <w:r w:rsidR="003F3570">
              <w:rPr>
                <w:rFonts w:eastAsia="Times New Roman"/>
              </w:rPr>
              <w:t>ranges</w:t>
            </w:r>
            <w:r>
              <w:rPr>
                <w:rFonts w:eastAsia="Times New Roman"/>
              </w:rPr>
              <w:t>.</w:t>
            </w:r>
          </w:p>
        </w:tc>
      </w:tr>
      <w:tr w:rsidR="00FC4140" w:rsidRPr="00366264" w14:paraId="32FE89C9" w14:textId="77777777" w:rsidTr="00FC4140">
        <w:trPr>
          <w:trHeight w:val="472"/>
        </w:trPr>
        <w:tc>
          <w:tcPr>
            <w:tcW w:w="3690" w:type="dxa"/>
          </w:tcPr>
          <w:p w14:paraId="4AE1C007" w14:textId="77777777" w:rsidR="00FC4140" w:rsidRPr="00366264" w:rsidRDefault="00FC4140" w:rsidP="00FC4140">
            <w:pPr>
              <w:pStyle w:val="Normal1"/>
              <w:numPr>
                <w:ilvl w:val="0"/>
                <w:numId w:val="45"/>
              </w:numPr>
              <w:spacing w:after="120" w:line="360" w:lineRule="auto"/>
              <w:rPr>
                <w:rFonts w:eastAsia="Times New Roman"/>
                <w:color w:val="000000"/>
                <w:sz w:val="24"/>
                <w:szCs w:val="24"/>
              </w:rPr>
            </w:pPr>
          </w:p>
        </w:tc>
        <w:tc>
          <w:tcPr>
            <w:tcW w:w="3780" w:type="dxa"/>
          </w:tcPr>
          <w:p w14:paraId="51909705" w14:textId="77777777" w:rsidR="00FC4140" w:rsidRPr="00366264" w:rsidRDefault="00FC4140" w:rsidP="00E90DDC">
            <w:pPr>
              <w:pStyle w:val="Normal1"/>
              <w:spacing w:after="120" w:line="360" w:lineRule="auto"/>
              <w:rPr>
                <w:rFonts w:eastAsia="Times New Roman"/>
                <w:color w:val="000000"/>
                <w:sz w:val="24"/>
                <w:szCs w:val="24"/>
              </w:rPr>
            </w:pPr>
          </w:p>
        </w:tc>
      </w:tr>
    </w:tbl>
    <w:p w14:paraId="7AD70994" w14:textId="492DA832" w:rsidR="00FC4140" w:rsidRDefault="00FC4140" w:rsidP="00BD6986">
      <w:pPr>
        <w:pStyle w:val="Normal1"/>
        <w:spacing w:after="0"/>
        <w:rPr>
          <w:rFonts w:asciiTheme="majorHAnsi" w:hAnsiTheme="majorHAnsi" w:cstheme="majorHAnsi"/>
          <w:sz w:val="24"/>
          <w:szCs w:val="24"/>
        </w:rPr>
      </w:pPr>
    </w:p>
    <w:p w14:paraId="779A68FE" w14:textId="79BAC883" w:rsidR="00465A6A" w:rsidRDefault="00465A6A" w:rsidP="00BD6986">
      <w:pPr>
        <w:pStyle w:val="Normal1"/>
        <w:spacing w:after="0"/>
        <w:rPr>
          <w:rFonts w:asciiTheme="majorHAnsi" w:hAnsiTheme="majorHAnsi" w:cstheme="majorHAnsi"/>
          <w:sz w:val="24"/>
          <w:szCs w:val="24"/>
        </w:rPr>
      </w:pPr>
      <w:bookmarkStart w:id="6" w:name="_GoBack"/>
      <w:bookmarkEnd w:id="6"/>
    </w:p>
    <w:p w14:paraId="0DAB4DB1" w14:textId="4234A061" w:rsidR="00465A6A" w:rsidRDefault="00465A6A" w:rsidP="00BD6986">
      <w:pPr>
        <w:pStyle w:val="Normal1"/>
        <w:spacing w:after="0"/>
        <w:rPr>
          <w:rFonts w:asciiTheme="majorHAnsi" w:hAnsiTheme="majorHAnsi" w:cstheme="majorHAnsi"/>
          <w:sz w:val="24"/>
          <w:szCs w:val="24"/>
        </w:rPr>
      </w:pPr>
    </w:p>
    <w:p w14:paraId="77F979A2" w14:textId="38BC383C" w:rsidR="00465A6A" w:rsidRDefault="00465A6A" w:rsidP="00BD6986">
      <w:pPr>
        <w:pStyle w:val="Normal1"/>
        <w:spacing w:after="0"/>
        <w:rPr>
          <w:rFonts w:asciiTheme="majorHAnsi" w:hAnsiTheme="majorHAnsi" w:cstheme="majorHAnsi"/>
          <w:sz w:val="24"/>
          <w:szCs w:val="24"/>
        </w:rPr>
      </w:pPr>
    </w:p>
    <w:p w14:paraId="27C61D5B" w14:textId="7E7C7B65" w:rsidR="00465A6A" w:rsidRPr="00465A6A" w:rsidRDefault="00465A6A" w:rsidP="00BD6986">
      <w:pPr>
        <w:pStyle w:val="Normal1"/>
        <w:spacing w:after="0"/>
        <w:rPr>
          <w:rFonts w:asciiTheme="majorHAnsi" w:hAnsiTheme="majorHAnsi" w:cstheme="majorHAnsi"/>
          <w:b/>
          <w:sz w:val="32"/>
          <w:szCs w:val="32"/>
        </w:rPr>
      </w:pPr>
      <w:r w:rsidRPr="00465A6A">
        <w:rPr>
          <w:rFonts w:asciiTheme="majorHAnsi" w:hAnsiTheme="majorHAnsi" w:cstheme="majorHAnsi"/>
          <w:b/>
          <w:sz w:val="32"/>
          <w:szCs w:val="32"/>
        </w:rPr>
        <w:lastRenderedPageBreak/>
        <w:t>Student Activity Table</w:t>
      </w:r>
    </w:p>
    <w:p w14:paraId="7291BE71" w14:textId="5C43F926" w:rsidR="00465A6A" w:rsidRDefault="00465A6A" w:rsidP="00BD6986">
      <w:pPr>
        <w:pStyle w:val="Normal1"/>
        <w:spacing w:after="0"/>
        <w:rPr>
          <w:rFonts w:asciiTheme="majorHAnsi" w:hAnsiTheme="majorHAnsi" w:cstheme="majorHAnsi"/>
          <w:sz w:val="24"/>
          <w:szCs w:val="24"/>
        </w:rPr>
      </w:pPr>
    </w:p>
    <w:tbl>
      <w:tblPr>
        <w:tblStyle w:val="GridTable6Colorful-Accent1"/>
        <w:tblpPr w:leftFromText="180" w:rightFromText="180" w:vertAnchor="text" w:horzAnchor="margin" w:tblpY="171"/>
        <w:tblW w:w="14400" w:type="dxa"/>
        <w:tblLook w:val="04A0" w:firstRow="1" w:lastRow="0" w:firstColumn="1" w:lastColumn="0" w:noHBand="0" w:noVBand="1"/>
      </w:tblPr>
      <w:tblGrid>
        <w:gridCol w:w="2340"/>
        <w:gridCol w:w="2520"/>
        <w:gridCol w:w="3780"/>
        <w:gridCol w:w="5760"/>
      </w:tblGrid>
      <w:tr w:rsidR="00465A6A" w:rsidRPr="00465A6A" w14:paraId="1DC97C15" w14:textId="77777777" w:rsidTr="00465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23E30DE" w14:textId="77777777" w:rsidR="00465A6A" w:rsidRPr="00465A6A" w:rsidRDefault="00465A6A" w:rsidP="00465A6A">
            <w:pPr>
              <w:rPr>
                <w:rFonts w:ascii="Calibri" w:hAnsi="Calibri"/>
                <w:sz w:val="32"/>
                <w:szCs w:val="32"/>
              </w:rPr>
            </w:pPr>
            <w:r w:rsidRPr="00465A6A">
              <w:rPr>
                <w:rFonts w:ascii="Calibri" w:hAnsi="Calibri"/>
                <w:sz w:val="32"/>
                <w:szCs w:val="32"/>
              </w:rPr>
              <w:t>Activity</w:t>
            </w:r>
          </w:p>
        </w:tc>
        <w:tc>
          <w:tcPr>
            <w:tcW w:w="2520" w:type="dxa"/>
          </w:tcPr>
          <w:p w14:paraId="06E59097" w14:textId="77777777" w:rsidR="00465A6A" w:rsidRPr="00465A6A" w:rsidRDefault="00465A6A" w:rsidP="00465A6A">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r w:rsidRPr="00465A6A">
              <w:rPr>
                <w:rFonts w:ascii="Calibri" w:hAnsi="Calibri"/>
                <w:sz w:val="32"/>
                <w:szCs w:val="32"/>
              </w:rPr>
              <w:t xml:space="preserve">Observations/ Patterns </w:t>
            </w:r>
          </w:p>
        </w:tc>
        <w:tc>
          <w:tcPr>
            <w:tcW w:w="3780" w:type="dxa"/>
          </w:tcPr>
          <w:p w14:paraId="2FE89F76" w14:textId="77777777" w:rsidR="00465A6A" w:rsidRPr="00465A6A" w:rsidRDefault="00465A6A" w:rsidP="00465A6A">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r w:rsidRPr="00465A6A">
              <w:rPr>
                <w:rFonts w:ascii="Calibri" w:hAnsi="Calibri"/>
                <w:sz w:val="32"/>
                <w:szCs w:val="32"/>
              </w:rPr>
              <w:t>What causes those observations/ patterns?</w:t>
            </w:r>
          </w:p>
        </w:tc>
        <w:tc>
          <w:tcPr>
            <w:tcW w:w="5760" w:type="dxa"/>
          </w:tcPr>
          <w:p w14:paraId="0A3A4AF6" w14:textId="77777777" w:rsidR="00465A6A" w:rsidRPr="00465A6A" w:rsidRDefault="00465A6A" w:rsidP="00465A6A">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32"/>
                <w:szCs w:val="32"/>
              </w:rPr>
            </w:pPr>
            <w:r w:rsidRPr="00465A6A">
              <w:rPr>
                <w:rFonts w:ascii="Calibri" w:hAnsi="Calibri"/>
                <w:sz w:val="32"/>
                <w:szCs w:val="32"/>
              </w:rPr>
              <w:t xml:space="preserve">How do these observations/ patterns help us explain/ understand the anchoring phenomenon? </w:t>
            </w:r>
          </w:p>
          <w:p w14:paraId="795A71B7" w14:textId="77777777" w:rsidR="00465A6A" w:rsidRPr="00465A6A" w:rsidRDefault="00465A6A" w:rsidP="00465A6A">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p>
        </w:tc>
      </w:tr>
      <w:tr w:rsidR="00465A6A" w:rsidRPr="00465A6A" w14:paraId="2AC05F0B" w14:textId="77777777" w:rsidTr="0046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5A9FC2E" w14:textId="77777777" w:rsidR="00465A6A" w:rsidRPr="00465A6A" w:rsidRDefault="00465A6A" w:rsidP="00465A6A">
            <w:pPr>
              <w:rPr>
                <w:rFonts w:ascii="Calibri" w:hAnsi="Calibri"/>
                <w:b w:val="0"/>
                <w:bCs w:val="0"/>
              </w:rPr>
            </w:pPr>
          </w:p>
          <w:p w14:paraId="753C66A5" w14:textId="77777777" w:rsidR="00465A6A" w:rsidRPr="00465A6A" w:rsidRDefault="00465A6A" w:rsidP="00465A6A">
            <w:pPr>
              <w:rPr>
                <w:rFonts w:ascii="Calibri" w:hAnsi="Calibri"/>
                <w:b w:val="0"/>
                <w:bCs w:val="0"/>
              </w:rPr>
            </w:pPr>
          </w:p>
          <w:p w14:paraId="293AC466" w14:textId="77777777" w:rsidR="00465A6A" w:rsidRPr="00465A6A" w:rsidRDefault="00465A6A" w:rsidP="00465A6A">
            <w:pPr>
              <w:rPr>
                <w:rFonts w:ascii="Calibri" w:hAnsi="Calibri"/>
                <w:b w:val="0"/>
                <w:bCs w:val="0"/>
              </w:rPr>
            </w:pPr>
          </w:p>
          <w:p w14:paraId="4E8D4BA7" w14:textId="77777777" w:rsidR="00465A6A" w:rsidRPr="00465A6A" w:rsidRDefault="00465A6A" w:rsidP="00465A6A">
            <w:pPr>
              <w:rPr>
                <w:rFonts w:ascii="Calibri" w:hAnsi="Calibri"/>
                <w:b w:val="0"/>
                <w:bCs w:val="0"/>
              </w:rPr>
            </w:pPr>
          </w:p>
          <w:p w14:paraId="1D9C3444" w14:textId="77777777" w:rsidR="00465A6A" w:rsidRPr="00465A6A" w:rsidRDefault="00465A6A" w:rsidP="00465A6A">
            <w:pPr>
              <w:rPr>
                <w:rFonts w:ascii="Calibri" w:hAnsi="Calibri"/>
              </w:rPr>
            </w:pPr>
          </w:p>
        </w:tc>
        <w:tc>
          <w:tcPr>
            <w:tcW w:w="2520" w:type="dxa"/>
          </w:tcPr>
          <w:p w14:paraId="0C8DCC14"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36DAD7A9"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0490314F"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65A6A" w:rsidRPr="00465A6A" w14:paraId="1CA17B92" w14:textId="77777777" w:rsidTr="00465A6A">
        <w:tc>
          <w:tcPr>
            <w:cnfStyle w:val="001000000000" w:firstRow="0" w:lastRow="0" w:firstColumn="1" w:lastColumn="0" w:oddVBand="0" w:evenVBand="0" w:oddHBand="0" w:evenHBand="0" w:firstRowFirstColumn="0" w:firstRowLastColumn="0" w:lastRowFirstColumn="0" w:lastRowLastColumn="0"/>
            <w:tcW w:w="2340" w:type="dxa"/>
          </w:tcPr>
          <w:p w14:paraId="310AFD71" w14:textId="77777777" w:rsidR="00465A6A" w:rsidRPr="00465A6A" w:rsidRDefault="00465A6A" w:rsidP="00465A6A">
            <w:pPr>
              <w:rPr>
                <w:rFonts w:ascii="Calibri" w:hAnsi="Calibri"/>
                <w:b w:val="0"/>
                <w:bCs w:val="0"/>
              </w:rPr>
            </w:pPr>
          </w:p>
          <w:p w14:paraId="0DA9A6BB" w14:textId="77777777" w:rsidR="00465A6A" w:rsidRPr="00465A6A" w:rsidRDefault="00465A6A" w:rsidP="00465A6A">
            <w:pPr>
              <w:rPr>
                <w:rFonts w:ascii="Calibri" w:hAnsi="Calibri"/>
                <w:b w:val="0"/>
                <w:bCs w:val="0"/>
              </w:rPr>
            </w:pPr>
          </w:p>
          <w:p w14:paraId="406DFCC5" w14:textId="77777777" w:rsidR="00465A6A" w:rsidRPr="00465A6A" w:rsidRDefault="00465A6A" w:rsidP="00465A6A">
            <w:pPr>
              <w:rPr>
                <w:rFonts w:ascii="Calibri" w:hAnsi="Calibri"/>
                <w:b w:val="0"/>
                <w:bCs w:val="0"/>
              </w:rPr>
            </w:pPr>
          </w:p>
          <w:p w14:paraId="5686EB2E" w14:textId="77777777" w:rsidR="00465A6A" w:rsidRPr="00465A6A" w:rsidRDefault="00465A6A" w:rsidP="00465A6A">
            <w:pPr>
              <w:rPr>
                <w:rFonts w:ascii="Calibri" w:hAnsi="Calibri"/>
                <w:b w:val="0"/>
                <w:bCs w:val="0"/>
              </w:rPr>
            </w:pPr>
          </w:p>
          <w:p w14:paraId="10F926D8" w14:textId="77777777" w:rsidR="00465A6A" w:rsidRPr="00465A6A" w:rsidRDefault="00465A6A" w:rsidP="00465A6A">
            <w:pPr>
              <w:rPr>
                <w:rFonts w:ascii="Calibri" w:hAnsi="Calibri"/>
              </w:rPr>
            </w:pPr>
          </w:p>
        </w:tc>
        <w:tc>
          <w:tcPr>
            <w:tcW w:w="2520" w:type="dxa"/>
          </w:tcPr>
          <w:p w14:paraId="4153EBDC"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780" w:type="dxa"/>
          </w:tcPr>
          <w:p w14:paraId="4B8C2406"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5760" w:type="dxa"/>
          </w:tcPr>
          <w:p w14:paraId="5A4ED07F"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65A6A" w:rsidRPr="00465A6A" w14:paraId="7F973140" w14:textId="77777777" w:rsidTr="0046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A0E44EF" w14:textId="77777777" w:rsidR="00465A6A" w:rsidRPr="00465A6A" w:rsidRDefault="00465A6A" w:rsidP="00465A6A">
            <w:pPr>
              <w:rPr>
                <w:rFonts w:ascii="Calibri" w:hAnsi="Calibri"/>
                <w:b w:val="0"/>
                <w:bCs w:val="0"/>
              </w:rPr>
            </w:pPr>
          </w:p>
          <w:p w14:paraId="10778E2C" w14:textId="77777777" w:rsidR="00465A6A" w:rsidRPr="00465A6A" w:rsidRDefault="00465A6A" w:rsidP="00465A6A">
            <w:pPr>
              <w:rPr>
                <w:rFonts w:ascii="Calibri" w:hAnsi="Calibri"/>
                <w:b w:val="0"/>
                <w:bCs w:val="0"/>
              </w:rPr>
            </w:pPr>
          </w:p>
          <w:p w14:paraId="5595DF83" w14:textId="77777777" w:rsidR="00465A6A" w:rsidRPr="00465A6A" w:rsidRDefault="00465A6A" w:rsidP="00465A6A">
            <w:pPr>
              <w:rPr>
                <w:rFonts w:ascii="Calibri" w:hAnsi="Calibri"/>
                <w:b w:val="0"/>
                <w:bCs w:val="0"/>
              </w:rPr>
            </w:pPr>
          </w:p>
          <w:p w14:paraId="71AC80E6" w14:textId="77777777" w:rsidR="00465A6A" w:rsidRPr="00465A6A" w:rsidRDefault="00465A6A" w:rsidP="00465A6A">
            <w:pPr>
              <w:rPr>
                <w:rFonts w:ascii="Calibri" w:hAnsi="Calibri"/>
                <w:b w:val="0"/>
                <w:bCs w:val="0"/>
              </w:rPr>
            </w:pPr>
          </w:p>
          <w:p w14:paraId="01D9EF5F" w14:textId="77777777" w:rsidR="00465A6A" w:rsidRPr="00465A6A" w:rsidRDefault="00465A6A" w:rsidP="00465A6A">
            <w:pPr>
              <w:rPr>
                <w:rFonts w:ascii="Calibri" w:hAnsi="Calibri"/>
              </w:rPr>
            </w:pPr>
          </w:p>
        </w:tc>
        <w:tc>
          <w:tcPr>
            <w:tcW w:w="2520" w:type="dxa"/>
          </w:tcPr>
          <w:p w14:paraId="20C0ADB6"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1AD4DA51"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72C80C92"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65A6A" w:rsidRPr="00465A6A" w14:paraId="1F8AD29B" w14:textId="77777777" w:rsidTr="00465A6A">
        <w:tc>
          <w:tcPr>
            <w:cnfStyle w:val="001000000000" w:firstRow="0" w:lastRow="0" w:firstColumn="1" w:lastColumn="0" w:oddVBand="0" w:evenVBand="0" w:oddHBand="0" w:evenHBand="0" w:firstRowFirstColumn="0" w:firstRowLastColumn="0" w:lastRowFirstColumn="0" w:lastRowLastColumn="0"/>
            <w:tcW w:w="2340" w:type="dxa"/>
          </w:tcPr>
          <w:p w14:paraId="664959F6" w14:textId="77777777" w:rsidR="00465A6A" w:rsidRPr="00465A6A" w:rsidRDefault="00465A6A" w:rsidP="00465A6A">
            <w:pPr>
              <w:rPr>
                <w:rFonts w:ascii="Calibri" w:hAnsi="Calibri"/>
                <w:b w:val="0"/>
                <w:bCs w:val="0"/>
              </w:rPr>
            </w:pPr>
          </w:p>
          <w:p w14:paraId="270D19FF" w14:textId="77777777" w:rsidR="00465A6A" w:rsidRPr="00465A6A" w:rsidRDefault="00465A6A" w:rsidP="00465A6A">
            <w:pPr>
              <w:rPr>
                <w:rFonts w:ascii="Calibri" w:hAnsi="Calibri"/>
                <w:b w:val="0"/>
                <w:bCs w:val="0"/>
              </w:rPr>
            </w:pPr>
          </w:p>
          <w:p w14:paraId="3CAB0721" w14:textId="77777777" w:rsidR="00465A6A" w:rsidRPr="00465A6A" w:rsidRDefault="00465A6A" w:rsidP="00465A6A">
            <w:pPr>
              <w:rPr>
                <w:rFonts w:ascii="Calibri" w:hAnsi="Calibri"/>
                <w:b w:val="0"/>
                <w:bCs w:val="0"/>
              </w:rPr>
            </w:pPr>
          </w:p>
          <w:p w14:paraId="083D5F5F" w14:textId="77777777" w:rsidR="00465A6A" w:rsidRPr="00465A6A" w:rsidRDefault="00465A6A" w:rsidP="00465A6A">
            <w:pPr>
              <w:rPr>
                <w:rFonts w:ascii="Calibri" w:hAnsi="Calibri"/>
                <w:b w:val="0"/>
                <w:bCs w:val="0"/>
              </w:rPr>
            </w:pPr>
          </w:p>
          <w:p w14:paraId="358085F2" w14:textId="77777777" w:rsidR="00465A6A" w:rsidRPr="00465A6A" w:rsidRDefault="00465A6A" w:rsidP="00465A6A">
            <w:pPr>
              <w:rPr>
                <w:rFonts w:ascii="Calibri" w:hAnsi="Calibri"/>
              </w:rPr>
            </w:pPr>
          </w:p>
        </w:tc>
        <w:tc>
          <w:tcPr>
            <w:tcW w:w="2520" w:type="dxa"/>
          </w:tcPr>
          <w:p w14:paraId="1E9F64DD"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780" w:type="dxa"/>
          </w:tcPr>
          <w:p w14:paraId="63ED44DB"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5760" w:type="dxa"/>
          </w:tcPr>
          <w:p w14:paraId="207765D8" w14:textId="77777777" w:rsidR="00465A6A" w:rsidRPr="00465A6A" w:rsidRDefault="00465A6A" w:rsidP="00465A6A">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65A6A" w:rsidRPr="00465A6A" w14:paraId="36F72434" w14:textId="77777777" w:rsidTr="0046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BBE548F" w14:textId="77777777" w:rsidR="00465A6A" w:rsidRPr="00465A6A" w:rsidRDefault="00465A6A" w:rsidP="00465A6A">
            <w:pPr>
              <w:rPr>
                <w:rFonts w:ascii="Calibri" w:hAnsi="Calibri"/>
              </w:rPr>
            </w:pPr>
          </w:p>
          <w:p w14:paraId="3FBEBA08" w14:textId="77777777" w:rsidR="00465A6A" w:rsidRPr="00465A6A" w:rsidRDefault="00465A6A" w:rsidP="00465A6A">
            <w:pPr>
              <w:rPr>
                <w:rFonts w:ascii="Calibri" w:hAnsi="Calibri"/>
              </w:rPr>
            </w:pPr>
          </w:p>
          <w:p w14:paraId="12F394B5" w14:textId="77777777" w:rsidR="00465A6A" w:rsidRPr="00465A6A" w:rsidRDefault="00465A6A" w:rsidP="00465A6A">
            <w:pPr>
              <w:rPr>
                <w:rFonts w:ascii="Calibri" w:hAnsi="Calibri"/>
              </w:rPr>
            </w:pPr>
          </w:p>
          <w:p w14:paraId="259CA864" w14:textId="77777777" w:rsidR="00465A6A" w:rsidRPr="00465A6A" w:rsidRDefault="00465A6A" w:rsidP="00465A6A">
            <w:pPr>
              <w:rPr>
                <w:rFonts w:ascii="Calibri" w:hAnsi="Calibri"/>
              </w:rPr>
            </w:pPr>
          </w:p>
          <w:p w14:paraId="05F4C67E" w14:textId="77777777" w:rsidR="00465A6A" w:rsidRPr="00465A6A" w:rsidRDefault="00465A6A" w:rsidP="00465A6A">
            <w:pPr>
              <w:rPr>
                <w:rFonts w:ascii="Calibri" w:hAnsi="Calibri"/>
                <w:b w:val="0"/>
                <w:bCs w:val="0"/>
              </w:rPr>
            </w:pPr>
          </w:p>
        </w:tc>
        <w:tc>
          <w:tcPr>
            <w:tcW w:w="2520" w:type="dxa"/>
          </w:tcPr>
          <w:p w14:paraId="1A6F922A"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45470630"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50C52A5D" w14:textId="77777777" w:rsidR="00465A6A" w:rsidRPr="00465A6A" w:rsidRDefault="00465A6A" w:rsidP="00465A6A">
            <w:pPr>
              <w:cnfStyle w:val="000000100000" w:firstRow="0" w:lastRow="0" w:firstColumn="0" w:lastColumn="0" w:oddVBand="0" w:evenVBand="0" w:oddHBand="1" w:evenHBand="0" w:firstRowFirstColumn="0" w:firstRowLastColumn="0" w:lastRowFirstColumn="0" w:lastRowLastColumn="0"/>
              <w:rPr>
                <w:rFonts w:ascii="Calibri" w:hAnsi="Calibri"/>
              </w:rPr>
            </w:pPr>
          </w:p>
        </w:tc>
      </w:tr>
    </w:tbl>
    <w:p w14:paraId="36BA09A3" w14:textId="1A107C19" w:rsidR="00465A6A" w:rsidRDefault="00465A6A" w:rsidP="00BD6986">
      <w:pPr>
        <w:pStyle w:val="Normal1"/>
        <w:spacing w:after="0"/>
        <w:rPr>
          <w:rFonts w:asciiTheme="majorHAnsi" w:hAnsiTheme="majorHAnsi" w:cstheme="majorHAnsi"/>
          <w:sz w:val="24"/>
          <w:szCs w:val="24"/>
        </w:rPr>
      </w:pPr>
    </w:p>
    <w:p w14:paraId="38A743A1" w14:textId="77777777" w:rsidR="00465A6A" w:rsidRDefault="00465A6A" w:rsidP="00465A6A">
      <w:pPr>
        <w:pStyle w:val="Normal1"/>
        <w:spacing w:after="0"/>
        <w:rPr>
          <w:rFonts w:asciiTheme="majorHAnsi" w:hAnsiTheme="majorHAnsi" w:cstheme="majorHAnsi"/>
          <w:b/>
          <w:sz w:val="32"/>
          <w:szCs w:val="32"/>
        </w:rPr>
      </w:pPr>
    </w:p>
    <w:p w14:paraId="54ACBAB7" w14:textId="0183CEF5" w:rsidR="00465A6A" w:rsidRPr="00465A6A" w:rsidRDefault="00465A6A" w:rsidP="00465A6A">
      <w:pPr>
        <w:pStyle w:val="Normal1"/>
        <w:spacing w:after="0"/>
        <w:rPr>
          <w:rFonts w:asciiTheme="majorHAnsi" w:hAnsiTheme="majorHAnsi" w:cstheme="majorHAnsi"/>
          <w:b/>
          <w:sz w:val="32"/>
          <w:szCs w:val="32"/>
        </w:rPr>
      </w:pPr>
      <w:r w:rsidRPr="00465A6A">
        <w:rPr>
          <w:rFonts w:asciiTheme="majorHAnsi" w:hAnsiTheme="majorHAnsi" w:cstheme="majorHAnsi"/>
          <w:b/>
          <w:sz w:val="32"/>
          <w:szCs w:val="32"/>
        </w:rPr>
        <w:lastRenderedPageBreak/>
        <w:t>Student Activity Table</w:t>
      </w:r>
    </w:p>
    <w:p w14:paraId="0575824F" w14:textId="0814BF29" w:rsidR="00465A6A" w:rsidRDefault="00465A6A" w:rsidP="00BD6986">
      <w:pPr>
        <w:pStyle w:val="Normal1"/>
        <w:spacing w:after="0"/>
        <w:rPr>
          <w:rFonts w:asciiTheme="majorHAnsi" w:hAnsiTheme="majorHAnsi" w:cstheme="majorHAnsi"/>
          <w:sz w:val="24"/>
          <w:szCs w:val="24"/>
        </w:rPr>
      </w:pPr>
    </w:p>
    <w:tbl>
      <w:tblPr>
        <w:tblStyle w:val="GridTable6Colorful-Accent1"/>
        <w:tblpPr w:leftFromText="180" w:rightFromText="180" w:vertAnchor="text" w:horzAnchor="margin" w:tblpY="171"/>
        <w:tblW w:w="14400" w:type="dxa"/>
        <w:tblLook w:val="04A0" w:firstRow="1" w:lastRow="0" w:firstColumn="1" w:lastColumn="0" w:noHBand="0" w:noVBand="1"/>
      </w:tblPr>
      <w:tblGrid>
        <w:gridCol w:w="2340"/>
        <w:gridCol w:w="2520"/>
        <w:gridCol w:w="3780"/>
        <w:gridCol w:w="5760"/>
      </w:tblGrid>
      <w:tr w:rsidR="00465A6A" w:rsidRPr="00465A6A" w14:paraId="3D3BAD05" w14:textId="77777777" w:rsidTr="00E90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753BE42" w14:textId="77777777" w:rsidR="00465A6A" w:rsidRPr="00465A6A" w:rsidRDefault="00465A6A" w:rsidP="00E90DDC">
            <w:pPr>
              <w:rPr>
                <w:rFonts w:ascii="Calibri" w:hAnsi="Calibri"/>
                <w:sz w:val="32"/>
                <w:szCs w:val="32"/>
              </w:rPr>
            </w:pPr>
            <w:r w:rsidRPr="00465A6A">
              <w:rPr>
                <w:rFonts w:ascii="Calibri" w:hAnsi="Calibri"/>
                <w:sz w:val="32"/>
                <w:szCs w:val="32"/>
              </w:rPr>
              <w:t>Activity</w:t>
            </w:r>
          </w:p>
        </w:tc>
        <w:tc>
          <w:tcPr>
            <w:tcW w:w="2520" w:type="dxa"/>
          </w:tcPr>
          <w:p w14:paraId="22B6C491" w14:textId="77777777" w:rsidR="00465A6A" w:rsidRPr="00465A6A" w:rsidRDefault="00465A6A" w:rsidP="00E90DDC">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r w:rsidRPr="00465A6A">
              <w:rPr>
                <w:rFonts w:ascii="Calibri" w:hAnsi="Calibri"/>
                <w:sz w:val="32"/>
                <w:szCs w:val="32"/>
              </w:rPr>
              <w:t xml:space="preserve">Observations/ Patterns </w:t>
            </w:r>
          </w:p>
        </w:tc>
        <w:tc>
          <w:tcPr>
            <w:tcW w:w="3780" w:type="dxa"/>
          </w:tcPr>
          <w:p w14:paraId="589FB94E" w14:textId="77777777" w:rsidR="00465A6A" w:rsidRPr="00465A6A" w:rsidRDefault="00465A6A" w:rsidP="00E90DDC">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r w:rsidRPr="00465A6A">
              <w:rPr>
                <w:rFonts w:ascii="Calibri" w:hAnsi="Calibri"/>
                <w:sz w:val="32"/>
                <w:szCs w:val="32"/>
              </w:rPr>
              <w:t>What causes those observations/ patterns?</w:t>
            </w:r>
          </w:p>
        </w:tc>
        <w:tc>
          <w:tcPr>
            <w:tcW w:w="5760" w:type="dxa"/>
          </w:tcPr>
          <w:p w14:paraId="0294BBE2" w14:textId="77777777" w:rsidR="00465A6A" w:rsidRPr="00465A6A" w:rsidRDefault="00465A6A" w:rsidP="00E90DDC">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32"/>
                <w:szCs w:val="32"/>
              </w:rPr>
            </w:pPr>
            <w:r w:rsidRPr="00465A6A">
              <w:rPr>
                <w:rFonts w:ascii="Calibri" w:hAnsi="Calibri"/>
                <w:sz w:val="32"/>
                <w:szCs w:val="32"/>
              </w:rPr>
              <w:t xml:space="preserve">How do these observations/ patterns help us explain/ understand the anchoring phenomenon? </w:t>
            </w:r>
          </w:p>
          <w:p w14:paraId="1EF878B6" w14:textId="77777777" w:rsidR="00465A6A" w:rsidRPr="00465A6A" w:rsidRDefault="00465A6A" w:rsidP="00E90DDC">
            <w:pPr>
              <w:cnfStyle w:val="100000000000" w:firstRow="1" w:lastRow="0" w:firstColumn="0" w:lastColumn="0" w:oddVBand="0" w:evenVBand="0" w:oddHBand="0" w:evenHBand="0" w:firstRowFirstColumn="0" w:firstRowLastColumn="0" w:lastRowFirstColumn="0" w:lastRowLastColumn="0"/>
              <w:rPr>
                <w:rFonts w:ascii="Calibri" w:hAnsi="Calibri"/>
                <w:sz w:val="32"/>
                <w:szCs w:val="32"/>
              </w:rPr>
            </w:pPr>
          </w:p>
        </w:tc>
      </w:tr>
      <w:tr w:rsidR="00465A6A" w:rsidRPr="00465A6A" w14:paraId="39D495D4" w14:textId="77777777" w:rsidTr="00E9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5696D90" w14:textId="77777777" w:rsidR="00465A6A" w:rsidRPr="00465A6A" w:rsidRDefault="00465A6A" w:rsidP="00E90DDC">
            <w:pPr>
              <w:rPr>
                <w:rFonts w:ascii="Calibri" w:hAnsi="Calibri"/>
                <w:b w:val="0"/>
                <w:bCs w:val="0"/>
              </w:rPr>
            </w:pPr>
          </w:p>
          <w:p w14:paraId="289CF180" w14:textId="77777777" w:rsidR="00465A6A" w:rsidRPr="00465A6A" w:rsidRDefault="00465A6A" w:rsidP="00E90DDC">
            <w:pPr>
              <w:rPr>
                <w:rFonts w:ascii="Calibri" w:hAnsi="Calibri"/>
                <w:b w:val="0"/>
                <w:bCs w:val="0"/>
              </w:rPr>
            </w:pPr>
          </w:p>
          <w:p w14:paraId="27E97A37" w14:textId="77777777" w:rsidR="00465A6A" w:rsidRPr="00465A6A" w:rsidRDefault="00465A6A" w:rsidP="00E90DDC">
            <w:pPr>
              <w:rPr>
                <w:rFonts w:ascii="Calibri" w:hAnsi="Calibri"/>
                <w:b w:val="0"/>
                <w:bCs w:val="0"/>
              </w:rPr>
            </w:pPr>
          </w:p>
          <w:p w14:paraId="43026B18" w14:textId="77777777" w:rsidR="00465A6A" w:rsidRPr="00465A6A" w:rsidRDefault="00465A6A" w:rsidP="00E90DDC">
            <w:pPr>
              <w:rPr>
                <w:rFonts w:ascii="Calibri" w:hAnsi="Calibri"/>
                <w:b w:val="0"/>
                <w:bCs w:val="0"/>
              </w:rPr>
            </w:pPr>
          </w:p>
          <w:p w14:paraId="4ED34CC3" w14:textId="77777777" w:rsidR="00465A6A" w:rsidRPr="00465A6A" w:rsidRDefault="00465A6A" w:rsidP="00E90DDC">
            <w:pPr>
              <w:rPr>
                <w:rFonts w:ascii="Calibri" w:hAnsi="Calibri"/>
              </w:rPr>
            </w:pPr>
          </w:p>
        </w:tc>
        <w:tc>
          <w:tcPr>
            <w:tcW w:w="2520" w:type="dxa"/>
          </w:tcPr>
          <w:p w14:paraId="1B34B4E7"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500CB026"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11CE7E6B"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65A6A" w:rsidRPr="00465A6A" w14:paraId="37B6551C" w14:textId="77777777" w:rsidTr="00E90DDC">
        <w:tc>
          <w:tcPr>
            <w:cnfStyle w:val="001000000000" w:firstRow="0" w:lastRow="0" w:firstColumn="1" w:lastColumn="0" w:oddVBand="0" w:evenVBand="0" w:oddHBand="0" w:evenHBand="0" w:firstRowFirstColumn="0" w:firstRowLastColumn="0" w:lastRowFirstColumn="0" w:lastRowLastColumn="0"/>
            <w:tcW w:w="2340" w:type="dxa"/>
          </w:tcPr>
          <w:p w14:paraId="2B84C061" w14:textId="77777777" w:rsidR="00465A6A" w:rsidRPr="00465A6A" w:rsidRDefault="00465A6A" w:rsidP="00E90DDC">
            <w:pPr>
              <w:rPr>
                <w:rFonts w:ascii="Calibri" w:hAnsi="Calibri"/>
                <w:b w:val="0"/>
                <w:bCs w:val="0"/>
              </w:rPr>
            </w:pPr>
          </w:p>
          <w:p w14:paraId="1ED52554" w14:textId="77777777" w:rsidR="00465A6A" w:rsidRPr="00465A6A" w:rsidRDefault="00465A6A" w:rsidP="00E90DDC">
            <w:pPr>
              <w:rPr>
                <w:rFonts w:ascii="Calibri" w:hAnsi="Calibri"/>
                <w:b w:val="0"/>
                <w:bCs w:val="0"/>
              </w:rPr>
            </w:pPr>
          </w:p>
          <w:p w14:paraId="7205C40E" w14:textId="77777777" w:rsidR="00465A6A" w:rsidRPr="00465A6A" w:rsidRDefault="00465A6A" w:rsidP="00E90DDC">
            <w:pPr>
              <w:rPr>
                <w:rFonts w:ascii="Calibri" w:hAnsi="Calibri"/>
                <w:b w:val="0"/>
                <w:bCs w:val="0"/>
              </w:rPr>
            </w:pPr>
          </w:p>
          <w:p w14:paraId="623F444C" w14:textId="77777777" w:rsidR="00465A6A" w:rsidRPr="00465A6A" w:rsidRDefault="00465A6A" w:rsidP="00E90DDC">
            <w:pPr>
              <w:rPr>
                <w:rFonts w:ascii="Calibri" w:hAnsi="Calibri"/>
                <w:b w:val="0"/>
                <w:bCs w:val="0"/>
              </w:rPr>
            </w:pPr>
          </w:p>
          <w:p w14:paraId="302BF126" w14:textId="77777777" w:rsidR="00465A6A" w:rsidRPr="00465A6A" w:rsidRDefault="00465A6A" w:rsidP="00E90DDC">
            <w:pPr>
              <w:rPr>
                <w:rFonts w:ascii="Calibri" w:hAnsi="Calibri"/>
              </w:rPr>
            </w:pPr>
          </w:p>
        </w:tc>
        <w:tc>
          <w:tcPr>
            <w:tcW w:w="2520" w:type="dxa"/>
          </w:tcPr>
          <w:p w14:paraId="20CF1AF8"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780" w:type="dxa"/>
          </w:tcPr>
          <w:p w14:paraId="444A5F9B"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5760" w:type="dxa"/>
          </w:tcPr>
          <w:p w14:paraId="74428A08"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65A6A" w:rsidRPr="00465A6A" w14:paraId="763F6924" w14:textId="77777777" w:rsidTr="00E9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8EBE4EB" w14:textId="77777777" w:rsidR="00465A6A" w:rsidRPr="00465A6A" w:rsidRDefault="00465A6A" w:rsidP="00E90DDC">
            <w:pPr>
              <w:rPr>
                <w:rFonts w:ascii="Calibri" w:hAnsi="Calibri"/>
                <w:b w:val="0"/>
                <w:bCs w:val="0"/>
              </w:rPr>
            </w:pPr>
          </w:p>
          <w:p w14:paraId="3CB9EBBB" w14:textId="77777777" w:rsidR="00465A6A" w:rsidRPr="00465A6A" w:rsidRDefault="00465A6A" w:rsidP="00E90DDC">
            <w:pPr>
              <w:rPr>
                <w:rFonts w:ascii="Calibri" w:hAnsi="Calibri"/>
                <w:b w:val="0"/>
                <w:bCs w:val="0"/>
              </w:rPr>
            </w:pPr>
          </w:p>
          <w:p w14:paraId="43952F0A" w14:textId="77777777" w:rsidR="00465A6A" w:rsidRPr="00465A6A" w:rsidRDefault="00465A6A" w:rsidP="00E90DDC">
            <w:pPr>
              <w:rPr>
                <w:rFonts w:ascii="Calibri" w:hAnsi="Calibri"/>
                <w:b w:val="0"/>
                <w:bCs w:val="0"/>
              </w:rPr>
            </w:pPr>
          </w:p>
          <w:p w14:paraId="4D3A5EC2" w14:textId="77777777" w:rsidR="00465A6A" w:rsidRPr="00465A6A" w:rsidRDefault="00465A6A" w:rsidP="00E90DDC">
            <w:pPr>
              <w:rPr>
                <w:rFonts w:ascii="Calibri" w:hAnsi="Calibri"/>
                <w:b w:val="0"/>
                <w:bCs w:val="0"/>
              </w:rPr>
            </w:pPr>
          </w:p>
          <w:p w14:paraId="5352274B" w14:textId="77777777" w:rsidR="00465A6A" w:rsidRPr="00465A6A" w:rsidRDefault="00465A6A" w:rsidP="00E90DDC">
            <w:pPr>
              <w:rPr>
                <w:rFonts w:ascii="Calibri" w:hAnsi="Calibri"/>
              </w:rPr>
            </w:pPr>
          </w:p>
        </w:tc>
        <w:tc>
          <w:tcPr>
            <w:tcW w:w="2520" w:type="dxa"/>
          </w:tcPr>
          <w:p w14:paraId="11BA5AE4"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353D8CDC"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155197F6"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65A6A" w:rsidRPr="00465A6A" w14:paraId="35B19608" w14:textId="77777777" w:rsidTr="00E90DDC">
        <w:tc>
          <w:tcPr>
            <w:cnfStyle w:val="001000000000" w:firstRow="0" w:lastRow="0" w:firstColumn="1" w:lastColumn="0" w:oddVBand="0" w:evenVBand="0" w:oddHBand="0" w:evenHBand="0" w:firstRowFirstColumn="0" w:firstRowLastColumn="0" w:lastRowFirstColumn="0" w:lastRowLastColumn="0"/>
            <w:tcW w:w="2340" w:type="dxa"/>
          </w:tcPr>
          <w:p w14:paraId="79B193CB" w14:textId="77777777" w:rsidR="00465A6A" w:rsidRPr="00465A6A" w:rsidRDefault="00465A6A" w:rsidP="00E90DDC">
            <w:pPr>
              <w:rPr>
                <w:rFonts w:ascii="Calibri" w:hAnsi="Calibri"/>
                <w:b w:val="0"/>
                <w:bCs w:val="0"/>
              </w:rPr>
            </w:pPr>
          </w:p>
          <w:p w14:paraId="2C7FCD8E" w14:textId="77777777" w:rsidR="00465A6A" w:rsidRPr="00465A6A" w:rsidRDefault="00465A6A" w:rsidP="00E90DDC">
            <w:pPr>
              <w:rPr>
                <w:rFonts w:ascii="Calibri" w:hAnsi="Calibri"/>
                <w:b w:val="0"/>
                <w:bCs w:val="0"/>
              </w:rPr>
            </w:pPr>
          </w:p>
          <w:p w14:paraId="3DFD8F56" w14:textId="77777777" w:rsidR="00465A6A" w:rsidRPr="00465A6A" w:rsidRDefault="00465A6A" w:rsidP="00E90DDC">
            <w:pPr>
              <w:rPr>
                <w:rFonts w:ascii="Calibri" w:hAnsi="Calibri"/>
                <w:b w:val="0"/>
                <w:bCs w:val="0"/>
              </w:rPr>
            </w:pPr>
          </w:p>
          <w:p w14:paraId="4370AC69" w14:textId="77777777" w:rsidR="00465A6A" w:rsidRPr="00465A6A" w:rsidRDefault="00465A6A" w:rsidP="00E90DDC">
            <w:pPr>
              <w:rPr>
                <w:rFonts w:ascii="Calibri" w:hAnsi="Calibri"/>
                <w:b w:val="0"/>
                <w:bCs w:val="0"/>
              </w:rPr>
            </w:pPr>
          </w:p>
          <w:p w14:paraId="54930DA3" w14:textId="77777777" w:rsidR="00465A6A" w:rsidRPr="00465A6A" w:rsidRDefault="00465A6A" w:rsidP="00E90DDC">
            <w:pPr>
              <w:rPr>
                <w:rFonts w:ascii="Calibri" w:hAnsi="Calibri"/>
              </w:rPr>
            </w:pPr>
          </w:p>
        </w:tc>
        <w:tc>
          <w:tcPr>
            <w:tcW w:w="2520" w:type="dxa"/>
          </w:tcPr>
          <w:p w14:paraId="287F09B9"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780" w:type="dxa"/>
          </w:tcPr>
          <w:p w14:paraId="2CA4BA14"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5760" w:type="dxa"/>
          </w:tcPr>
          <w:p w14:paraId="468349C3" w14:textId="77777777" w:rsidR="00465A6A" w:rsidRPr="00465A6A" w:rsidRDefault="00465A6A" w:rsidP="00E90DDC">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65A6A" w:rsidRPr="00465A6A" w14:paraId="34A29C6D" w14:textId="77777777" w:rsidTr="00E9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8D582BA" w14:textId="77777777" w:rsidR="00465A6A" w:rsidRPr="00465A6A" w:rsidRDefault="00465A6A" w:rsidP="00E90DDC">
            <w:pPr>
              <w:rPr>
                <w:rFonts w:ascii="Calibri" w:hAnsi="Calibri"/>
              </w:rPr>
            </w:pPr>
          </w:p>
          <w:p w14:paraId="320500E6" w14:textId="77777777" w:rsidR="00465A6A" w:rsidRPr="00465A6A" w:rsidRDefault="00465A6A" w:rsidP="00E90DDC">
            <w:pPr>
              <w:rPr>
                <w:rFonts w:ascii="Calibri" w:hAnsi="Calibri"/>
              </w:rPr>
            </w:pPr>
          </w:p>
          <w:p w14:paraId="05003D9E" w14:textId="77777777" w:rsidR="00465A6A" w:rsidRPr="00465A6A" w:rsidRDefault="00465A6A" w:rsidP="00E90DDC">
            <w:pPr>
              <w:rPr>
                <w:rFonts w:ascii="Calibri" w:hAnsi="Calibri"/>
              </w:rPr>
            </w:pPr>
          </w:p>
          <w:p w14:paraId="75488381" w14:textId="77777777" w:rsidR="00465A6A" w:rsidRPr="00465A6A" w:rsidRDefault="00465A6A" w:rsidP="00E90DDC">
            <w:pPr>
              <w:rPr>
                <w:rFonts w:ascii="Calibri" w:hAnsi="Calibri"/>
              </w:rPr>
            </w:pPr>
          </w:p>
          <w:p w14:paraId="79E9D309" w14:textId="77777777" w:rsidR="00465A6A" w:rsidRPr="00465A6A" w:rsidRDefault="00465A6A" w:rsidP="00E90DDC">
            <w:pPr>
              <w:rPr>
                <w:rFonts w:ascii="Calibri" w:hAnsi="Calibri"/>
                <w:b w:val="0"/>
                <w:bCs w:val="0"/>
              </w:rPr>
            </w:pPr>
          </w:p>
        </w:tc>
        <w:tc>
          <w:tcPr>
            <w:tcW w:w="2520" w:type="dxa"/>
          </w:tcPr>
          <w:p w14:paraId="1A52051F"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780" w:type="dxa"/>
          </w:tcPr>
          <w:p w14:paraId="579B2BAF"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760" w:type="dxa"/>
          </w:tcPr>
          <w:p w14:paraId="76E7C5F7" w14:textId="77777777" w:rsidR="00465A6A" w:rsidRPr="00465A6A" w:rsidRDefault="00465A6A" w:rsidP="00E90DDC">
            <w:pPr>
              <w:cnfStyle w:val="000000100000" w:firstRow="0" w:lastRow="0" w:firstColumn="0" w:lastColumn="0" w:oddVBand="0" w:evenVBand="0" w:oddHBand="1" w:evenHBand="0" w:firstRowFirstColumn="0" w:firstRowLastColumn="0" w:lastRowFirstColumn="0" w:lastRowLastColumn="0"/>
              <w:rPr>
                <w:rFonts w:ascii="Calibri" w:hAnsi="Calibri"/>
              </w:rPr>
            </w:pPr>
          </w:p>
        </w:tc>
      </w:tr>
    </w:tbl>
    <w:p w14:paraId="1A7C7FED" w14:textId="77777777" w:rsidR="00465A6A" w:rsidRDefault="00465A6A" w:rsidP="00465A6A">
      <w:pPr>
        <w:pStyle w:val="Normal1"/>
        <w:spacing w:after="0"/>
        <w:rPr>
          <w:rFonts w:asciiTheme="majorHAnsi" w:hAnsiTheme="majorHAnsi" w:cstheme="majorHAnsi"/>
          <w:b/>
          <w:sz w:val="32"/>
          <w:szCs w:val="32"/>
        </w:rPr>
      </w:pPr>
    </w:p>
    <w:p w14:paraId="1EF62CB0" w14:textId="77777777" w:rsidR="00465A6A" w:rsidRPr="0027452E" w:rsidRDefault="00465A6A" w:rsidP="00BD6986">
      <w:pPr>
        <w:pStyle w:val="Normal1"/>
        <w:spacing w:after="0"/>
        <w:rPr>
          <w:rFonts w:asciiTheme="majorHAnsi" w:hAnsiTheme="majorHAnsi" w:cstheme="majorHAnsi"/>
          <w:sz w:val="24"/>
          <w:szCs w:val="24"/>
        </w:rPr>
      </w:pPr>
    </w:p>
    <w:sectPr w:rsidR="00465A6A" w:rsidRPr="0027452E" w:rsidSect="00FA3BF0">
      <w:footerReference w:type="even" r:id="rId25"/>
      <w:footerReference w:type="default" r:id="rId26"/>
      <w:footerReference w:type="first" r:id="rId27"/>
      <w:pgSz w:w="15840" w:h="12240" w:orient="landscape"/>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00361" w14:textId="77777777" w:rsidR="005B3D36" w:rsidRDefault="005B3D36" w:rsidP="00187780">
      <w:pPr>
        <w:spacing w:after="0" w:line="240" w:lineRule="auto"/>
      </w:pPr>
      <w:r>
        <w:separator/>
      </w:r>
    </w:p>
  </w:endnote>
  <w:endnote w:type="continuationSeparator" w:id="0">
    <w:p w14:paraId="14918FBE" w14:textId="77777777" w:rsidR="005B3D36" w:rsidRDefault="005B3D36" w:rsidP="0018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Noto Sans Symbol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4897710"/>
      <w:docPartObj>
        <w:docPartGallery w:val="Page Numbers (Bottom of Page)"/>
        <w:docPartUnique/>
      </w:docPartObj>
    </w:sdtPr>
    <w:sdtContent>
      <w:p w14:paraId="31A2F9A4" w14:textId="1577AE06" w:rsidR="00D96418" w:rsidRDefault="00D96418" w:rsidP="00BC32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2960C" w14:textId="77777777" w:rsidR="00D96418" w:rsidRDefault="00D96418" w:rsidP="00D964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2699443"/>
      <w:docPartObj>
        <w:docPartGallery w:val="Page Numbers (Bottom of Page)"/>
        <w:docPartUnique/>
      </w:docPartObj>
    </w:sdtPr>
    <w:sdtContent>
      <w:p w14:paraId="0ABF795D" w14:textId="0D02CBA0" w:rsidR="00D96418" w:rsidRDefault="00D96418" w:rsidP="00BC32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78D4640" w14:textId="634AB415" w:rsidR="00224426" w:rsidRDefault="00D67A96" w:rsidP="00D96418">
    <w:pPr>
      <w:pStyle w:val="Footer"/>
      <w:ind w:right="360"/>
      <w:rPr>
        <w:sz w:val="18"/>
        <w:szCs w:val="18"/>
      </w:rPr>
    </w:pPr>
    <w:r w:rsidRPr="00D67A96">
      <w:rPr>
        <w:sz w:val="18"/>
        <w:szCs w:val="18"/>
      </w:rPr>
      <w:t>Understanding Global Change © 201</w:t>
    </w:r>
    <w:r w:rsidR="009677D8">
      <w:rPr>
        <w:sz w:val="18"/>
        <w:szCs w:val="18"/>
      </w:rPr>
      <w:t>9</w:t>
    </w:r>
    <w:r w:rsidRPr="00D67A96">
      <w:rPr>
        <w:sz w:val="18"/>
        <w:szCs w:val="18"/>
      </w:rPr>
      <w:t xml:space="preserve"> UC Museum of Paleontology • ugc.berkeley.edu</w:t>
    </w:r>
  </w:p>
  <w:p w14:paraId="4C80DFFF" w14:textId="7E006769" w:rsidR="00D67A96" w:rsidRPr="00D67A96" w:rsidRDefault="00D67A9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8525B" w14:textId="2D473F4F" w:rsidR="00FA3BF0" w:rsidRDefault="00FA3BF0" w:rsidP="00FA3BF0">
    <w:pPr>
      <w:pStyle w:val="Footer"/>
      <w:rPr>
        <w:sz w:val="18"/>
        <w:szCs w:val="18"/>
      </w:rPr>
    </w:pPr>
    <w:r w:rsidRPr="00D67A96">
      <w:rPr>
        <w:sz w:val="18"/>
        <w:szCs w:val="18"/>
      </w:rPr>
      <w:t>Understanding Global Change © 201</w:t>
    </w:r>
    <w:r w:rsidR="009677D8">
      <w:rPr>
        <w:sz w:val="18"/>
        <w:szCs w:val="18"/>
      </w:rPr>
      <w:t>9</w:t>
    </w:r>
    <w:r w:rsidRPr="00D67A96">
      <w:rPr>
        <w:sz w:val="18"/>
        <w:szCs w:val="18"/>
      </w:rPr>
      <w:t xml:space="preserve"> UC Museum of Paleontology • ugc.berkeley.edu</w:t>
    </w:r>
  </w:p>
  <w:p w14:paraId="1836B7EF" w14:textId="387DD7B8" w:rsidR="00FA3BF0" w:rsidRPr="00FA3BF0" w:rsidRDefault="00FA3BF0">
    <w:pPr>
      <w:pStyle w:val="Footer"/>
      <w:rPr>
        <w:sz w:val="18"/>
        <w:szCs w:val="18"/>
      </w:rPr>
    </w:pPr>
    <w:r>
      <w:rPr>
        <w:sz w:val="18"/>
        <w:szCs w:val="18"/>
      </w:rPr>
      <w:t>*</w:t>
    </w:r>
    <w:r w:rsidR="00927C53">
      <w:rPr>
        <w:sz w:val="18"/>
        <w:szCs w:val="18"/>
      </w:rPr>
      <w:t>The practices in this</w:t>
    </w:r>
    <w:r>
      <w:rPr>
        <w:sz w:val="18"/>
        <w:szCs w:val="18"/>
      </w:rPr>
      <w:t xml:space="preserve"> resource </w:t>
    </w:r>
    <w:r w:rsidR="00927C53">
      <w:rPr>
        <w:sz w:val="18"/>
        <w:szCs w:val="18"/>
      </w:rPr>
      <w:t>were</w:t>
    </w:r>
    <w:r>
      <w:rPr>
        <w:sz w:val="18"/>
        <w:szCs w:val="18"/>
      </w:rPr>
      <w:t xml:space="preserve"> </w:t>
    </w:r>
    <w:r w:rsidR="00927C53">
      <w:rPr>
        <w:sz w:val="18"/>
        <w:szCs w:val="18"/>
      </w:rPr>
      <w:t>designed in collaboration with</w:t>
    </w:r>
    <w:r>
      <w:rPr>
        <w:sz w:val="18"/>
        <w:szCs w:val="18"/>
      </w:rPr>
      <w:t xml:space="preserve"> </w:t>
    </w:r>
    <w:r w:rsidR="00481E64">
      <w:rPr>
        <w:sz w:val="18"/>
        <w:szCs w:val="18"/>
      </w:rPr>
      <w:t xml:space="preserve">Jennifer Taylor (CLEAN), </w:t>
    </w:r>
    <w:r w:rsidRPr="00FA3BF0">
      <w:rPr>
        <w:sz w:val="18"/>
        <w:szCs w:val="18"/>
      </w:rPr>
      <w:t>Vanessa Brunsing</w:t>
    </w:r>
    <w:r w:rsidR="00481E64">
      <w:rPr>
        <w:sz w:val="18"/>
        <w:szCs w:val="18"/>
      </w:rPr>
      <w:t xml:space="preserve"> (</w:t>
    </w:r>
    <w:r w:rsidRPr="00FA3BF0">
      <w:rPr>
        <w:sz w:val="18"/>
        <w:szCs w:val="18"/>
      </w:rPr>
      <w:t>SunRidge School</w:t>
    </w:r>
    <w:r w:rsidR="00481E64">
      <w:rPr>
        <w:sz w:val="18"/>
        <w:szCs w:val="18"/>
      </w:rPr>
      <w:t>)</w:t>
    </w:r>
    <w:r w:rsidRPr="00FA3BF0">
      <w:rPr>
        <w:sz w:val="18"/>
        <w:szCs w:val="18"/>
      </w:rPr>
      <w:t>, Henriette Howett</w:t>
    </w:r>
    <w:r w:rsidR="00481E64">
      <w:rPr>
        <w:sz w:val="18"/>
        <w:szCs w:val="18"/>
      </w:rPr>
      <w:t xml:space="preserve"> (</w:t>
    </w:r>
    <w:r w:rsidRPr="00FA3BF0">
      <w:rPr>
        <w:sz w:val="18"/>
        <w:szCs w:val="18"/>
      </w:rPr>
      <w:t>De La Salle High School</w:t>
    </w:r>
    <w:r w:rsidR="00481E64">
      <w:rPr>
        <w:sz w:val="18"/>
        <w:szCs w:val="18"/>
      </w:rPr>
      <w:t>)</w:t>
    </w:r>
    <w:r w:rsidRPr="00FA3BF0">
      <w:rPr>
        <w:sz w:val="18"/>
        <w:szCs w:val="18"/>
      </w:rPr>
      <w:t>, Devin Jackson</w:t>
    </w:r>
    <w:r w:rsidR="00481E64">
      <w:rPr>
        <w:sz w:val="18"/>
        <w:szCs w:val="18"/>
      </w:rPr>
      <w:t xml:space="preserve"> (</w:t>
    </w:r>
    <w:r w:rsidRPr="00FA3BF0">
      <w:rPr>
        <w:sz w:val="18"/>
        <w:szCs w:val="18"/>
      </w:rPr>
      <w:t>Foothill Middle School</w:t>
    </w:r>
    <w:r w:rsidR="00481E64">
      <w:rPr>
        <w:sz w:val="18"/>
        <w:szCs w:val="18"/>
      </w:rPr>
      <w:t>),</w:t>
    </w:r>
    <w:r w:rsidR="00927C53">
      <w:rPr>
        <w:sz w:val="18"/>
        <w:szCs w:val="18"/>
      </w:rPr>
      <w:t xml:space="preserve"> </w:t>
    </w:r>
    <w:r w:rsidRPr="00FA3BF0">
      <w:rPr>
        <w:sz w:val="18"/>
        <w:szCs w:val="18"/>
      </w:rPr>
      <w:t xml:space="preserve">Sarah </w:t>
    </w:r>
    <w:r w:rsidR="00481E64">
      <w:rPr>
        <w:sz w:val="18"/>
        <w:szCs w:val="18"/>
      </w:rPr>
      <w:t>Machado (</w:t>
    </w:r>
    <w:r w:rsidRPr="00FA3BF0">
      <w:rPr>
        <w:sz w:val="18"/>
        <w:szCs w:val="18"/>
      </w:rPr>
      <w:t>Summit Public Schools</w:t>
    </w:r>
    <w:r w:rsidR="00481E64">
      <w:rPr>
        <w:sz w:val="18"/>
        <w:szCs w:val="18"/>
      </w:rPr>
      <w:t>)</w:t>
    </w:r>
    <w:r w:rsidRPr="00FA3BF0">
      <w:rPr>
        <w:sz w:val="18"/>
        <w:szCs w:val="18"/>
      </w:rPr>
      <w:t>, Janet Lee</w:t>
    </w:r>
    <w:r w:rsidR="00481E64">
      <w:rPr>
        <w:sz w:val="18"/>
        <w:szCs w:val="18"/>
      </w:rPr>
      <w:t xml:space="preserve"> (</w:t>
    </w:r>
    <w:r w:rsidRPr="00FA3BF0">
      <w:rPr>
        <w:sz w:val="18"/>
        <w:szCs w:val="18"/>
      </w:rPr>
      <w:t>Gilroy High School</w:t>
    </w:r>
    <w:r w:rsidR="00481E64">
      <w:rPr>
        <w:sz w:val="18"/>
        <w:szCs w:val="18"/>
      </w:rPr>
      <w:t>)</w:t>
    </w:r>
    <w:r w:rsidRPr="00FA3BF0">
      <w:rPr>
        <w:sz w:val="18"/>
        <w:szCs w:val="18"/>
      </w:rPr>
      <w:t>,</w:t>
    </w:r>
    <w:r>
      <w:rPr>
        <w:sz w:val="18"/>
        <w:szCs w:val="18"/>
      </w:rPr>
      <w:t xml:space="preserve"> and with support from BSCS Science Learning.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E31F0" w14:textId="77777777" w:rsidR="005B3D36" w:rsidRDefault="005B3D36" w:rsidP="00187780">
      <w:pPr>
        <w:spacing w:after="0" w:line="240" w:lineRule="auto"/>
      </w:pPr>
      <w:r>
        <w:separator/>
      </w:r>
    </w:p>
  </w:footnote>
  <w:footnote w:type="continuationSeparator" w:id="0">
    <w:p w14:paraId="0B6AE0D7" w14:textId="77777777" w:rsidR="005B3D36" w:rsidRDefault="005B3D36" w:rsidP="00187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697"/>
    <w:multiLevelType w:val="hybridMultilevel"/>
    <w:tmpl w:val="C788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0979"/>
    <w:multiLevelType w:val="hybridMultilevel"/>
    <w:tmpl w:val="FA28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21B2C"/>
    <w:multiLevelType w:val="hybridMultilevel"/>
    <w:tmpl w:val="3DBC9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61012"/>
    <w:multiLevelType w:val="hybridMultilevel"/>
    <w:tmpl w:val="FCFABD0E"/>
    <w:lvl w:ilvl="0" w:tplc="7396ACAE">
      <w:start w:val="1"/>
      <w:numFmt w:val="bullet"/>
      <w:lvlText w:val="-"/>
      <w:lvlJc w:val="left"/>
      <w:pPr>
        <w:ind w:left="400" w:hanging="360"/>
      </w:pPr>
      <w:rPr>
        <w:rFonts w:ascii="Calibri" w:eastAsia="Calibr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 w15:restartNumberingAfterBreak="0">
    <w:nsid w:val="0B614086"/>
    <w:multiLevelType w:val="multilevel"/>
    <w:tmpl w:val="0D04A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87892"/>
    <w:multiLevelType w:val="hybridMultilevel"/>
    <w:tmpl w:val="6438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36CD"/>
    <w:multiLevelType w:val="hybridMultilevel"/>
    <w:tmpl w:val="24A2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93B95"/>
    <w:multiLevelType w:val="hybridMultilevel"/>
    <w:tmpl w:val="F174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B3292"/>
    <w:multiLevelType w:val="hybridMultilevel"/>
    <w:tmpl w:val="285C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7643B"/>
    <w:multiLevelType w:val="hybridMultilevel"/>
    <w:tmpl w:val="BB6A7C2E"/>
    <w:lvl w:ilvl="0" w:tplc="536CEEC4">
      <w:start w:val="1"/>
      <w:numFmt w:val="decimal"/>
      <w:lvlText w:val="%1)"/>
      <w:lvlJc w:val="left"/>
      <w:pPr>
        <w:ind w:left="720" w:hanging="720"/>
      </w:pPr>
      <w:rPr>
        <w:rFonts w:asciiTheme="majorHAnsi" w:eastAsia="Calibri" w:hAnsiTheme="majorHAnsi" w:cstheme="maj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DD1F6B"/>
    <w:multiLevelType w:val="hybridMultilevel"/>
    <w:tmpl w:val="0DF83722"/>
    <w:lvl w:ilvl="0" w:tplc="3744B60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71E14"/>
    <w:multiLevelType w:val="hybridMultilevel"/>
    <w:tmpl w:val="2702D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A4FBB"/>
    <w:multiLevelType w:val="hybridMultilevel"/>
    <w:tmpl w:val="FE56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40195"/>
    <w:multiLevelType w:val="hybridMultilevel"/>
    <w:tmpl w:val="AF6C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50593"/>
    <w:multiLevelType w:val="multilevel"/>
    <w:tmpl w:val="15B05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353921"/>
    <w:multiLevelType w:val="multilevel"/>
    <w:tmpl w:val="D66A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C0E50"/>
    <w:multiLevelType w:val="multilevel"/>
    <w:tmpl w:val="88186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ED5EEA"/>
    <w:multiLevelType w:val="hybridMultilevel"/>
    <w:tmpl w:val="2ECC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E7C29"/>
    <w:multiLevelType w:val="hybridMultilevel"/>
    <w:tmpl w:val="9B20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B2763"/>
    <w:multiLevelType w:val="hybridMultilevel"/>
    <w:tmpl w:val="FA28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451911"/>
    <w:multiLevelType w:val="hybridMultilevel"/>
    <w:tmpl w:val="A5D099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41435835"/>
    <w:multiLevelType w:val="multilevel"/>
    <w:tmpl w:val="7D64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E74EFE"/>
    <w:multiLevelType w:val="hybridMultilevel"/>
    <w:tmpl w:val="384ACE10"/>
    <w:lvl w:ilvl="0" w:tplc="3744B60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B21DB"/>
    <w:multiLevelType w:val="hybridMultilevel"/>
    <w:tmpl w:val="04A20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57586"/>
    <w:multiLevelType w:val="multilevel"/>
    <w:tmpl w:val="039E2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FF6F5C"/>
    <w:multiLevelType w:val="multilevel"/>
    <w:tmpl w:val="1D326690"/>
    <w:lvl w:ilvl="0">
      <w:start w:val="1"/>
      <w:numFmt w:val="decimal"/>
      <w:lvlText w:val="%1."/>
      <w:lvlJc w:val="left"/>
      <w:pPr>
        <w:ind w:left="720" w:hanging="360"/>
      </w:pPr>
      <w:rPr>
        <w:rFonts w:ascii="Calibri" w:eastAsia="Calibri" w:hAnsi="Calibri" w:cs="Calibri"/>
        <w:b w:val="0"/>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2281F9F"/>
    <w:multiLevelType w:val="hybridMultilevel"/>
    <w:tmpl w:val="9930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5A76AB"/>
    <w:multiLevelType w:val="multilevel"/>
    <w:tmpl w:val="7D246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3C52BF"/>
    <w:multiLevelType w:val="multilevel"/>
    <w:tmpl w:val="1D326690"/>
    <w:lvl w:ilvl="0">
      <w:start w:val="1"/>
      <w:numFmt w:val="decimal"/>
      <w:lvlText w:val="%1."/>
      <w:lvlJc w:val="left"/>
      <w:pPr>
        <w:ind w:left="720" w:hanging="360"/>
      </w:pPr>
      <w:rPr>
        <w:rFonts w:ascii="Calibri" w:eastAsia="Calibri" w:hAnsi="Calibri" w:cs="Calibri"/>
        <w:b w:val="0"/>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94878B9"/>
    <w:multiLevelType w:val="hybridMultilevel"/>
    <w:tmpl w:val="FA28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82A25"/>
    <w:multiLevelType w:val="hybridMultilevel"/>
    <w:tmpl w:val="244AAD66"/>
    <w:lvl w:ilvl="0" w:tplc="8494C22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90984"/>
    <w:multiLevelType w:val="hybridMultilevel"/>
    <w:tmpl w:val="BBD21F3E"/>
    <w:lvl w:ilvl="0" w:tplc="A19A3488">
      <w:start w:val="1"/>
      <w:numFmt w:val="bullet"/>
      <w:lvlText w:val="-"/>
      <w:lvlJc w:val="left"/>
      <w:pPr>
        <w:ind w:left="360" w:hanging="360"/>
      </w:pPr>
      <w:rPr>
        <w:rFonts w:ascii="Calibri" w:eastAsia="Calibri"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5975D3"/>
    <w:multiLevelType w:val="multilevel"/>
    <w:tmpl w:val="039E2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7064C3"/>
    <w:multiLevelType w:val="hybridMultilevel"/>
    <w:tmpl w:val="C07AB1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9EA7516"/>
    <w:multiLevelType w:val="multilevel"/>
    <w:tmpl w:val="2E02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921124"/>
    <w:multiLevelType w:val="multilevel"/>
    <w:tmpl w:val="6D1C2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5F2BBF"/>
    <w:multiLevelType w:val="multilevel"/>
    <w:tmpl w:val="E86C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2353808"/>
    <w:multiLevelType w:val="multilevel"/>
    <w:tmpl w:val="9746F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106537"/>
    <w:multiLevelType w:val="multilevel"/>
    <w:tmpl w:val="1D326690"/>
    <w:lvl w:ilvl="0">
      <w:start w:val="1"/>
      <w:numFmt w:val="decimal"/>
      <w:lvlText w:val="%1."/>
      <w:lvlJc w:val="left"/>
      <w:pPr>
        <w:ind w:left="720" w:hanging="360"/>
      </w:pPr>
      <w:rPr>
        <w:rFonts w:ascii="Calibri" w:eastAsia="Calibri" w:hAnsi="Calibri" w:cs="Calibri"/>
        <w:b w:val="0"/>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7862123"/>
    <w:multiLevelType w:val="hybridMultilevel"/>
    <w:tmpl w:val="09D45334"/>
    <w:lvl w:ilvl="0" w:tplc="636EE5FC">
      <w:start w:val="1"/>
      <w:numFmt w:val="bullet"/>
      <w:lvlText w:val="-"/>
      <w:lvlJc w:val="left"/>
      <w:pPr>
        <w:tabs>
          <w:tab w:val="num" w:pos="720"/>
        </w:tabs>
        <w:ind w:left="720" w:hanging="360"/>
      </w:pPr>
      <w:rPr>
        <w:rFonts w:ascii="Calibri" w:hAnsi="Calibri" w:hint="default"/>
      </w:rPr>
    </w:lvl>
    <w:lvl w:ilvl="1" w:tplc="8090A9D2" w:tentative="1">
      <w:start w:val="1"/>
      <w:numFmt w:val="bullet"/>
      <w:lvlText w:val="-"/>
      <w:lvlJc w:val="left"/>
      <w:pPr>
        <w:tabs>
          <w:tab w:val="num" w:pos="1440"/>
        </w:tabs>
        <w:ind w:left="1440" w:hanging="360"/>
      </w:pPr>
      <w:rPr>
        <w:rFonts w:ascii="Calibri" w:hAnsi="Calibri" w:hint="default"/>
      </w:rPr>
    </w:lvl>
    <w:lvl w:ilvl="2" w:tplc="48D0DAB0" w:tentative="1">
      <w:start w:val="1"/>
      <w:numFmt w:val="bullet"/>
      <w:lvlText w:val="-"/>
      <w:lvlJc w:val="left"/>
      <w:pPr>
        <w:tabs>
          <w:tab w:val="num" w:pos="2160"/>
        </w:tabs>
        <w:ind w:left="2160" w:hanging="360"/>
      </w:pPr>
      <w:rPr>
        <w:rFonts w:ascii="Calibri" w:hAnsi="Calibri" w:hint="default"/>
      </w:rPr>
    </w:lvl>
    <w:lvl w:ilvl="3" w:tplc="3FA63C82" w:tentative="1">
      <w:start w:val="1"/>
      <w:numFmt w:val="bullet"/>
      <w:lvlText w:val="-"/>
      <w:lvlJc w:val="left"/>
      <w:pPr>
        <w:tabs>
          <w:tab w:val="num" w:pos="2880"/>
        </w:tabs>
        <w:ind w:left="2880" w:hanging="360"/>
      </w:pPr>
      <w:rPr>
        <w:rFonts w:ascii="Calibri" w:hAnsi="Calibri" w:hint="default"/>
      </w:rPr>
    </w:lvl>
    <w:lvl w:ilvl="4" w:tplc="C9461E9C" w:tentative="1">
      <w:start w:val="1"/>
      <w:numFmt w:val="bullet"/>
      <w:lvlText w:val="-"/>
      <w:lvlJc w:val="left"/>
      <w:pPr>
        <w:tabs>
          <w:tab w:val="num" w:pos="3600"/>
        </w:tabs>
        <w:ind w:left="3600" w:hanging="360"/>
      </w:pPr>
      <w:rPr>
        <w:rFonts w:ascii="Calibri" w:hAnsi="Calibri" w:hint="default"/>
      </w:rPr>
    </w:lvl>
    <w:lvl w:ilvl="5" w:tplc="A6467A50" w:tentative="1">
      <w:start w:val="1"/>
      <w:numFmt w:val="bullet"/>
      <w:lvlText w:val="-"/>
      <w:lvlJc w:val="left"/>
      <w:pPr>
        <w:tabs>
          <w:tab w:val="num" w:pos="4320"/>
        </w:tabs>
        <w:ind w:left="4320" w:hanging="360"/>
      </w:pPr>
      <w:rPr>
        <w:rFonts w:ascii="Calibri" w:hAnsi="Calibri" w:hint="default"/>
      </w:rPr>
    </w:lvl>
    <w:lvl w:ilvl="6" w:tplc="C1486038" w:tentative="1">
      <w:start w:val="1"/>
      <w:numFmt w:val="bullet"/>
      <w:lvlText w:val="-"/>
      <w:lvlJc w:val="left"/>
      <w:pPr>
        <w:tabs>
          <w:tab w:val="num" w:pos="5040"/>
        </w:tabs>
        <w:ind w:left="5040" w:hanging="360"/>
      </w:pPr>
      <w:rPr>
        <w:rFonts w:ascii="Calibri" w:hAnsi="Calibri" w:hint="default"/>
      </w:rPr>
    </w:lvl>
    <w:lvl w:ilvl="7" w:tplc="AFF4B236" w:tentative="1">
      <w:start w:val="1"/>
      <w:numFmt w:val="bullet"/>
      <w:lvlText w:val="-"/>
      <w:lvlJc w:val="left"/>
      <w:pPr>
        <w:tabs>
          <w:tab w:val="num" w:pos="5760"/>
        </w:tabs>
        <w:ind w:left="5760" w:hanging="360"/>
      </w:pPr>
      <w:rPr>
        <w:rFonts w:ascii="Calibri" w:hAnsi="Calibri" w:hint="default"/>
      </w:rPr>
    </w:lvl>
    <w:lvl w:ilvl="8" w:tplc="50621806"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7EF56D3"/>
    <w:multiLevelType w:val="hybridMultilevel"/>
    <w:tmpl w:val="43AA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F6709"/>
    <w:multiLevelType w:val="multilevel"/>
    <w:tmpl w:val="1D326690"/>
    <w:lvl w:ilvl="0">
      <w:start w:val="1"/>
      <w:numFmt w:val="decimal"/>
      <w:lvlText w:val="%1."/>
      <w:lvlJc w:val="left"/>
      <w:pPr>
        <w:ind w:left="720" w:hanging="360"/>
      </w:pPr>
      <w:rPr>
        <w:rFonts w:ascii="Calibri" w:eastAsia="Calibri" w:hAnsi="Calibri" w:cs="Calibri"/>
        <w:b w:val="0"/>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A363868"/>
    <w:multiLevelType w:val="multilevel"/>
    <w:tmpl w:val="D9B6AA82"/>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3" w15:restartNumberingAfterBreak="0">
    <w:nsid w:val="7C3670CE"/>
    <w:multiLevelType w:val="multilevel"/>
    <w:tmpl w:val="BC32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A91DF3"/>
    <w:multiLevelType w:val="multilevel"/>
    <w:tmpl w:val="6934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37"/>
  </w:num>
  <w:num w:numId="3">
    <w:abstractNumId w:val="36"/>
  </w:num>
  <w:num w:numId="4">
    <w:abstractNumId w:val="32"/>
  </w:num>
  <w:num w:numId="5">
    <w:abstractNumId w:val="34"/>
  </w:num>
  <w:num w:numId="6">
    <w:abstractNumId w:val="44"/>
  </w:num>
  <w:num w:numId="7">
    <w:abstractNumId w:val="14"/>
  </w:num>
  <w:num w:numId="8">
    <w:abstractNumId w:val="4"/>
  </w:num>
  <w:num w:numId="9">
    <w:abstractNumId w:val="28"/>
  </w:num>
  <w:num w:numId="10">
    <w:abstractNumId w:val="21"/>
  </w:num>
  <w:num w:numId="11">
    <w:abstractNumId w:val="27"/>
  </w:num>
  <w:num w:numId="12">
    <w:abstractNumId w:val="35"/>
  </w:num>
  <w:num w:numId="13">
    <w:abstractNumId w:val="24"/>
  </w:num>
  <w:num w:numId="14">
    <w:abstractNumId w:val="6"/>
  </w:num>
  <w:num w:numId="15">
    <w:abstractNumId w:val="23"/>
  </w:num>
  <w:num w:numId="16">
    <w:abstractNumId w:val="5"/>
  </w:num>
  <w:num w:numId="17">
    <w:abstractNumId w:val="8"/>
  </w:num>
  <w:num w:numId="18">
    <w:abstractNumId w:val="18"/>
  </w:num>
  <w:num w:numId="19">
    <w:abstractNumId w:val="7"/>
  </w:num>
  <w:num w:numId="20">
    <w:abstractNumId w:val="0"/>
  </w:num>
  <w:num w:numId="21">
    <w:abstractNumId w:val="12"/>
  </w:num>
  <w:num w:numId="22">
    <w:abstractNumId w:val="13"/>
  </w:num>
  <w:num w:numId="23">
    <w:abstractNumId w:val="15"/>
  </w:num>
  <w:num w:numId="24">
    <w:abstractNumId w:val="43"/>
  </w:num>
  <w:num w:numId="25">
    <w:abstractNumId w:val="41"/>
  </w:num>
  <w:num w:numId="26">
    <w:abstractNumId w:val="25"/>
  </w:num>
  <w:num w:numId="27">
    <w:abstractNumId w:val="22"/>
  </w:num>
  <w:num w:numId="28">
    <w:abstractNumId w:val="10"/>
  </w:num>
  <w:num w:numId="29">
    <w:abstractNumId w:val="38"/>
  </w:num>
  <w:num w:numId="30">
    <w:abstractNumId w:val="17"/>
  </w:num>
  <w:num w:numId="31">
    <w:abstractNumId w:val="11"/>
  </w:num>
  <w:num w:numId="32">
    <w:abstractNumId w:val="42"/>
  </w:num>
  <w:num w:numId="33">
    <w:abstractNumId w:val="33"/>
  </w:num>
  <w:num w:numId="34">
    <w:abstractNumId w:val="29"/>
  </w:num>
  <w:num w:numId="35">
    <w:abstractNumId w:val="20"/>
  </w:num>
  <w:num w:numId="36">
    <w:abstractNumId w:val="40"/>
  </w:num>
  <w:num w:numId="37">
    <w:abstractNumId w:val="1"/>
  </w:num>
  <w:num w:numId="38">
    <w:abstractNumId w:val="2"/>
  </w:num>
  <w:num w:numId="39">
    <w:abstractNumId w:val="9"/>
  </w:num>
  <w:num w:numId="40">
    <w:abstractNumId w:val="30"/>
  </w:num>
  <w:num w:numId="41">
    <w:abstractNumId w:val="26"/>
  </w:num>
  <w:num w:numId="42">
    <w:abstractNumId w:val="3"/>
  </w:num>
  <w:num w:numId="43">
    <w:abstractNumId w:val="31"/>
  </w:num>
  <w:num w:numId="44">
    <w:abstractNumId w:val="3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CB"/>
    <w:rsid w:val="00016819"/>
    <w:rsid w:val="00027D15"/>
    <w:rsid w:val="000319DB"/>
    <w:rsid w:val="000329A5"/>
    <w:rsid w:val="0003707F"/>
    <w:rsid w:val="000428C0"/>
    <w:rsid w:val="00057903"/>
    <w:rsid w:val="0006167D"/>
    <w:rsid w:val="0006179D"/>
    <w:rsid w:val="00063285"/>
    <w:rsid w:val="00063853"/>
    <w:rsid w:val="00066A78"/>
    <w:rsid w:val="00071D85"/>
    <w:rsid w:val="0008047B"/>
    <w:rsid w:val="00085964"/>
    <w:rsid w:val="00092E84"/>
    <w:rsid w:val="00093917"/>
    <w:rsid w:val="000975FE"/>
    <w:rsid w:val="000A2761"/>
    <w:rsid w:val="000A5407"/>
    <w:rsid w:val="000A6432"/>
    <w:rsid w:val="000C045C"/>
    <w:rsid w:val="000C140B"/>
    <w:rsid w:val="000C18C1"/>
    <w:rsid w:val="000C2FFA"/>
    <w:rsid w:val="000D327A"/>
    <w:rsid w:val="000E2136"/>
    <w:rsid w:val="000F3CD2"/>
    <w:rsid w:val="001002DD"/>
    <w:rsid w:val="00106FA6"/>
    <w:rsid w:val="00107ECB"/>
    <w:rsid w:val="00112DEB"/>
    <w:rsid w:val="0011523B"/>
    <w:rsid w:val="00115580"/>
    <w:rsid w:val="001204B8"/>
    <w:rsid w:val="00120D67"/>
    <w:rsid w:val="001221EA"/>
    <w:rsid w:val="001240F6"/>
    <w:rsid w:val="00132F31"/>
    <w:rsid w:val="00144D5D"/>
    <w:rsid w:val="00144D80"/>
    <w:rsid w:val="0015145C"/>
    <w:rsid w:val="0015340E"/>
    <w:rsid w:val="0015751D"/>
    <w:rsid w:val="001633D6"/>
    <w:rsid w:val="0016587B"/>
    <w:rsid w:val="001668B2"/>
    <w:rsid w:val="00167B1C"/>
    <w:rsid w:val="00171076"/>
    <w:rsid w:val="001713DE"/>
    <w:rsid w:val="001760A0"/>
    <w:rsid w:val="00181540"/>
    <w:rsid w:val="00185525"/>
    <w:rsid w:val="00187780"/>
    <w:rsid w:val="00190F73"/>
    <w:rsid w:val="0019148F"/>
    <w:rsid w:val="00193680"/>
    <w:rsid w:val="001964A9"/>
    <w:rsid w:val="0019663C"/>
    <w:rsid w:val="001A3EB7"/>
    <w:rsid w:val="001B0972"/>
    <w:rsid w:val="001B2D66"/>
    <w:rsid w:val="001B7040"/>
    <w:rsid w:val="001C24C3"/>
    <w:rsid w:val="001C2F96"/>
    <w:rsid w:val="001D3F2E"/>
    <w:rsid w:val="001D54F9"/>
    <w:rsid w:val="001F2605"/>
    <w:rsid w:val="001F79E6"/>
    <w:rsid w:val="001F7EA2"/>
    <w:rsid w:val="00200BBF"/>
    <w:rsid w:val="002023EB"/>
    <w:rsid w:val="0020549E"/>
    <w:rsid w:val="00223721"/>
    <w:rsid w:val="00224426"/>
    <w:rsid w:val="00227D2D"/>
    <w:rsid w:val="002309FE"/>
    <w:rsid w:val="00233E89"/>
    <w:rsid w:val="00235603"/>
    <w:rsid w:val="0023581C"/>
    <w:rsid w:val="00236625"/>
    <w:rsid w:val="002462E9"/>
    <w:rsid w:val="002550DA"/>
    <w:rsid w:val="0027452E"/>
    <w:rsid w:val="00281701"/>
    <w:rsid w:val="00294DE6"/>
    <w:rsid w:val="002952C8"/>
    <w:rsid w:val="002955A0"/>
    <w:rsid w:val="002967C2"/>
    <w:rsid w:val="002A1D5C"/>
    <w:rsid w:val="002A2D2E"/>
    <w:rsid w:val="002A62D7"/>
    <w:rsid w:val="002A740B"/>
    <w:rsid w:val="002D17BB"/>
    <w:rsid w:val="002D1D00"/>
    <w:rsid w:val="002D7FAA"/>
    <w:rsid w:val="002E38FF"/>
    <w:rsid w:val="002E4340"/>
    <w:rsid w:val="002E6766"/>
    <w:rsid w:val="002E78FE"/>
    <w:rsid w:val="002E7B9A"/>
    <w:rsid w:val="002F5669"/>
    <w:rsid w:val="002F6573"/>
    <w:rsid w:val="00300F7D"/>
    <w:rsid w:val="00304F74"/>
    <w:rsid w:val="003109AD"/>
    <w:rsid w:val="00356D66"/>
    <w:rsid w:val="00357973"/>
    <w:rsid w:val="00364152"/>
    <w:rsid w:val="003646E2"/>
    <w:rsid w:val="00366264"/>
    <w:rsid w:val="00371E7E"/>
    <w:rsid w:val="00375B35"/>
    <w:rsid w:val="00394DF2"/>
    <w:rsid w:val="003B411E"/>
    <w:rsid w:val="003C2107"/>
    <w:rsid w:val="003C4A5E"/>
    <w:rsid w:val="003C58C3"/>
    <w:rsid w:val="003D4E71"/>
    <w:rsid w:val="003D63C4"/>
    <w:rsid w:val="003F3570"/>
    <w:rsid w:val="0040362F"/>
    <w:rsid w:val="0041185F"/>
    <w:rsid w:val="00416076"/>
    <w:rsid w:val="00423B4B"/>
    <w:rsid w:val="004311A1"/>
    <w:rsid w:val="004370AE"/>
    <w:rsid w:val="00440C8C"/>
    <w:rsid w:val="00442BA6"/>
    <w:rsid w:val="00443445"/>
    <w:rsid w:val="00447501"/>
    <w:rsid w:val="004575F2"/>
    <w:rsid w:val="00461776"/>
    <w:rsid w:val="004630A8"/>
    <w:rsid w:val="00463A3B"/>
    <w:rsid w:val="00465A6A"/>
    <w:rsid w:val="00465BE0"/>
    <w:rsid w:val="00470179"/>
    <w:rsid w:val="0047174C"/>
    <w:rsid w:val="00473365"/>
    <w:rsid w:val="0047542F"/>
    <w:rsid w:val="00481E64"/>
    <w:rsid w:val="0048239F"/>
    <w:rsid w:val="0048473C"/>
    <w:rsid w:val="004922BC"/>
    <w:rsid w:val="0049587A"/>
    <w:rsid w:val="004979D9"/>
    <w:rsid w:val="004A0D3E"/>
    <w:rsid w:val="004D20D6"/>
    <w:rsid w:val="004D5D4B"/>
    <w:rsid w:val="004E567C"/>
    <w:rsid w:val="004E6396"/>
    <w:rsid w:val="004E70AC"/>
    <w:rsid w:val="004F249F"/>
    <w:rsid w:val="004F3FC2"/>
    <w:rsid w:val="004F7E89"/>
    <w:rsid w:val="004F7F6F"/>
    <w:rsid w:val="0051004D"/>
    <w:rsid w:val="00514A0A"/>
    <w:rsid w:val="00520744"/>
    <w:rsid w:val="00524D31"/>
    <w:rsid w:val="00527D20"/>
    <w:rsid w:val="00530957"/>
    <w:rsid w:val="005349DB"/>
    <w:rsid w:val="00536566"/>
    <w:rsid w:val="005508EB"/>
    <w:rsid w:val="00552E69"/>
    <w:rsid w:val="005539BA"/>
    <w:rsid w:val="005864A7"/>
    <w:rsid w:val="005924D5"/>
    <w:rsid w:val="00596CD2"/>
    <w:rsid w:val="005A2660"/>
    <w:rsid w:val="005A627C"/>
    <w:rsid w:val="005B23D0"/>
    <w:rsid w:val="005B3D36"/>
    <w:rsid w:val="005B4565"/>
    <w:rsid w:val="005C710E"/>
    <w:rsid w:val="005D50C5"/>
    <w:rsid w:val="005D59C8"/>
    <w:rsid w:val="005E389B"/>
    <w:rsid w:val="005E4D3C"/>
    <w:rsid w:val="005E6789"/>
    <w:rsid w:val="005E78C1"/>
    <w:rsid w:val="005F0350"/>
    <w:rsid w:val="005F6891"/>
    <w:rsid w:val="00611B51"/>
    <w:rsid w:val="00616076"/>
    <w:rsid w:val="0061650D"/>
    <w:rsid w:val="00620544"/>
    <w:rsid w:val="00623459"/>
    <w:rsid w:val="00641672"/>
    <w:rsid w:val="00645A79"/>
    <w:rsid w:val="006472B8"/>
    <w:rsid w:val="0064741C"/>
    <w:rsid w:val="00650A2E"/>
    <w:rsid w:val="00652D02"/>
    <w:rsid w:val="00652DAB"/>
    <w:rsid w:val="006533E0"/>
    <w:rsid w:val="00662EBC"/>
    <w:rsid w:val="006704B2"/>
    <w:rsid w:val="00673B9E"/>
    <w:rsid w:val="0067566C"/>
    <w:rsid w:val="00675E7E"/>
    <w:rsid w:val="00676DA5"/>
    <w:rsid w:val="006805A9"/>
    <w:rsid w:val="006808F6"/>
    <w:rsid w:val="00682961"/>
    <w:rsid w:val="006A0C33"/>
    <w:rsid w:val="006A21B1"/>
    <w:rsid w:val="006A3074"/>
    <w:rsid w:val="006B0A95"/>
    <w:rsid w:val="006B4CC4"/>
    <w:rsid w:val="006B5889"/>
    <w:rsid w:val="006C68C0"/>
    <w:rsid w:val="006C7DEB"/>
    <w:rsid w:val="006D6986"/>
    <w:rsid w:val="006E2B72"/>
    <w:rsid w:val="006F3798"/>
    <w:rsid w:val="006F58B3"/>
    <w:rsid w:val="00713E42"/>
    <w:rsid w:val="00716B15"/>
    <w:rsid w:val="00716BC8"/>
    <w:rsid w:val="007224DB"/>
    <w:rsid w:val="007306CE"/>
    <w:rsid w:val="007374F1"/>
    <w:rsid w:val="0074618E"/>
    <w:rsid w:val="007508D6"/>
    <w:rsid w:val="00762B35"/>
    <w:rsid w:val="0076707B"/>
    <w:rsid w:val="00791906"/>
    <w:rsid w:val="00797BAC"/>
    <w:rsid w:val="007A10E3"/>
    <w:rsid w:val="007A15C2"/>
    <w:rsid w:val="007A5C8B"/>
    <w:rsid w:val="007B043C"/>
    <w:rsid w:val="007B2956"/>
    <w:rsid w:val="007B3CD4"/>
    <w:rsid w:val="007B794E"/>
    <w:rsid w:val="007E0803"/>
    <w:rsid w:val="007E357A"/>
    <w:rsid w:val="007F0C4B"/>
    <w:rsid w:val="0080380C"/>
    <w:rsid w:val="00820181"/>
    <w:rsid w:val="008314CD"/>
    <w:rsid w:val="00836924"/>
    <w:rsid w:val="00841F1E"/>
    <w:rsid w:val="008454E7"/>
    <w:rsid w:val="00846584"/>
    <w:rsid w:val="00853847"/>
    <w:rsid w:val="00853EDD"/>
    <w:rsid w:val="00855252"/>
    <w:rsid w:val="008554A7"/>
    <w:rsid w:val="00856376"/>
    <w:rsid w:val="00864BE3"/>
    <w:rsid w:val="00883604"/>
    <w:rsid w:val="0088447D"/>
    <w:rsid w:val="008867C1"/>
    <w:rsid w:val="00891D65"/>
    <w:rsid w:val="008A39EB"/>
    <w:rsid w:val="008A63A4"/>
    <w:rsid w:val="008B245F"/>
    <w:rsid w:val="008B3567"/>
    <w:rsid w:val="008B567A"/>
    <w:rsid w:val="008C360D"/>
    <w:rsid w:val="008C750D"/>
    <w:rsid w:val="008D3D0B"/>
    <w:rsid w:val="008F1F0D"/>
    <w:rsid w:val="008F6D31"/>
    <w:rsid w:val="008F6F18"/>
    <w:rsid w:val="0091798C"/>
    <w:rsid w:val="00921E86"/>
    <w:rsid w:val="009248C8"/>
    <w:rsid w:val="00926CE5"/>
    <w:rsid w:val="00927C53"/>
    <w:rsid w:val="00927E97"/>
    <w:rsid w:val="009357FD"/>
    <w:rsid w:val="009361CC"/>
    <w:rsid w:val="0095009A"/>
    <w:rsid w:val="00956161"/>
    <w:rsid w:val="009623ED"/>
    <w:rsid w:val="00965B4A"/>
    <w:rsid w:val="009677D8"/>
    <w:rsid w:val="00981041"/>
    <w:rsid w:val="00982EB5"/>
    <w:rsid w:val="00984918"/>
    <w:rsid w:val="00991CE7"/>
    <w:rsid w:val="00997974"/>
    <w:rsid w:val="009A2B51"/>
    <w:rsid w:val="009A7032"/>
    <w:rsid w:val="009C07BD"/>
    <w:rsid w:val="009D6851"/>
    <w:rsid w:val="009D79EC"/>
    <w:rsid w:val="009E0FD2"/>
    <w:rsid w:val="009E35E4"/>
    <w:rsid w:val="009E3AAA"/>
    <w:rsid w:val="009E4D0E"/>
    <w:rsid w:val="009E6BE5"/>
    <w:rsid w:val="009F1582"/>
    <w:rsid w:val="009F595F"/>
    <w:rsid w:val="009F63BF"/>
    <w:rsid w:val="00A030A7"/>
    <w:rsid w:val="00A07398"/>
    <w:rsid w:val="00A10EE0"/>
    <w:rsid w:val="00A15745"/>
    <w:rsid w:val="00A170EF"/>
    <w:rsid w:val="00A23D83"/>
    <w:rsid w:val="00A3006C"/>
    <w:rsid w:val="00A362C3"/>
    <w:rsid w:val="00A3772F"/>
    <w:rsid w:val="00A41C00"/>
    <w:rsid w:val="00A56890"/>
    <w:rsid w:val="00A6423E"/>
    <w:rsid w:val="00A657CF"/>
    <w:rsid w:val="00A67910"/>
    <w:rsid w:val="00A80F3D"/>
    <w:rsid w:val="00A923EE"/>
    <w:rsid w:val="00AA528A"/>
    <w:rsid w:val="00AB317E"/>
    <w:rsid w:val="00AB358C"/>
    <w:rsid w:val="00AC5333"/>
    <w:rsid w:val="00AD1179"/>
    <w:rsid w:val="00AD1FD1"/>
    <w:rsid w:val="00AD2C5F"/>
    <w:rsid w:val="00AD2F10"/>
    <w:rsid w:val="00AD7D6D"/>
    <w:rsid w:val="00AE0177"/>
    <w:rsid w:val="00AE2066"/>
    <w:rsid w:val="00AE305F"/>
    <w:rsid w:val="00AF2B51"/>
    <w:rsid w:val="00AF41F5"/>
    <w:rsid w:val="00B03D09"/>
    <w:rsid w:val="00B04DA9"/>
    <w:rsid w:val="00B07919"/>
    <w:rsid w:val="00B15358"/>
    <w:rsid w:val="00B163DA"/>
    <w:rsid w:val="00B16E96"/>
    <w:rsid w:val="00B30D27"/>
    <w:rsid w:val="00B319D5"/>
    <w:rsid w:val="00B31F04"/>
    <w:rsid w:val="00B364DC"/>
    <w:rsid w:val="00B468FE"/>
    <w:rsid w:val="00B53848"/>
    <w:rsid w:val="00B57817"/>
    <w:rsid w:val="00B57A0B"/>
    <w:rsid w:val="00B61C82"/>
    <w:rsid w:val="00B638B2"/>
    <w:rsid w:val="00B727CA"/>
    <w:rsid w:val="00B739A9"/>
    <w:rsid w:val="00B73C31"/>
    <w:rsid w:val="00B75AAC"/>
    <w:rsid w:val="00B8486F"/>
    <w:rsid w:val="00B85D77"/>
    <w:rsid w:val="00B86D0D"/>
    <w:rsid w:val="00B90E8B"/>
    <w:rsid w:val="00B91513"/>
    <w:rsid w:val="00B91A23"/>
    <w:rsid w:val="00B96619"/>
    <w:rsid w:val="00BA3AAC"/>
    <w:rsid w:val="00BB41D1"/>
    <w:rsid w:val="00BB463E"/>
    <w:rsid w:val="00BB6D9D"/>
    <w:rsid w:val="00BC0631"/>
    <w:rsid w:val="00BC6DB0"/>
    <w:rsid w:val="00BC75A3"/>
    <w:rsid w:val="00BD6986"/>
    <w:rsid w:val="00BE4AB1"/>
    <w:rsid w:val="00C24C66"/>
    <w:rsid w:val="00C309AA"/>
    <w:rsid w:val="00C462B6"/>
    <w:rsid w:val="00C51EEC"/>
    <w:rsid w:val="00C549A3"/>
    <w:rsid w:val="00C621E8"/>
    <w:rsid w:val="00C636EA"/>
    <w:rsid w:val="00C74C86"/>
    <w:rsid w:val="00C76F22"/>
    <w:rsid w:val="00C86859"/>
    <w:rsid w:val="00C90125"/>
    <w:rsid w:val="00C93BF3"/>
    <w:rsid w:val="00C97D74"/>
    <w:rsid w:val="00CA6634"/>
    <w:rsid w:val="00CB146F"/>
    <w:rsid w:val="00CB15E2"/>
    <w:rsid w:val="00CB4EC4"/>
    <w:rsid w:val="00CD1F09"/>
    <w:rsid w:val="00CD4ECE"/>
    <w:rsid w:val="00CE5FFA"/>
    <w:rsid w:val="00CE64AE"/>
    <w:rsid w:val="00CF03CB"/>
    <w:rsid w:val="00D01822"/>
    <w:rsid w:val="00D24876"/>
    <w:rsid w:val="00D25574"/>
    <w:rsid w:val="00D26EFB"/>
    <w:rsid w:val="00D319A2"/>
    <w:rsid w:val="00D32B84"/>
    <w:rsid w:val="00D3362C"/>
    <w:rsid w:val="00D3421D"/>
    <w:rsid w:val="00D35175"/>
    <w:rsid w:val="00D4386F"/>
    <w:rsid w:val="00D5096E"/>
    <w:rsid w:val="00D56F25"/>
    <w:rsid w:val="00D64BB9"/>
    <w:rsid w:val="00D67A96"/>
    <w:rsid w:val="00D734B6"/>
    <w:rsid w:val="00D73B4D"/>
    <w:rsid w:val="00D8709C"/>
    <w:rsid w:val="00D951E4"/>
    <w:rsid w:val="00D96418"/>
    <w:rsid w:val="00DA182B"/>
    <w:rsid w:val="00DA2CAC"/>
    <w:rsid w:val="00DB7386"/>
    <w:rsid w:val="00DC040A"/>
    <w:rsid w:val="00DC44F2"/>
    <w:rsid w:val="00DE1A44"/>
    <w:rsid w:val="00DE7C52"/>
    <w:rsid w:val="00E27D14"/>
    <w:rsid w:val="00E362E2"/>
    <w:rsid w:val="00E369F5"/>
    <w:rsid w:val="00E371F5"/>
    <w:rsid w:val="00E540BA"/>
    <w:rsid w:val="00E565E5"/>
    <w:rsid w:val="00E70CC1"/>
    <w:rsid w:val="00E77CCB"/>
    <w:rsid w:val="00E811E0"/>
    <w:rsid w:val="00E81E9E"/>
    <w:rsid w:val="00E82399"/>
    <w:rsid w:val="00E83D23"/>
    <w:rsid w:val="00E91417"/>
    <w:rsid w:val="00E94C21"/>
    <w:rsid w:val="00EA559E"/>
    <w:rsid w:val="00EB150A"/>
    <w:rsid w:val="00EC203E"/>
    <w:rsid w:val="00EC3FA3"/>
    <w:rsid w:val="00EF3E1E"/>
    <w:rsid w:val="00F02E92"/>
    <w:rsid w:val="00F040CA"/>
    <w:rsid w:val="00F23B9E"/>
    <w:rsid w:val="00F27097"/>
    <w:rsid w:val="00F314C5"/>
    <w:rsid w:val="00F3581B"/>
    <w:rsid w:val="00F35A7D"/>
    <w:rsid w:val="00F45A17"/>
    <w:rsid w:val="00F47157"/>
    <w:rsid w:val="00F51F34"/>
    <w:rsid w:val="00F53F3A"/>
    <w:rsid w:val="00F55CCA"/>
    <w:rsid w:val="00F70D13"/>
    <w:rsid w:val="00F737F0"/>
    <w:rsid w:val="00F7551D"/>
    <w:rsid w:val="00F80563"/>
    <w:rsid w:val="00F80970"/>
    <w:rsid w:val="00F82142"/>
    <w:rsid w:val="00F84E33"/>
    <w:rsid w:val="00F929C5"/>
    <w:rsid w:val="00F95FC7"/>
    <w:rsid w:val="00FA2484"/>
    <w:rsid w:val="00FA3BF0"/>
    <w:rsid w:val="00FC2623"/>
    <w:rsid w:val="00FC4140"/>
    <w:rsid w:val="00FD33A7"/>
    <w:rsid w:val="00FE306B"/>
    <w:rsid w:val="00FE7D9E"/>
    <w:rsid w:val="00FF4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E7E3C"/>
  <w15:docId w15:val="{FB3700CB-9E68-4590-8F54-47C4FF3D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74C"/>
  </w:style>
  <w:style w:type="paragraph" w:styleId="Heading1">
    <w:name w:val="heading 1"/>
    <w:basedOn w:val="Normal1"/>
    <w:next w:val="Normal1"/>
    <w:pPr>
      <w:keepNext/>
      <w:keepLines/>
      <w:pBdr>
        <w:top w:val="nil"/>
        <w:left w:val="nil"/>
        <w:bottom w:val="nil"/>
        <w:right w:val="nil"/>
        <w:between w:val="nil"/>
      </w:pBdr>
      <w:spacing w:before="240" w:after="0"/>
      <w:outlineLvl w:val="0"/>
    </w:pPr>
    <w:rPr>
      <w:color w:val="2E75B5"/>
      <w:sz w:val="32"/>
      <w:szCs w:val="32"/>
    </w:rPr>
  </w:style>
  <w:style w:type="paragraph" w:styleId="Heading2">
    <w:name w:val="heading 2"/>
    <w:basedOn w:val="Normal1"/>
    <w:next w:val="Normal1"/>
    <w:pPr>
      <w:pBdr>
        <w:top w:val="nil"/>
        <w:left w:val="nil"/>
        <w:bottom w:val="nil"/>
        <w:right w:val="nil"/>
        <w:between w:val="nil"/>
      </w:pBdr>
      <w:spacing w:before="100" w:after="100" w:line="240" w:lineRule="auto"/>
      <w:outlineLvl w:val="1"/>
    </w:pPr>
    <w:rPr>
      <w:rFonts w:ascii="Times New Roman" w:eastAsia="Times New Roman" w:hAnsi="Times New Roman" w:cs="Times New Roman"/>
      <w:b/>
      <w:color w:val="000000"/>
      <w:sz w:val="36"/>
      <w:szCs w:val="36"/>
    </w:rPr>
  </w:style>
  <w:style w:type="paragraph" w:styleId="Heading3">
    <w:name w:val="heading 3"/>
    <w:basedOn w:val="Normal1"/>
    <w:next w:val="Normal1"/>
    <w:pPr>
      <w:keepNext/>
      <w:keepLines/>
      <w:pBdr>
        <w:top w:val="nil"/>
        <w:left w:val="nil"/>
        <w:bottom w:val="nil"/>
        <w:right w:val="nil"/>
        <w:between w:val="nil"/>
      </w:pBdr>
      <w:spacing w:before="200" w:after="0"/>
      <w:outlineLvl w:val="2"/>
    </w:pPr>
    <w:rPr>
      <w:b/>
      <w:color w:val="5B9BD5"/>
    </w:rPr>
  </w:style>
  <w:style w:type="paragraph" w:styleId="Heading4">
    <w:name w:val="heading 4"/>
    <w:basedOn w:val="Normal1"/>
    <w:next w:val="Normal1"/>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734B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4B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734B6"/>
    <w:rPr>
      <w:sz w:val="18"/>
      <w:szCs w:val="18"/>
    </w:rPr>
  </w:style>
  <w:style w:type="paragraph" w:styleId="CommentText">
    <w:name w:val="annotation text"/>
    <w:basedOn w:val="Normal"/>
    <w:link w:val="CommentTextChar"/>
    <w:uiPriority w:val="99"/>
    <w:semiHidden/>
    <w:unhideWhenUsed/>
    <w:rsid w:val="00D734B6"/>
    <w:pPr>
      <w:spacing w:line="240" w:lineRule="auto"/>
    </w:pPr>
    <w:rPr>
      <w:sz w:val="24"/>
      <w:szCs w:val="24"/>
    </w:rPr>
  </w:style>
  <w:style w:type="character" w:customStyle="1" w:styleId="CommentTextChar">
    <w:name w:val="Comment Text Char"/>
    <w:basedOn w:val="DefaultParagraphFont"/>
    <w:link w:val="CommentText"/>
    <w:uiPriority w:val="99"/>
    <w:semiHidden/>
    <w:rsid w:val="00D734B6"/>
    <w:rPr>
      <w:sz w:val="24"/>
      <w:szCs w:val="24"/>
    </w:rPr>
  </w:style>
  <w:style w:type="paragraph" w:styleId="CommentSubject">
    <w:name w:val="annotation subject"/>
    <w:basedOn w:val="CommentText"/>
    <w:next w:val="CommentText"/>
    <w:link w:val="CommentSubjectChar"/>
    <w:uiPriority w:val="99"/>
    <w:semiHidden/>
    <w:unhideWhenUsed/>
    <w:rsid w:val="00D734B6"/>
    <w:rPr>
      <w:b/>
      <w:bCs/>
      <w:sz w:val="20"/>
      <w:szCs w:val="20"/>
    </w:rPr>
  </w:style>
  <w:style w:type="character" w:customStyle="1" w:styleId="CommentSubjectChar">
    <w:name w:val="Comment Subject Char"/>
    <w:basedOn w:val="CommentTextChar"/>
    <w:link w:val="CommentSubject"/>
    <w:uiPriority w:val="99"/>
    <w:semiHidden/>
    <w:rsid w:val="00D734B6"/>
    <w:rPr>
      <w:b/>
      <w:bCs/>
      <w:sz w:val="20"/>
      <w:szCs w:val="20"/>
    </w:rPr>
  </w:style>
  <w:style w:type="paragraph" w:styleId="Revision">
    <w:name w:val="Revision"/>
    <w:hidden/>
    <w:uiPriority w:val="99"/>
    <w:semiHidden/>
    <w:rsid w:val="00F51F34"/>
    <w:pPr>
      <w:spacing w:after="0" w:line="240" w:lineRule="auto"/>
    </w:pPr>
  </w:style>
  <w:style w:type="paragraph" w:styleId="NormalWeb">
    <w:name w:val="Normal (Web)"/>
    <w:basedOn w:val="Normal"/>
    <w:uiPriority w:val="99"/>
    <w:unhideWhenUsed/>
    <w:rsid w:val="00F358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7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52E"/>
    <w:rPr>
      <w:color w:val="0000FF" w:themeColor="hyperlink"/>
      <w:u w:val="single"/>
    </w:rPr>
  </w:style>
  <w:style w:type="paragraph" w:customStyle="1" w:styleId="Normal2">
    <w:name w:val="Normal2"/>
    <w:rsid w:val="002A62D7"/>
  </w:style>
  <w:style w:type="paragraph" w:styleId="ListParagraph">
    <w:name w:val="List Paragraph"/>
    <w:basedOn w:val="Normal"/>
    <w:uiPriority w:val="34"/>
    <w:qFormat/>
    <w:rsid w:val="002A62D7"/>
    <w:pPr>
      <w:ind w:left="720"/>
      <w:contextualSpacing/>
    </w:pPr>
  </w:style>
  <w:style w:type="paragraph" w:styleId="Header">
    <w:name w:val="header"/>
    <w:basedOn w:val="Normal"/>
    <w:link w:val="HeaderChar"/>
    <w:uiPriority w:val="99"/>
    <w:unhideWhenUsed/>
    <w:rsid w:val="00187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780"/>
  </w:style>
  <w:style w:type="paragraph" w:styleId="Footer">
    <w:name w:val="footer"/>
    <w:basedOn w:val="Normal"/>
    <w:link w:val="FooterChar"/>
    <w:uiPriority w:val="99"/>
    <w:unhideWhenUsed/>
    <w:rsid w:val="00187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780"/>
  </w:style>
  <w:style w:type="character" w:styleId="FollowedHyperlink">
    <w:name w:val="FollowedHyperlink"/>
    <w:basedOn w:val="DefaultParagraphFont"/>
    <w:uiPriority w:val="99"/>
    <w:semiHidden/>
    <w:unhideWhenUsed/>
    <w:rsid w:val="00C24C66"/>
    <w:rPr>
      <w:color w:val="800080" w:themeColor="followedHyperlink"/>
      <w:u w:val="single"/>
    </w:rPr>
  </w:style>
  <w:style w:type="character" w:styleId="UnresolvedMention">
    <w:name w:val="Unresolved Mention"/>
    <w:basedOn w:val="DefaultParagraphFont"/>
    <w:uiPriority w:val="99"/>
    <w:semiHidden/>
    <w:unhideWhenUsed/>
    <w:rsid w:val="00C24C66"/>
    <w:rPr>
      <w:color w:val="605E5C"/>
      <w:shd w:val="clear" w:color="auto" w:fill="E1DFDD"/>
    </w:rPr>
  </w:style>
  <w:style w:type="table" w:styleId="GridTable6Colorful-Accent1">
    <w:name w:val="Grid Table 6 Colorful Accent 1"/>
    <w:basedOn w:val="TableNormal"/>
    <w:uiPriority w:val="51"/>
    <w:rsid w:val="002023EB"/>
    <w:pPr>
      <w:spacing w:after="0" w:line="240" w:lineRule="auto"/>
    </w:pPr>
    <w:rPr>
      <w:rFonts w:asciiTheme="minorHAnsi" w:eastAsiaTheme="minorHAnsi" w:hAnsiTheme="minorHAnsi" w:cstheme="minorBidi"/>
      <w:color w:val="365F91" w:themeColor="accent1" w:themeShade="BF"/>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eNumber">
    <w:name w:val="page number"/>
    <w:basedOn w:val="DefaultParagraphFont"/>
    <w:uiPriority w:val="99"/>
    <w:semiHidden/>
    <w:unhideWhenUsed/>
    <w:rsid w:val="00D96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9249">
      <w:bodyDiv w:val="1"/>
      <w:marLeft w:val="0"/>
      <w:marRight w:val="0"/>
      <w:marTop w:val="0"/>
      <w:marBottom w:val="0"/>
      <w:divBdr>
        <w:top w:val="none" w:sz="0" w:space="0" w:color="auto"/>
        <w:left w:val="none" w:sz="0" w:space="0" w:color="auto"/>
        <w:bottom w:val="none" w:sz="0" w:space="0" w:color="auto"/>
        <w:right w:val="none" w:sz="0" w:space="0" w:color="auto"/>
      </w:divBdr>
    </w:div>
    <w:div w:id="266542759">
      <w:bodyDiv w:val="1"/>
      <w:marLeft w:val="0"/>
      <w:marRight w:val="0"/>
      <w:marTop w:val="0"/>
      <w:marBottom w:val="0"/>
      <w:divBdr>
        <w:top w:val="none" w:sz="0" w:space="0" w:color="auto"/>
        <w:left w:val="none" w:sz="0" w:space="0" w:color="auto"/>
        <w:bottom w:val="none" w:sz="0" w:space="0" w:color="auto"/>
        <w:right w:val="none" w:sz="0" w:space="0" w:color="auto"/>
      </w:divBdr>
      <w:divsChild>
        <w:div w:id="1239559305">
          <w:marLeft w:val="0"/>
          <w:marRight w:val="0"/>
          <w:marTop w:val="0"/>
          <w:marBottom w:val="0"/>
          <w:divBdr>
            <w:top w:val="none" w:sz="0" w:space="0" w:color="auto"/>
            <w:left w:val="none" w:sz="0" w:space="0" w:color="auto"/>
            <w:bottom w:val="none" w:sz="0" w:space="0" w:color="auto"/>
            <w:right w:val="none" w:sz="0" w:space="0" w:color="auto"/>
          </w:divBdr>
          <w:divsChild>
            <w:div w:id="83515115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420223744">
      <w:bodyDiv w:val="1"/>
      <w:marLeft w:val="0"/>
      <w:marRight w:val="0"/>
      <w:marTop w:val="0"/>
      <w:marBottom w:val="0"/>
      <w:divBdr>
        <w:top w:val="none" w:sz="0" w:space="0" w:color="auto"/>
        <w:left w:val="none" w:sz="0" w:space="0" w:color="auto"/>
        <w:bottom w:val="none" w:sz="0" w:space="0" w:color="auto"/>
        <w:right w:val="none" w:sz="0" w:space="0" w:color="auto"/>
      </w:divBdr>
    </w:div>
    <w:div w:id="630867008">
      <w:bodyDiv w:val="1"/>
      <w:marLeft w:val="0"/>
      <w:marRight w:val="0"/>
      <w:marTop w:val="0"/>
      <w:marBottom w:val="0"/>
      <w:divBdr>
        <w:top w:val="none" w:sz="0" w:space="0" w:color="auto"/>
        <w:left w:val="none" w:sz="0" w:space="0" w:color="auto"/>
        <w:bottom w:val="none" w:sz="0" w:space="0" w:color="auto"/>
        <w:right w:val="none" w:sz="0" w:space="0" w:color="auto"/>
      </w:divBdr>
      <w:divsChild>
        <w:div w:id="827281188">
          <w:marLeft w:val="0"/>
          <w:marRight w:val="0"/>
          <w:marTop w:val="0"/>
          <w:marBottom w:val="0"/>
          <w:divBdr>
            <w:top w:val="none" w:sz="0" w:space="0" w:color="auto"/>
            <w:left w:val="none" w:sz="0" w:space="0" w:color="auto"/>
            <w:bottom w:val="none" w:sz="0" w:space="0" w:color="auto"/>
            <w:right w:val="none" w:sz="0" w:space="0" w:color="auto"/>
          </w:divBdr>
        </w:div>
      </w:divsChild>
    </w:div>
    <w:div w:id="960645241">
      <w:bodyDiv w:val="1"/>
      <w:marLeft w:val="0"/>
      <w:marRight w:val="0"/>
      <w:marTop w:val="0"/>
      <w:marBottom w:val="0"/>
      <w:divBdr>
        <w:top w:val="none" w:sz="0" w:space="0" w:color="auto"/>
        <w:left w:val="none" w:sz="0" w:space="0" w:color="auto"/>
        <w:bottom w:val="none" w:sz="0" w:space="0" w:color="auto"/>
        <w:right w:val="none" w:sz="0" w:space="0" w:color="auto"/>
      </w:divBdr>
    </w:div>
    <w:div w:id="1018315884">
      <w:bodyDiv w:val="1"/>
      <w:marLeft w:val="0"/>
      <w:marRight w:val="0"/>
      <w:marTop w:val="0"/>
      <w:marBottom w:val="0"/>
      <w:divBdr>
        <w:top w:val="none" w:sz="0" w:space="0" w:color="auto"/>
        <w:left w:val="none" w:sz="0" w:space="0" w:color="auto"/>
        <w:bottom w:val="none" w:sz="0" w:space="0" w:color="auto"/>
        <w:right w:val="none" w:sz="0" w:space="0" w:color="auto"/>
      </w:divBdr>
    </w:div>
    <w:div w:id="2107270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mbitiousscienceteaching.org/" TargetMode="External"/><Relationship Id="rId13" Type="http://schemas.openxmlformats.org/officeDocument/2006/relationships/hyperlink" Target="http://static.nsta.org/ngss/docs/Criteria%20for%20Evaluating%20a%20Phenomenon.pdf"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iointeractive.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nextgenscience.org/sites/default/files/Using%20Phenomena%20in%20NGSS.pdf"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nextgenstorylines.org/" TargetMode="External"/><Relationship Id="rId14" Type="http://schemas.openxmlformats.org/officeDocument/2006/relationships/hyperlink" Target="http://ambitiousscienceteaching.org/wp-content/uploads/2014/08/Primer-Plannning-for-Engagement.pdf" TargetMode="External"/><Relationship Id="rId22" Type="http://schemas.openxmlformats.org/officeDocument/2006/relationships/image" Target="media/image9.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283ED16-DF99-3D41-B3C5-F6D81177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3866</Words>
  <Characters>22041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Oshry, Aleeza</dc:creator>
  <cp:lastModifiedBy>Microsoft Office User</cp:lastModifiedBy>
  <cp:revision>3</cp:revision>
  <cp:lastPrinted>2019-08-19T20:00:00Z</cp:lastPrinted>
  <dcterms:created xsi:type="dcterms:W3CDTF">2019-08-19T20:00:00Z</dcterms:created>
  <dcterms:modified xsi:type="dcterms:W3CDTF">2019-08-19T22:36:00Z</dcterms:modified>
</cp:coreProperties>
</file>