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0E2" w:rsidRDefault="00F53931" w:rsidP="00867E8B">
      <w:pPr>
        <w:jc w:val="center"/>
        <w:rPr>
          <w:rFonts w:ascii="Calibri" w:eastAsia="Calibri" w:hAnsi="Calibri" w:cs="Calibri"/>
          <w:i/>
          <w:color w:val="1C4587"/>
          <w:sz w:val="28"/>
          <w:szCs w:val="28"/>
        </w:rPr>
      </w:pPr>
      <w:r>
        <w:rPr>
          <w:rFonts w:ascii="Calibri" w:eastAsia="Calibri" w:hAnsi="Calibri" w:cs="Calibri"/>
          <w:i/>
          <w:color w:val="1C4587"/>
          <w:sz w:val="28"/>
          <w:szCs w:val="28"/>
        </w:rPr>
        <w:t>The Wicked Problem of Water Quality in the Mississippi River Watershed</w:t>
      </w:r>
    </w:p>
    <w:p w:rsidR="00A261B6" w:rsidRDefault="00A261B6" w:rsidP="00867E8B">
      <w:pPr>
        <w:jc w:val="center"/>
        <w:rPr>
          <w:rFonts w:ascii="Calibri" w:eastAsia="Calibri" w:hAnsi="Calibri" w:cs="Calibri"/>
          <w:b/>
          <w:color w:val="1C4587"/>
          <w:sz w:val="22"/>
          <w:szCs w:val="22"/>
        </w:rPr>
      </w:pPr>
      <w:r w:rsidRPr="00A261B6">
        <w:rPr>
          <w:rFonts w:ascii="Calibri" w:eastAsia="Calibri" w:hAnsi="Calibri" w:cs="Calibri"/>
          <w:b/>
          <w:color w:val="1C4587"/>
          <w:sz w:val="22"/>
          <w:szCs w:val="22"/>
        </w:rPr>
        <w:t>Externalities</w:t>
      </w:r>
      <w:r>
        <w:rPr>
          <w:rFonts w:ascii="Calibri" w:eastAsia="Calibri" w:hAnsi="Calibri" w:cs="Calibri"/>
          <w:b/>
          <w:color w:val="1C4587"/>
          <w:sz w:val="22"/>
          <w:szCs w:val="22"/>
        </w:rPr>
        <w:t xml:space="preserve">, </w:t>
      </w:r>
      <w:r w:rsidRPr="00A261B6">
        <w:rPr>
          <w:rFonts w:ascii="Calibri" w:eastAsia="Calibri" w:hAnsi="Calibri" w:cs="Calibri"/>
          <w:b/>
          <w:color w:val="1C4587"/>
          <w:sz w:val="22"/>
          <w:szCs w:val="22"/>
        </w:rPr>
        <w:t>Public Goods</w:t>
      </w:r>
      <w:r>
        <w:rPr>
          <w:rFonts w:ascii="Calibri" w:eastAsia="Calibri" w:hAnsi="Calibri" w:cs="Calibri"/>
          <w:b/>
          <w:color w:val="1C4587"/>
          <w:sz w:val="22"/>
          <w:szCs w:val="22"/>
        </w:rPr>
        <w:t>,</w:t>
      </w:r>
      <w:r w:rsidRPr="00A261B6">
        <w:rPr>
          <w:rFonts w:ascii="Calibri" w:eastAsia="Calibri" w:hAnsi="Calibri" w:cs="Calibri"/>
          <w:b/>
          <w:color w:val="1C4587"/>
          <w:sz w:val="22"/>
          <w:szCs w:val="22"/>
        </w:rPr>
        <w:t xml:space="preserve"> and Common Resources</w:t>
      </w:r>
      <w:r>
        <w:rPr>
          <w:rFonts w:ascii="Calibri" w:eastAsia="Calibri" w:hAnsi="Calibri" w:cs="Calibri"/>
          <w:b/>
          <w:color w:val="1C4587"/>
          <w:sz w:val="22"/>
          <w:szCs w:val="22"/>
        </w:rPr>
        <w:t xml:space="preserve"> – Navigating the market equilibrium</w:t>
      </w:r>
    </w:p>
    <w:p w:rsidR="003370E2" w:rsidRDefault="003370E2">
      <w:pPr>
        <w:rPr>
          <w:rFonts w:ascii="Calibri" w:eastAsia="Calibri" w:hAnsi="Calibri" w:cs="Calibri"/>
          <w:i/>
          <w:sz w:val="28"/>
          <w:szCs w:val="28"/>
        </w:rPr>
      </w:pPr>
    </w:p>
    <w:p w:rsidR="003370E2" w:rsidRDefault="00F53931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inline distT="114300" distB="114300" distL="114300" distR="114300">
            <wp:extent cx="5736771" cy="324394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2857" r="2285"/>
                    <a:stretch>
                      <a:fillRect/>
                    </a:stretch>
                  </pic:blipFill>
                  <pic:spPr>
                    <a:xfrm>
                      <a:off x="0" y="0"/>
                      <a:ext cx="5743237" cy="32475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370E2" w:rsidRDefault="003370E2">
      <w:pPr>
        <w:rPr>
          <w:rFonts w:ascii="Calibri" w:eastAsia="Calibri" w:hAnsi="Calibri" w:cs="Calibri"/>
          <w:sz w:val="22"/>
          <w:szCs w:val="22"/>
        </w:rPr>
      </w:pPr>
    </w:p>
    <w:p w:rsidR="003370E2" w:rsidRDefault="00A261B6" w:rsidP="00A261B6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Consider our new understanding of</w:t>
      </w:r>
      <w:r w:rsidR="00F53931">
        <w:rPr>
          <w:rFonts w:ascii="Calibri" w:eastAsia="Calibri" w:hAnsi="Calibri" w:cs="Calibri"/>
          <w:sz w:val="22"/>
          <w:szCs w:val="22"/>
        </w:rPr>
        <w:t xml:space="preserve"> what makes wa</w:t>
      </w:r>
      <w:r>
        <w:rPr>
          <w:rFonts w:ascii="Calibri" w:eastAsia="Calibri" w:hAnsi="Calibri" w:cs="Calibri"/>
          <w:sz w:val="22"/>
          <w:szCs w:val="22"/>
        </w:rPr>
        <w:t xml:space="preserve">ter quality a “wicked problem” using </w:t>
      </w:r>
      <w:r w:rsidR="00F53931"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z w:val="22"/>
          <w:szCs w:val="22"/>
        </w:rPr>
        <w:t xml:space="preserve"> example of the</w:t>
      </w:r>
      <w:r w:rsidR="00F53931">
        <w:rPr>
          <w:rFonts w:ascii="Calibri" w:eastAsia="Calibri" w:hAnsi="Calibri" w:cs="Calibri"/>
          <w:sz w:val="22"/>
          <w:szCs w:val="22"/>
        </w:rPr>
        <w:t xml:space="preserve"> </w:t>
      </w:r>
      <w:r w:rsidR="00F53931">
        <w:rPr>
          <w:rFonts w:ascii="Calibri" w:eastAsia="Calibri" w:hAnsi="Calibri" w:cs="Calibri"/>
          <w:b/>
          <w:sz w:val="22"/>
          <w:szCs w:val="22"/>
        </w:rPr>
        <w:t xml:space="preserve">Mississippi River Watershed. </w:t>
      </w:r>
      <w:r w:rsidR="008F0F8C">
        <w:rPr>
          <w:rFonts w:ascii="Calibri" w:eastAsia="Calibri" w:hAnsi="Calibri" w:cs="Calibri"/>
          <w:b/>
          <w:sz w:val="22"/>
          <w:szCs w:val="22"/>
        </w:rPr>
        <w:t>In particular, focus on the SDGs related to clean water &amp; sanitation and sustainable cities &amp; communities.</w:t>
      </w:r>
    </w:p>
    <w:p w:rsidR="00A261B6" w:rsidRDefault="00A261B6" w:rsidP="00A261B6">
      <w:pPr>
        <w:rPr>
          <w:rFonts w:ascii="Calibri" w:eastAsia="Calibri" w:hAnsi="Calibri" w:cs="Calibri"/>
          <w:sz w:val="23"/>
          <w:szCs w:val="23"/>
        </w:rPr>
      </w:pPr>
    </w:p>
    <w:p w:rsidR="00867E8B" w:rsidRDefault="00867E8B" w:rsidP="00867E8B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By the end of the exercise, you will be able to:</w:t>
      </w:r>
    </w:p>
    <w:p w:rsidR="00867E8B" w:rsidRDefault="00867E8B" w:rsidP="00867E8B">
      <w:pPr>
        <w:rPr>
          <w:rFonts w:ascii="Calibri" w:eastAsia="Calibri" w:hAnsi="Calibri" w:cs="Calibri"/>
          <w:sz w:val="22"/>
          <w:szCs w:val="22"/>
        </w:rPr>
      </w:pPr>
    </w:p>
    <w:p w:rsidR="00867E8B" w:rsidRPr="00867E8B" w:rsidRDefault="00867E8B" w:rsidP="00867E8B">
      <w:pPr>
        <w:numPr>
          <w:ilvl w:val="0"/>
          <w:numId w:val="10"/>
        </w:numPr>
        <w:shd w:val="clear" w:color="auto" w:fill="FFFFFF"/>
        <w:ind w:right="720"/>
        <w:rPr>
          <w:rFonts w:ascii="Calibri" w:eastAsia="Calibri" w:hAnsi="Calibri" w:cs="Calibri"/>
          <w:color w:val="1C4587"/>
          <w:sz w:val="22"/>
          <w:szCs w:val="22"/>
        </w:rPr>
      </w:pPr>
      <w:r w:rsidRPr="00867E8B">
        <w:rPr>
          <w:rFonts w:ascii="Calibri" w:eastAsia="Calibri" w:hAnsi="Calibri" w:cs="Calibri"/>
          <w:b/>
          <w:color w:val="1D1C1D"/>
          <w:sz w:val="22"/>
          <w:szCs w:val="22"/>
        </w:rPr>
        <w:t>Design</w:t>
      </w:r>
      <w:r w:rsidRPr="00867E8B">
        <w:rPr>
          <w:rFonts w:ascii="Calibri" w:eastAsia="Calibri" w:hAnsi="Calibri" w:cs="Calibri"/>
          <w:color w:val="1D1C1D"/>
          <w:sz w:val="22"/>
          <w:szCs w:val="22"/>
        </w:rPr>
        <w:t xml:space="preserve"> a policy for government intervention in the market for using water in a community.</w:t>
      </w:r>
    </w:p>
    <w:p w:rsidR="00867E8B" w:rsidRPr="00867E8B" w:rsidRDefault="00867E8B" w:rsidP="00867E8B">
      <w:pPr>
        <w:numPr>
          <w:ilvl w:val="0"/>
          <w:numId w:val="10"/>
        </w:numPr>
        <w:shd w:val="clear" w:color="auto" w:fill="FFFFFF"/>
        <w:ind w:right="720"/>
        <w:rPr>
          <w:rFonts w:ascii="Calibri" w:eastAsia="Calibri" w:hAnsi="Calibri" w:cs="Calibri"/>
          <w:color w:val="1C4587"/>
          <w:sz w:val="22"/>
          <w:szCs w:val="22"/>
        </w:rPr>
      </w:pPr>
      <w:r w:rsidRPr="00867E8B">
        <w:rPr>
          <w:rFonts w:ascii="Calibri" w:eastAsia="Calibri" w:hAnsi="Calibri" w:cs="Calibri"/>
          <w:b/>
          <w:color w:val="1D1C1D"/>
          <w:sz w:val="22"/>
          <w:szCs w:val="22"/>
        </w:rPr>
        <w:t>Predict</w:t>
      </w:r>
      <w:r>
        <w:rPr>
          <w:rFonts w:ascii="Calibri" w:eastAsia="Calibri" w:hAnsi="Calibri" w:cs="Calibri"/>
          <w:color w:val="1D1C1D"/>
          <w:sz w:val="22"/>
          <w:szCs w:val="22"/>
        </w:rPr>
        <w:t xml:space="preserve"> and </w:t>
      </w:r>
      <w:r w:rsidRPr="00867E8B">
        <w:rPr>
          <w:rFonts w:ascii="Calibri" w:eastAsia="Calibri" w:hAnsi="Calibri" w:cs="Calibri"/>
          <w:b/>
          <w:color w:val="1D1C1D"/>
          <w:sz w:val="22"/>
          <w:szCs w:val="22"/>
        </w:rPr>
        <w:t>explain</w:t>
      </w:r>
      <w:r w:rsidRPr="00867E8B">
        <w:rPr>
          <w:rFonts w:ascii="Calibri" w:eastAsia="Calibri" w:hAnsi="Calibri" w:cs="Calibri"/>
          <w:color w:val="1D1C1D"/>
          <w:sz w:val="22"/>
          <w:szCs w:val="22"/>
        </w:rPr>
        <w:t xml:space="preserve"> how stakeholders may change their behavior in response to the policy: firms, households, schools, etc.</w:t>
      </w:r>
    </w:p>
    <w:p w:rsidR="00867E8B" w:rsidRPr="00867E8B" w:rsidRDefault="00867E8B" w:rsidP="00867E8B">
      <w:pPr>
        <w:shd w:val="clear" w:color="auto" w:fill="FFFFFF"/>
        <w:ind w:right="720"/>
        <w:rPr>
          <w:rFonts w:ascii="Calibri" w:eastAsia="Calibri" w:hAnsi="Calibri" w:cs="Calibri"/>
          <w:color w:val="1C4587"/>
          <w:sz w:val="22"/>
          <w:szCs w:val="22"/>
        </w:rPr>
      </w:pPr>
    </w:p>
    <w:p w:rsidR="003370E2" w:rsidRPr="00A261B6" w:rsidRDefault="00A261B6">
      <w:pPr>
        <w:rPr>
          <w:rFonts w:ascii="Calibri" w:eastAsia="Calibri" w:hAnsi="Calibri" w:cs="Calibri"/>
          <w:b/>
          <w:color w:val="1C4587"/>
          <w:sz w:val="22"/>
          <w:szCs w:val="22"/>
        </w:rPr>
      </w:pPr>
      <w:r>
        <w:rPr>
          <w:rFonts w:ascii="Calibri" w:eastAsia="Calibri" w:hAnsi="Calibri" w:cs="Calibri"/>
          <w:b/>
          <w:color w:val="1C4587"/>
          <w:sz w:val="22"/>
          <w:szCs w:val="22"/>
        </w:rPr>
        <w:t>Recall the following</w:t>
      </w:r>
      <w:r w:rsidR="00F53931" w:rsidRPr="00A261B6">
        <w:rPr>
          <w:rFonts w:ascii="Calibri" w:eastAsia="Calibri" w:hAnsi="Calibri" w:cs="Calibri"/>
          <w:b/>
          <w:color w:val="1C4587"/>
          <w:sz w:val="22"/>
          <w:szCs w:val="22"/>
        </w:rPr>
        <w:t xml:space="preserve"> </w:t>
      </w:r>
      <w:r w:rsidRPr="00A261B6">
        <w:rPr>
          <w:rFonts w:ascii="Calibri" w:eastAsia="Calibri" w:hAnsi="Calibri" w:cs="Calibri"/>
          <w:b/>
          <w:color w:val="1C4587"/>
          <w:sz w:val="22"/>
          <w:szCs w:val="22"/>
        </w:rPr>
        <w:t xml:space="preserve">Stakeholder groups represented at the </w:t>
      </w:r>
      <w:r w:rsidR="00F53931" w:rsidRPr="00A261B6">
        <w:rPr>
          <w:rFonts w:ascii="Calibri" w:eastAsia="Calibri" w:hAnsi="Calibri" w:cs="Calibri"/>
          <w:b/>
          <w:color w:val="1C4587"/>
          <w:sz w:val="22"/>
          <w:szCs w:val="22"/>
        </w:rPr>
        <w:t>Town Meeting on Nitrogen in Mississippi River</w:t>
      </w:r>
    </w:p>
    <w:p w:rsidR="00A261B6" w:rsidRDefault="00A261B6" w:rsidP="00A261B6">
      <w:pPr>
        <w:pStyle w:val="ListParagraph"/>
        <w:numPr>
          <w:ilvl w:val="0"/>
          <w:numId w:val="14"/>
        </w:numPr>
        <w:rPr>
          <w:rFonts w:ascii="Calibri" w:eastAsia="Calibri" w:hAnsi="Calibri" w:cs="Calibri"/>
          <w:sz w:val="22"/>
          <w:szCs w:val="22"/>
        </w:rPr>
      </w:pPr>
      <w:r w:rsidRPr="00A261B6">
        <w:rPr>
          <w:rFonts w:ascii="Calibri" w:eastAsia="Calibri" w:hAnsi="Calibri" w:cs="Calibri"/>
          <w:sz w:val="22"/>
          <w:szCs w:val="22"/>
        </w:rPr>
        <w:t>F</w:t>
      </w:r>
      <w:r w:rsidR="00F53931" w:rsidRPr="00A261B6">
        <w:rPr>
          <w:rFonts w:ascii="Calibri" w:eastAsia="Calibri" w:hAnsi="Calibri" w:cs="Calibri"/>
          <w:sz w:val="22"/>
          <w:szCs w:val="22"/>
        </w:rPr>
        <w:t>amily farms in the upper Midwest with large acrea</w:t>
      </w:r>
      <w:r>
        <w:rPr>
          <w:rFonts w:ascii="Calibri" w:eastAsia="Calibri" w:hAnsi="Calibri" w:cs="Calibri"/>
          <w:sz w:val="22"/>
          <w:szCs w:val="22"/>
        </w:rPr>
        <w:t>ges of corn and soybean fields</w:t>
      </w:r>
    </w:p>
    <w:p w:rsidR="003370E2" w:rsidRDefault="00A261B6" w:rsidP="000D2A99">
      <w:pPr>
        <w:pStyle w:val="ListParagraph"/>
        <w:numPr>
          <w:ilvl w:val="0"/>
          <w:numId w:val="14"/>
        </w:numPr>
        <w:rPr>
          <w:rFonts w:ascii="Calibri" w:eastAsia="Calibri" w:hAnsi="Calibri" w:cs="Calibri"/>
          <w:sz w:val="22"/>
          <w:szCs w:val="22"/>
        </w:rPr>
      </w:pPr>
      <w:r w:rsidRPr="00A261B6">
        <w:rPr>
          <w:rFonts w:ascii="Calibri" w:eastAsia="Calibri" w:hAnsi="Calibri" w:cs="Calibri"/>
          <w:sz w:val="22"/>
          <w:szCs w:val="22"/>
        </w:rPr>
        <w:t>F</w:t>
      </w:r>
      <w:r w:rsidR="00F53931" w:rsidRPr="00A261B6">
        <w:rPr>
          <w:rFonts w:ascii="Calibri" w:eastAsia="Calibri" w:hAnsi="Calibri" w:cs="Calibri"/>
          <w:sz w:val="22"/>
          <w:szCs w:val="22"/>
        </w:rPr>
        <w:t>isheries industry that relies on fish harvest from the Gulf of Mexico</w:t>
      </w:r>
    </w:p>
    <w:p w:rsidR="00A261B6" w:rsidRDefault="00A261B6" w:rsidP="00A261B6">
      <w:pPr>
        <w:pStyle w:val="ListParagraph"/>
        <w:numPr>
          <w:ilvl w:val="0"/>
          <w:numId w:val="14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</w:t>
      </w:r>
      <w:r w:rsidR="00F53931" w:rsidRPr="00A261B6">
        <w:rPr>
          <w:rFonts w:ascii="Calibri" w:eastAsia="Calibri" w:hAnsi="Calibri" w:cs="Calibri"/>
          <w:sz w:val="22"/>
          <w:szCs w:val="22"/>
        </w:rPr>
        <w:t>unicipalities for which you must supply drinking water to the residents and treat all of the sewage</w:t>
      </w:r>
    </w:p>
    <w:p w:rsidR="00A261B6" w:rsidRDefault="00A261B6" w:rsidP="00A261B6">
      <w:pPr>
        <w:pStyle w:val="ListParagraph"/>
        <w:numPr>
          <w:ilvl w:val="0"/>
          <w:numId w:val="14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 w:rsidR="00F53931">
        <w:rPr>
          <w:rFonts w:ascii="Calibri" w:eastAsia="Calibri" w:hAnsi="Calibri" w:cs="Calibri"/>
          <w:sz w:val="22"/>
          <w:szCs w:val="22"/>
        </w:rPr>
        <w:t xml:space="preserve">itizens of </w:t>
      </w:r>
      <w:proofErr w:type="spellStart"/>
      <w:r w:rsidR="00F53931">
        <w:rPr>
          <w:rFonts w:ascii="Calibri" w:eastAsia="Calibri" w:hAnsi="Calibri" w:cs="Calibri"/>
          <w:sz w:val="22"/>
          <w:szCs w:val="22"/>
        </w:rPr>
        <w:t>Misiziibi</w:t>
      </w:r>
      <w:proofErr w:type="spellEnd"/>
      <w:r w:rsidR="00F53931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whom have seen</w:t>
      </w:r>
      <w:r w:rsidR="00F53931">
        <w:rPr>
          <w:rFonts w:ascii="Calibri" w:eastAsia="Calibri" w:hAnsi="Calibri" w:cs="Calibri"/>
          <w:sz w:val="22"/>
          <w:szCs w:val="22"/>
        </w:rPr>
        <w:t xml:space="preserve"> rates for water and sewage i</w:t>
      </w:r>
      <w:r>
        <w:rPr>
          <w:rFonts w:ascii="Calibri" w:eastAsia="Calibri" w:hAnsi="Calibri" w:cs="Calibri"/>
          <w:sz w:val="22"/>
          <w:szCs w:val="22"/>
        </w:rPr>
        <w:t>ncrease over the last 10 years,</w:t>
      </w:r>
      <w:r w:rsidR="00F53931">
        <w:rPr>
          <w:rFonts w:ascii="Calibri" w:eastAsia="Calibri" w:hAnsi="Calibri" w:cs="Calibri"/>
          <w:sz w:val="22"/>
          <w:szCs w:val="22"/>
        </w:rPr>
        <w:t xml:space="preserve"> hear a lot about nitrogen pollution in the </w:t>
      </w:r>
      <w:proofErr w:type="spellStart"/>
      <w:r w:rsidR="00F53931">
        <w:rPr>
          <w:rFonts w:ascii="Calibri" w:eastAsia="Calibri" w:hAnsi="Calibri" w:cs="Calibri"/>
          <w:sz w:val="22"/>
          <w:szCs w:val="22"/>
        </w:rPr>
        <w:t>Misiziibi</w:t>
      </w:r>
      <w:proofErr w:type="spellEnd"/>
      <w:r w:rsidR="00F53931">
        <w:rPr>
          <w:rFonts w:ascii="Calibri" w:eastAsia="Calibri" w:hAnsi="Calibri" w:cs="Calibri"/>
          <w:sz w:val="22"/>
          <w:szCs w:val="22"/>
        </w:rPr>
        <w:t xml:space="preserve"> water supply</w:t>
      </w:r>
      <w:r>
        <w:rPr>
          <w:rFonts w:ascii="Calibri" w:eastAsia="Calibri" w:hAnsi="Calibri" w:cs="Calibri"/>
          <w:sz w:val="22"/>
          <w:szCs w:val="22"/>
        </w:rPr>
        <w:t>,</w:t>
      </w:r>
      <w:r w:rsidR="00F53931">
        <w:rPr>
          <w:rFonts w:ascii="Calibri" w:eastAsia="Calibri" w:hAnsi="Calibri" w:cs="Calibri"/>
          <w:sz w:val="22"/>
          <w:szCs w:val="22"/>
        </w:rPr>
        <w:t xml:space="preserve"> and are worried about the health effects</w:t>
      </w:r>
    </w:p>
    <w:p w:rsidR="00A261B6" w:rsidRDefault="00A261B6" w:rsidP="00A261B6">
      <w:pPr>
        <w:pStyle w:val="ListParagraph"/>
        <w:numPr>
          <w:ilvl w:val="0"/>
          <w:numId w:val="14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</w:t>
      </w:r>
      <w:r w:rsidR="00F53931">
        <w:rPr>
          <w:rFonts w:ascii="Calibri" w:eastAsia="Calibri" w:hAnsi="Calibri" w:cs="Calibri"/>
          <w:sz w:val="22"/>
          <w:szCs w:val="22"/>
        </w:rPr>
        <w:t>mall brewery that wants to expand its operations due to increasing beer consumption in the region</w:t>
      </w:r>
    </w:p>
    <w:p w:rsidR="00A261B6" w:rsidRPr="00A261B6" w:rsidRDefault="00A261B6" w:rsidP="00A261B6">
      <w:pPr>
        <w:pStyle w:val="ListParagraph"/>
        <w:numPr>
          <w:ilvl w:val="0"/>
          <w:numId w:val="14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</w:t>
      </w:r>
      <w:r w:rsidR="00F53931">
        <w:rPr>
          <w:rFonts w:ascii="Calibri" w:eastAsia="Calibri" w:hAnsi="Calibri" w:cs="Calibri"/>
          <w:sz w:val="22"/>
          <w:szCs w:val="22"/>
        </w:rPr>
        <w:t>ocal non-governmental organization (NGO) that wants to protect a local endangered aquatic plants and habitat for riparian zone (riverside and floodplain) flora and fauna</w:t>
      </w:r>
    </w:p>
    <w:p w:rsidR="00A261B6" w:rsidRPr="00A261B6" w:rsidRDefault="00A261B6" w:rsidP="00A261B6">
      <w:pPr>
        <w:pStyle w:val="ListParagraph"/>
        <w:rPr>
          <w:rFonts w:ascii="Calibri" w:eastAsia="Calibri" w:hAnsi="Calibri" w:cs="Calibri"/>
          <w:sz w:val="22"/>
          <w:szCs w:val="22"/>
        </w:rPr>
      </w:pPr>
    </w:p>
    <w:p w:rsidR="003370E2" w:rsidRDefault="00A261B6" w:rsidP="00A261B6">
      <w:pPr>
        <w:rPr>
          <w:rFonts w:ascii="Calibri" w:eastAsia="Calibri" w:hAnsi="Calibri" w:cs="Calibri"/>
          <w:b/>
          <w:color w:val="1C4587"/>
          <w:sz w:val="22"/>
          <w:szCs w:val="22"/>
        </w:rPr>
      </w:pPr>
      <w:r>
        <w:rPr>
          <w:rFonts w:ascii="Calibri" w:eastAsia="Calibri" w:hAnsi="Calibri" w:cs="Calibri"/>
          <w:b/>
          <w:color w:val="1C4587"/>
          <w:sz w:val="22"/>
          <w:szCs w:val="22"/>
        </w:rPr>
        <w:t xml:space="preserve">Keep in mind the </w:t>
      </w:r>
      <w:r w:rsidRPr="00A261B6">
        <w:rPr>
          <w:rFonts w:ascii="Calibri" w:eastAsia="Calibri" w:hAnsi="Calibri" w:cs="Calibri"/>
          <w:b/>
          <w:i/>
          <w:color w:val="1C4587"/>
          <w:sz w:val="22"/>
          <w:szCs w:val="22"/>
        </w:rPr>
        <w:t>r</w:t>
      </w:r>
      <w:r w:rsidR="00F53931" w:rsidRPr="00A261B6">
        <w:rPr>
          <w:rFonts w:ascii="Calibri" w:eastAsia="Calibri" w:hAnsi="Calibri" w:cs="Calibri"/>
          <w:b/>
          <w:i/>
          <w:color w:val="1C4587"/>
          <w:sz w:val="22"/>
          <w:szCs w:val="22"/>
        </w:rPr>
        <w:t>evised</w:t>
      </w:r>
      <w:r>
        <w:rPr>
          <w:rFonts w:ascii="Calibri" w:eastAsia="Calibri" w:hAnsi="Calibri" w:cs="Calibri"/>
          <w:b/>
          <w:color w:val="1C4587"/>
          <w:sz w:val="22"/>
          <w:szCs w:val="22"/>
        </w:rPr>
        <w:t xml:space="preserve"> Stakeholder Map</w:t>
      </w:r>
      <w:r w:rsidR="00867E8B">
        <w:rPr>
          <w:rFonts w:ascii="Calibri" w:eastAsia="Calibri" w:hAnsi="Calibri" w:cs="Calibri"/>
          <w:b/>
          <w:color w:val="1C4587"/>
          <w:sz w:val="22"/>
          <w:szCs w:val="22"/>
        </w:rPr>
        <w:t xml:space="preserve"> we created together as a class.</w:t>
      </w:r>
    </w:p>
    <w:p w:rsidR="00867E8B" w:rsidRDefault="00867E8B">
      <w:pPr>
        <w:rPr>
          <w:rFonts w:ascii="Calibri" w:eastAsia="Calibri" w:hAnsi="Calibri" w:cs="Calibri"/>
          <w:b/>
          <w:color w:val="1C4587"/>
          <w:sz w:val="22"/>
          <w:szCs w:val="22"/>
        </w:rPr>
      </w:pPr>
      <w:r>
        <w:rPr>
          <w:rFonts w:ascii="Calibri" w:eastAsia="Calibri" w:hAnsi="Calibri" w:cs="Calibri"/>
          <w:b/>
          <w:color w:val="1C4587"/>
          <w:sz w:val="22"/>
          <w:szCs w:val="22"/>
        </w:rPr>
        <w:br w:type="page"/>
      </w:r>
    </w:p>
    <w:p w:rsidR="00867E8B" w:rsidRDefault="00867E8B" w:rsidP="00867E8B">
      <w:pPr>
        <w:pStyle w:val="ListParagraph"/>
        <w:numPr>
          <w:ilvl w:val="0"/>
          <w:numId w:val="17"/>
        </w:numPr>
        <w:rPr>
          <w:rFonts w:ascii="Calibri" w:eastAsia="Calibri" w:hAnsi="Calibri" w:cs="Calibri"/>
          <w:sz w:val="22"/>
          <w:szCs w:val="22"/>
        </w:rPr>
      </w:pPr>
      <w:r w:rsidRPr="00867E8B">
        <w:rPr>
          <w:rFonts w:ascii="Calibri" w:eastAsia="Calibri" w:hAnsi="Calibri" w:cs="Calibri"/>
          <w:sz w:val="22"/>
          <w:szCs w:val="22"/>
        </w:rPr>
        <w:lastRenderedPageBreak/>
        <w:t xml:space="preserve">Consider the following four markets: </w:t>
      </w:r>
    </w:p>
    <w:p w:rsidR="00867E8B" w:rsidRPr="00867E8B" w:rsidRDefault="00867E8B" w:rsidP="00867E8B">
      <w:pPr>
        <w:pStyle w:val="ListParagraph"/>
        <w:numPr>
          <w:ilvl w:val="1"/>
          <w:numId w:val="17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1D1C1D"/>
          <w:sz w:val="22"/>
          <w:szCs w:val="22"/>
        </w:rPr>
        <w:t xml:space="preserve">Group 1: </w:t>
      </w:r>
      <w:r w:rsidRPr="00867E8B">
        <w:rPr>
          <w:rFonts w:ascii="Calibri" w:eastAsia="Calibri" w:hAnsi="Calibri" w:cs="Calibri"/>
          <w:color w:val="1D1C1D"/>
          <w:sz w:val="22"/>
          <w:szCs w:val="22"/>
        </w:rPr>
        <w:t>Agricultural: corn</w:t>
      </w:r>
    </w:p>
    <w:p w:rsidR="00867E8B" w:rsidRPr="00867E8B" w:rsidRDefault="00867E8B" w:rsidP="00867E8B">
      <w:pPr>
        <w:pStyle w:val="ListParagraph"/>
        <w:numPr>
          <w:ilvl w:val="1"/>
          <w:numId w:val="17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1D1C1D"/>
          <w:sz w:val="22"/>
          <w:szCs w:val="22"/>
        </w:rPr>
        <w:t xml:space="preserve">Group 2: </w:t>
      </w:r>
      <w:r w:rsidRPr="00867E8B">
        <w:rPr>
          <w:rFonts w:ascii="Calibri" w:eastAsia="Calibri" w:hAnsi="Calibri" w:cs="Calibri"/>
          <w:color w:val="1D1C1D"/>
          <w:sz w:val="22"/>
          <w:szCs w:val="22"/>
        </w:rPr>
        <w:t>Fishing</w:t>
      </w:r>
    </w:p>
    <w:p w:rsidR="00867E8B" w:rsidRPr="00867E8B" w:rsidRDefault="00867E8B" w:rsidP="00867E8B">
      <w:pPr>
        <w:pStyle w:val="ListParagraph"/>
        <w:numPr>
          <w:ilvl w:val="1"/>
          <w:numId w:val="17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1D1C1D"/>
          <w:sz w:val="22"/>
          <w:szCs w:val="22"/>
        </w:rPr>
        <w:t xml:space="preserve">Group 3: </w:t>
      </w:r>
      <w:r w:rsidRPr="00867E8B">
        <w:rPr>
          <w:rFonts w:ascii="Calibri" w:eastAsia="Calibri" w:hAnsi="Calibri" w:cs="Calibri"/>
          <w:color w:val="1D1C1D"/>
          <w:sz w:val="22"/>
          <w:szCs w:val="22"/>
        </w:rPr>
        <w:t>Breweries/beer</w:t>
      </w:r>
    </w:p>
    <w:p w:rsidR="00867E8B" w:rsidRPr="00867E8B" w:rsidRDefault="00867E8B" w:rsidP="00867E8B">
      <w:pPr>
        <w:pStyle w:val="ListParagraph"/>
        <w:numPr>
          <w:ilvl w:val="1"/>
          <w:numId w:val="17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1D1C1D"/>
          <w:sz w:val="22"/>
          <w:szCs w:val="22"/>
        </w:rPr>
        <w:t xml:space="preserve">Group 4: </w:t>
      </w:r>
      <w:r w:rsidRPr="00867E8B">
        <w:rPr>
          <w:rFonts w:ascii="Calibri" w:eastAsia="Calibri" w:hAnsi="Calibri" w:cs="Calibri"/>
          <w:color w:val="1D1C1D"/>
          <w:sz w:val="22"/>
          <w:szCs w:val="22"/>
        </w:rPr>
        <w:t>Drinking water</w:t>
      </w:r>
    </w:p>
    <w:p w:rsidR="00867E8B" w:rsidRPr="00867E8B" w:rsidRDefault="00867E8B" w:rsidP="00867E8B">
      <w:pPr>
        <w:pStyle w:val="ListParagraph"/>
        <w:numPr>
          <w:ilvl w:val="0"/>
          <w:numId w:val="17"/>
        </w:numPr>
        <w:rPr>
          <w:rFonts w:ascii="Calibri" w:eastAsia="Calibri" w:hAnsi="Calibri" w:cs="Calibri"/>
          <w:sz w:val="22"/>
          <w:szCs w:val="22"/>
        </w:rPr>
      </w:pPr>
      <w:r w:rsidRPr="00867E8B">
        <w:rPr>
          <w:rFonts w:ascii="Calibri" w:eastAsia="Calibri" w:hAnsi="Calibri" w:cs="Calibri"/>
          <w:color w:val="1D1C1D"/>
          <w:sz w:val="22"/>
          <w:szCs w:val="22"/>
        </w:rPr>
        <w:t>For your assigned industry, define the equilibrium in the private market outcome</w:t>
      </w:r>
    </w:p>
    <w:p w:rsidR="00867E8B" w:rsidRPr="00867E8B" w:rsidRDefault="00867E8B" w:rsidP="00867E8B">
      <w:pPr>
        <w:pStyle w:val="ListParagraph"/>
        <w:numPr>
          <w:ilvl w:val="1"/>
          <w:numId w:val="17"/>
        </w:numPr>
        <w:rPr>
          <w:rFonts w:ascii="Calibri" w:eastAsia="Calibri" w:hAnsi="Calibri" w:cs="Calibri"/>
          <w:sz w:val="22"/>
          <w:szCs w:val="22"/>
        </w:rPr>
      </w:pPr>
      <w:r w:rsidRPr="00867E8B">
        <w:rPr>
          <w:rFonts w:ascii="Calibri" w:eastAsia="Calibri" w:hAnsi="Calibri" w:cs="Calibri"/>
          <w:color w:val="1D1C1D"/>
          <w:sz w:val="22"/>
          <w:szCs w:val="22"/>
        </w:rPr>
        <w:t>Draw the supply and demand diagram for the good/service in question</w:t>
      </w:r>
      <w:r w:rsidR="003F7B74">
        <w:rPr>
          <w:rFonts w:ascii="Calibri" w:eastAsia="Calibri" w:hAnsi="Calibri" w:cs="Calibri"/>
          <w:color w:val="1D1C1D"/>
          <w:sz w:val="22"/>
          <w:szCs w:val="22"/>
        </w:rPr>
        <w:t>. Label the quantity axis as you see fit. Define the price-per-unit as appropriate.</w:t>
      </w:r>
    </w:p>
    <w:p w:rsidR="00867E8B" w:rsidRPr="00867E8B" w:rsidRDefault="00867E8B" w:rsidP="00867E8B">
      <w:pPr>
        <w:pStyle w:val="ListParagraph"/>
        <w:numPr>
          <w:ilvl w:val="1"/>
          <w:numId w:val="17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1D1C1D"/>
          <w:sz w:val="22"/>
          <w:szCs w:val="22"/>
        </w:rPr>
        <w:t>Define who makes up the “supply” side and who makes up the “demand” side of the market</w:t>
      </w:r>
      <w:r w:rsidR="003F7B74">
        <w:rPr>
          <w:rFonts w:ascii="Calibri" w:eastAsia="Calibri" w:hAnsi="Calibri" w:cs="Calibri"/>
          <w:color w:val="1D1C1D"/>
          <w:sz w:val="22"/>
          <w:szCs w:val="22"/>
        </w:rPr>
        <w:t>.</w:t>
      </w:r>
    </w:p>
    <w:p w:rsidR="00867E8B" w:rsidRPr="00867E8B" w:rsidRDefault="00867E8B" w:rsidP="00867E8B">
      <w:pPr>
        <w:pStyle w:val="ListParagraph"/>
        <w:numPr>
          <w:ilvl w:val="1"/>
          <w:numId w:val="17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1D1C1D"/>
          <w:sz w:val="22"/>
          <w:szCs w:val="22"/>
        </w:rPr>
        <w:t xml:space="preserve">Label the </w:t>
      </w:r>
      <w:r w:rsidRPr="00867E8B">
        <w:rPr>
          <w:rFonts w:ascii="Calibri" w:eastAsia="Calibri" w:hAnsi="Calibri" w:cs="Calibri"/>
          <w:color w:val="1D1C1D"/>
          <w:sz w:val="22"/>
          <w:szCs w:val="22"/>
        </w:rPr>
        <w:t>equilibrium price and quantity</w:t>
      </w:r>
      <w:r w:rsidR="003F7B74">
        <w:rPr>
          <w:rFonts w:ascii="Calibri" w:eastAsia="Calibri" w:hAnsi="Calibri" w:cs="Calibri"/>
          <w:color w:val="1D1C1D"/>
          <w:sz w:val="22"/>
          <w:szCs w:val="22"/>
        </w:rPr>
        <w:t>.</w:t>
      </w:r>
    </w:p>
    <w:p w:rsidR="00867E8B" w:rsidRPr="00867E8B" w:rsidRDefault="00867E8B" w:rsidP="00867E8B">
      <w:pPr>
        <w:pStyle w:val="ListParagraph"/>
        <w:numPr>
          <w:ilvl w:val="1"/>
          <w:numId w:val="17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1D1C1D"/>
          <w:sz w:val="22"/>
          <w:szCs w:val="22"/>
        </w:rPr>
        <w:t>Label the consumer and producer surplus</w:t>
      </w:r>
      <w:r w:rsidR="003F7B74">
        <w:rPr>
          <w:rFonts w:ascii="Calibri" w:eastAsia="Calibri" w:hAnsi="Calibri" w:cs="Calibri"/>
          <w:color w:val="1D1C1D"/>
          <w:sz w:val="22"/>
          <w:szCs w:val="22"/>
        </w:rPr>
        <w:t>.</w:t>
      </w:r>
    </w:p>
    <w:p w:rsidR="00867E8B" w:rsidRPr="00867E8B" w:rsidRDefault="00867E8B" w:rsidP="00867E8B">
      <w:pPr>
        <w:pStyle w:val="ListParagraph"/>
        <w:numPr>
          <w:ilvl w:val="1"/>
          <w:numId w:val="17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1D1C1D"/>
          <w:sz w:val="22"/>
          <w:szCs w:val="22"/>
        </w:rPr>
        <w:t>Assess the allocation of the total surplus amongst stakeholders in question</w:t>
      </w:r>
      <w:r w:rsidR="003F7B74">
        <w:rPr>
          <w:rFonts w:ascii="Calibri" w:eastAsia="Calibri" w:hAnsi="Calibri" w:cs="Calibri"/>
          <w:color w:val="1D1C1D"/>
          <w:sz w:val="22"/>
          <w:szCs w:val="22"/>
        </w:rPr>
        <w:t>.</w:t>
      </w:r>
    </w:p>
    <w:p w:rsidR="00867E8B" w:rsidRPr="00867E8B" w:rsidRDefault="00867E8B" w:rsidP="00867E8B">
      <w:pPr>
        <w:pStyle w:val="ListParagraph"/>
        <w:numPr>
          <w:ilvl w:val="0"/>
          <w:numId w:val="17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1D1C1D"/>
          <w:sz w:val="22"/>
          <w:szCs w:val="22"/>
        </w:rPr>
        <w:t>Consider the social costs and benefits of this industry</w:t>
      </w:r>
    </w:p>
    <w:p w:rsidR="00867E8B" w:rsidRPr="00867E8B" w:rsidRDefault="00867E8B" w:rsidP="00867E8B">
      <w:pPr>
        <w:pStyle w:val="ListParagraph"/>
        <w:numPr>
          <w:ilvl w:val="1"/>
          <w:numId w:val="17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1D1C1D"/>
          <w:sz w:val="22"/>
          <w:szCs w:val="22"/>
        </w:rPr>
        <w:t>Brainstorm potential externalities that exist in the market</w:t>
      </w:r>
      <w:r w:rsidR="003F7B74">
        <w:rPr>
          <w:rFonts w:ascii="Calibri" w:eastAsia="Calibri" w:hAnsi="Calibri" w:cs="Calibri"/>
          <w:color w:val="1D1C1D"/>
          <w:sz w:val="22"/>
          <w:szCs w:val="22"/>
        </w:rPr>
        <w:t>.</w:t>
      </w:r>
    </w:p>
    <w:p w:rsidR="00867E8B" w:rsidRPr="00867E8B" w:rsidRDefault="00867E8B" w:rsidP="00867E8B">
      <w:pPr>
        <w:pStyle w:val="ListParagraph"/>
        <w:numPr>
          <w:ilvl w:val="1"/>
          <w:numId w:val="17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1D1C1D"/>
          <w:sz w:val="22"/>
          <w:szCs w:val="22"/>
        </w:rPr>
        <w:t>How can you classify the good/service in question (i.e. common resource, public good, private good, etc.)?</w:t>
      </w:r>
    </w:p>
    <w:p w:rsidR="00867E8B" w:rsidRPr="00867E8B" w:rsidRDefault="00867E8B" w:rsidP="00867E8B">
      <w:pPr>
        <w:pStyle w:val="ListParagraph"/>
        <w:numPr>
          <w:ilvl w:val="1"/>
          <w:numId w:val="17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1D1C1D"/>
          <w:sz w:val="22"/>
          <w:szCs w:val="22"/>
        </w:rPr>
        <w:t xml:space="preserve">Which side of the market likely experiences the externality and how </w:t>
      </w:r>
      <w:proofErr w:type="gramStart"/>
      <w:r>
        <w:rPr>
          <w:rFonts w:ascii="Calibri" w:eastAsia="Calibri" w:hAnsi="Calibri" w:cs="Calibri"/>
          <w:color w:val="1D1C1D"/>
          <w:sz w:val="22"/>
          <w:szCs w:val="22"/>
        </w:rPr>
        <w:t>is this internalized</w:t>
      </w:r>
      <w:proofErr w:type="gramEnd"/>
      <w:r>
        <w:rPr>
          <w:rFonts w:ascii="Calibri" w:eastAsia="Calibri" w:hAnsi="Calibri" w:cs="Calibri"/>
          <w:color w:val="1D1C1D"/>
          <w:sz w:val="22"/>
          <w:szCs w:val="22"/>
        </w:rPr>
        <w:t xml:space="preserve"> by the market?</w:t>
      </w:r>
    </w:p>
    <w:p w:rsidR="00867E8B" w:rsidRPr="00867E8B" w:rsidRDefault="00867E8B" w:rsidP="00867E8B">
      <w:pPr>
        <w:pStyle w:val="ListParagraph"/>
        <w:numPr>
          <w:ilvl w:val="1"/>
          <w:numId w:val="17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1D1C1D"/>
          <w:sz w:val="22"/>
          <w:szCs w:val="22"/>
        </w:rPr>
        <w:t>How does the private outcome compare with the socially optimal outcome?</w:t>
      </w:r>
    </w:p>
    <w:p w:rsidR="00867E8B" w:rsidRPr="00867E8B" w:rsidRDefault="00654F19" w:rsidP="00867E8B">
      <w:pPr>
        <w:pStyle w:val="ListParagraph"/>
        <w:numPr>
          <w:ilvl w:val="0"/>
          <w:numId w:val="17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1D1C1D"/>
          <w:sz w:val="22"/>
          <w:szCs w:val="22"/>
        </w:rPr>
        <w:t>Design</w:t>
      </w:r>
      <w:r w:rsidR="00867E8B">
        <w:rPr>
          <w:rFonts w:ascii="Calibri" w:eastAsia="Calibri" w:hAnsi="Calibri" w:cs="Calibri"/>
          <w:color w:val="1D1C1D"/>
          <w:sz w:val="22"/>
          <w:szCs w:val="22"/>
        </w:rPr>
        <w:t xml:space="preserve"> an appropriate government intervention</w:t>
      </w:r>
    </w:p>
    <w:p w:rsidR="00867E8B" w:rsidRPr="00867E8B" w:rsidRDefault="00867E8B" w:rsidP="00867E8B">
      <w:pPr>
        <w:pStyle w:val="ListParagraph"/>
        <w:numPr>
          <w:ilvl w:val="1"/>
          <w:numId w:val="17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1D1C1D"/>
          <w:sz w:val="22"/>
          <w:szCs w:val="22"/>
        </w:rPr>
        <w:t>How can the government use policies to achieve an improvement in overall social welfare?</w:t>
      </w:r>
    </w:p>
    <w:p w:rsidR="00867E8B" w:rsidRPr="00867E8B" w:rsidRDefault="00867E8B" w:rsidP="00867E8B">
      <w:pPr>
        <w:pStyle w:val="ListParagraph"/>
        <w:numPr>
          <w:ilvl w:val="1"/>
          <w:numId w:val="17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1D1C1D"/>
          <w:sz w:val="22"/>
          <w:szCs w:val="22"/>
        </w:rPr>
        <w:t xml:space="preserve">How are surpluses </w:t>
      </w:r>
      <w:proofErr w:type="gramStart"/>
      <w:r>
        <w:rPr>
          <w:rFonts w:ascii="Calibri" w:eastAsia="Calibri" w:hAnsi="Calibri" w:cs="Calibri"/>
          <w:color w:val="1D1C1D"/>
          <w:sz w:val="22"/>
          <w:szCs w:val="22"/>
        </w:rPr>
        <w:t>affected</w:t>
      </w:r>
      <w:proofErr w:type="gramEnd"/>
      <w:r>
        <w:rPr>
          <w:rFonts w:ascii="Calibri" w:eastAsia="Calibri" w:hAnsi="Calibri" w:cs="Calibri"/>
          <w:color w:val="1D1C1D"/>
          <w:sz w:val="22"/>
          <w:szCs w:val="22"/>
        </w:rPr>
        <w:t xml:space="preserve"> and/or reallocated? Consider the elasti</w:t>
      </w:r>
      <w:r w:rsidR="003F7B74">
        <w:rPr>
          <w:rFonts w:ascii="Calibri" w:eastAsia="Calibri" w:hAnsi="Calibri" w:cs="Calibri"/>
          <w:color w:val="1D1C1D"/>
          <w:sz w:val="22"/>
          <w:szCs w:val="22"/>
        </w:rPr>
        <w:t>city of each side of the market.</w:t>
      </w:r>
    </w:p>
    <w:p w:rsidR="00867E8B" w:rsidRPr="00867E8B" w:rsidRDefault="00867E8B" w:rsidP="00345BE7">
      <w:pPr>
        <w:pStyle w:val="ListParagraph"/>
        <w:numPr>
          <w:ilvl w:val="1"/>
          <w:numId w:val="17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1D1C1D"/>
          <w:sz w:val="22"/>
          <w:szCs w:val="22"/>
        </w:rPr>
        <w:t>Do you think these policies are feasible?</w:t>
      </w:r>
      <w:bookmarkStart w:id="0" w:name="_GoBack"/>
      <w:bookmarkEnd w:id="0"/>
    </w:p>
    <w:sectPr w:rsidR="00867E8B" w:rsidRPr="00867E8B">
      <w:headerReference w:type="default" r:id="rId8"/>
      <w:footerReference w:type="even" r:id="rId9"/>
      <w:footerReference w:type="default" r:id="rId10"/>
      <w:pgSz w:w="12240" w:h="15840"/>
      <w:pgMar w:top="1080" w:right="1080" w:bottom="1080" w:left="108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6F7" w:rsidRDefault="007A56F7">
      <w:r>
        <w:separator/>
      </w:r>
    </w:p>
  </w:endnote>
  <w:endnote w:type="continuationSeparator" w:id="0">
    <w:p w:rsidR="007A56F7" w:rsidRDefault="007A5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0E2" w:rsidRDefault="00F539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3370E2" w:rsidRDefault="003370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0E2" w:rsidRDefault="00F539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345BE7">
      <w:rPr>
        <w:rFonts w:ascii="Calibri" w:eastAsia="Calibri" w:hAnsi="Calibri" w:cs="Calibri"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:rsidR="003370E2" w:rsidRDefault="00F539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6F7" w:rsidRDefault="007A56F7">
      <w:r>
        <w:separator/>
      </w:r>
    </w:p>
  </w:footnote>
  <w:footnote w:type="continuationSeparator" w:id="0">
    <w:p w:rsidR="007A56F7" w:rsidRDefault="007A5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3FC" w:rsidRPr="00C523FC" w:rsidRDefault="00C523FC" w:rsidP="00C523FC">
    <w:pPr>
      <w:pStyle w:val="Header"/>
      <w:rPr>
        <w:rFonts w:asciiTheme="majorHAnsi" w:hAnsiTheme="majorHAnsi" w:cstheme="majorHAnsi"/>
        <w:sz w:val="22"/>
      </w:rPr>
    </w:pPr>
    <w:r w:rsidRPr="00C523FC">
      <w:rPr>
        <w:rFonts w:asciiTheme="majorHAnsi" w:hAnsiTheme="majorHAnsi" w:cstheme="majorHAnsi"/>
        <w:sz w:val="22"/>
      </w:rPr>
      <w:t>EC111 Honors Principles of Microeconomics</w:t>
    </w:r>
  </w:p>
  <w:p w:rsidR="00C523FC" w:rsidRPr="00C523FC" w:rsidRDefault="00C523FC" w:rsidP="00C523FC">
    <w:pPr>
      <w:pStyle w:val="Header"/>
      <w:rPr>
        <w:rFonts w:asciiTheme="majorHAnsi" w:hAnsiTheme="majorHAnsi" w:cstheme="majorHAnsi"/>
        <w:sz w:val="22"/>
      </w:rPr>
    </w:pPr>
    <w:r w:rsidRPr="00C523FC">
      <w:rPr>
        <w:rFonts w:asciiTheme="majorHAnsi" w:hAnsiTheme="majorHAnsi" w:cstheme="majorHAnsi"/>
        <w:sz w:val="22"/>
      </w:rPr>
      <w:t>Laura Jackson Young</w:t>
    </w:r>
  </w:p>
  <w:p w:rsidR="00C523FC" w:rsidRDefault="00C523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12FB"/>
    <w:multiLevelType w:val="multilevel"/>
    <w:tmpl w:val="96F80D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F433980"/>
    <w:multiLevelType w:val="multilevel"/>
    <w:tmpl w:val="5CF8F5F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C2625EC"/>
    <w:multiLevelType w:val="multilevel"/>
    <w:tmpl w:val="F22E640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45A5BAF"/>
    <w:multiLevelType w:val="multilevel"/>
    <w:tmpl w:val="FE4EB9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6E4252F"/>
    <w:multiLevelType w:val="multilevel"/>
    <w:tmpl w:val="600E78B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F9B02FC"/>
    <w:multiLevelType w:val="multilevel"/>
    <w:tmpl w:val="460C97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38E4443B"/>
    <w:multiLevelType w:val="multilevel"/>
    <w:tmpl w:val="5F1C468E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F6251F4"/>
    <w:multiLevelType w:val="hybridMultilevel"/>
    <w:tmpl w:val="84F4F8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92CAD"/>
    <w:multiLevelType w:val="hybridMultilevel"/>
    <w:tmpl w:val="67049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90713"/>
    <w:multiLevelType w:val="multilevel"/>
    <w:tmpl w:val="5F1C468E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D3829F2"/>
    <w:multiLevelType w:val="hybridMultilevel"/>
    <w:tmpl w:val="D0A01514"/>
    <w:lvl w:ilvl="0" w:tplc="595A6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4403A"/>
    <w:multiLevelType w:val="multilevel"/>
    <w:tmpl w:val="4F6E7D4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1E92E1D"/>
    <w:multiLevelType w:val="multilevel"/>
    <w:tmpl w:val="784EBAD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4ED40EA"/>
    <w:multiLevelType w:val="hybridMultilevel"/>
    <w:tmpl w:val="47B2D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500EC"/>
    <w:multiLevelType w:val="multilevel"/>
    <w:tmpl w:val="F34A19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3130BEE"/>
    <w:multiLevelType w:val="multilevel"/>
    <w:tmpl w:val="D292D2B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63729CE"/>
    <w:multiLevelType w:val="multilevel"/>
    <w:tmpl w:val="F9E2207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0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11"/>
  </w:num>
  <w:num w:numId="10">
    <w:abstractNumId w:val="9"/>
  </w:num>
  <w:num w:numId="11">
    <w:abstractNumId w:val="2"/>
  </w:num>
  <w:num w:numId="12">
    <w:abstractNumId w:val="1"/>
  </w:num>
  <w:num w:numId="13">
    <w:abstractNumId w:val="8"/>
  </w:num>
  <w:num w:numId="14">
    <w:abstractNumId w:val="13"/>
  </w:num>
  <w:num w:numId="15">
    <w:abstractNumId w:val="6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E2"/>
    <w:rsid w:val="000165CB"/>
    <w:rsid w:val="002A108A"/>
    <w:rsid w:val="003370E2"/>
    <w:rsid w:val="00345BE7"/>
    <w:rsid w:val="003F7B74"/>
    <w:rsid w:val="00434D5C"/>
    <w:rsid w:val="00622348"/>
    <w:rsid w:val="00654F19"/>
    <w:rsid w:val="007139EC"/>
    <w:rsid w:val="007A56F7"/>
    <w:rsid w:val="008552DA"/>
    <w:rsid w:val="00867E8B"/>
    <w:rsid w:val="008F0F8C"/>
    <w:rsid w:val="00A261B6"/>
    <w:rsid w:val="00BA4667"/>
    <w:rsid w:val="00C523FC"/>
    <w:rsid w:val="00CB4C2B"/>
    <w:rsid w:val="00F5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59B98C-F7E5-6741-AC21-D7AEFE5D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261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23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3FC"/>
  </w:style>
  <w:style w:type="paragraph" w:styleId="Footer">
    <w:name w:val="footer"/>
    <w:basedOn w:val="Normal"/>
    <w:link w:val="FooterChar"/>
    <w:uiPriority w:val="99"/>
    <w:unhideWhenUsed/>
    <w:rsid w:val="00C523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0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Jackson Young, Laura</dc:creator>
  <cp:lastModifiedBy>Jackson Young, Laura</cp:lastModifiedBy>
  <cp:revision>3</cp:revision>
  <dcterms:created xsi:type="dcterms:W3CDTF">2020-11-01T19:49:00Z</dcterms:created>
  <dcterms:modified xsi:type="dcterms:W3CDTF">2020-11-01T19:49:00Z</dcterms:modified>
</cp:coreProperties>
</file>