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A2ADE" w14:textId="77777777" w:rsidR="00FC1291" w:rsidRDefault="00FC1291" w:rsidP="00FC1291">
      <w:pPr>
        <w:pStyle w:val="NormalWeb"/>
        <w:shd w:val="clear" w:color="auto" w:fill="FFFFFF"/>
        <w:spacing w:before="0" w:beforeAutospacing="0" w:after="0" w:afterAutospacing="0"/>
        <w:jc w:val="center"/>
        <w:rPr>
          <w:rFonts w:ascii="Open Sans" w:hAnsi="Open Sans" w:cs="Open Sans"/>
          <w:color w:val="111111"/>
        </w:rPr>
      </w:pPr>
      <w:r>
        <w:rPr>
          <w:rFonts w:ascii="Helvetica Neue" w:hAnsi="Helvetica Neue" w:cs="Open Sans"/>
          <w:b/>
          <w:bCs/>
          <w:color w:val="111111"/>
          <w:bdr w:val="none" w:sz="0" w:space="0" w:color="auto" w:frame="1"/>
        </w:rPr>
        <w:t>David Puglia Revised Assessment Instrument</w:t>
      </w:r>
    </w:p>
    <w:p w14:paraId="43BB5027" w14:textId="77777777" w:rsidR="00FC1291" w:rsidRDefault="00FC1291" w:rsidP="00FC1291">
      <w:pPr>
        <w:pStyle w:val="NormalWeb"/>
        <w:shd w:val="clear" w:color="auto" w:fill="FFFFFF"/>
        <w:spacing w:before="0" w:beforeAutospacing="0" w:after="0" w:afterAutospacing="0"/>
        <w:rPr>
          <w:rFonts w:ascii="Open Sans" w:hAnsi="Open Sans" w:cs="Open Sans"/>
          <w:color w:val="111111"/>
        </w:rPr>
      </w:pPr>
      <w:r>
        <w:rPr>
          <w:rFonts w:ascii="Helvetica Neue" w:hAnsi="Helvetica Neue" w:cs="Open Sans"/>
          <w:b/>
          <w:bCs/>
          <w:color w:val="111111"/>
          <w:bdr w:val="none" w:sz="0" w:space="0" w:color="auto" w:frame="1"/>
        </w:rPr>
        <w:t> </w:t>
      </w:r>
    </w:p>
    <w:p w14:paraId="03FEC947" w14:textId="77777777" w:rsidR="00FC1291" w:rsidRDefault="00FC1291" w:rsidP="00FC1291">
      <w:pPr>
        <w:pStyle w:val="NormalWeb"/>
        <w:shd w:val="clear" w:color="auto" w:fill="FFFFFF"/>
        <w:spacing w:before="0" w:beforeAutospacing="0" w:after="0" w:afterAutospacing="0"/>
        <w:rPr>
          <w:rFonts w:ascii="Open Sans" w:hAnsi="Open Sans" w:cs="Open Sans"/>
          <w:color w:val="111111"/>
        </w:rPr>
      </w:pPr>
      <w:r>
        <w:rPr>
          <w:rFonts w:ascii="Helvetica Neue" w:hAnsi="Helvetica Neue" w:cs="Open Sans"/>
          <w:b/>
          <w:bCs/>
          <w:color w:val="111111"/>
          <w:bdr w:val="none" w:sz="0" w:space="0" w:color="auto" w:frame="1"/>
        </w:rPr>
        <w:t>Learning Objectives:</w:t>
      </w:r>
    </w:p>
    <w:p w14:paraId="607C6BDA" w14:textId="77777777" w:rsidR="00FC1291" w:rsidRDefault="00FC1291" w:rsidP="00FC1291">
      <w:pPr>
        <w:pStyle w:val="NormalWeb"/>
        <w:shd w:val="clear" w:color="auto" w:fill="FFFFFF"/>
        <w:spacing w:before="0" w:beforeAutospacing="0" w:after="0" w:afterAutospacing="0"/>
        <w:rPr>
          <w:rFonts w:ascii="Open Sans" w:hAnsi="Open Sans" w:cs="Open Sans"/>
          <w:color w:val="111111"/>
        </w:rPr>
      </w:pPr>
      <w:r>
        <w:rPr>
          <w:rFonts w:ascii="Helvetica Neue" w:hAnsi="Helvetica Neue" w:cs="Open Sans"/>
          <w:b/>
          <w:bCs/>
          <w:color w:val="111111"/>
          <w:bdr w:val="none" w:sz="0" w:space="0" w:color="auto" w:frame="1"/>
        </w:rPr>
        <w:t> </w:t>
      </w:r>
    </w:p>
    <w:p w14:paraId="204279D7" w14:textId="77777777" w:rsidR="00FC1291" w:rsidRDefault="00FC1291" w:rsidP="00FC1291">
      <w:pPr>
        <w:pStyle w:val="NormalWeb"/>
        <w:shd w:val="clear" w:color="auto" w:fill="FFFFFF"/>
        <w:spacing w:before="0" w:beforeAutospacing="0" w:after="0" w:afterAutospacing="0"/>
        <w:rPr>
          <w:rFonts w:ascii="Open Sans" w:hAnsi="Open Sans" w:cs="Open Sans"/>
          <w:color w:val="111111"/>
        </w:rPr>
      </w:pPr>
      <w:r>
        <w:rPr>
          <w:rFonts w:ascii="Helvetica Neue" w:hAnsi="Helvetica Neue" w:cs="Open Sans"/>
          <w:color w:val="111111"/>
          <w:bdr w:val="none" w:sz="0" w:space="0" w:color="auto" w:frame="1"/>
        </w:rPr>
        <w:t>1) Evaluate an author’s use of statistical reasoning in an argument as either appropriate or inappropriate.</w:t>
      </w:r>
    </w:p>
    <w:p w14:paraId="3148F94F" w14:textId="77777777" w:rsidR="00FC1291" w:rsidRDefault="00FC1291" w:rsidP="00FC1291">
      <w:pPr>
        <w:pStyle w:val="NormalWeb"/>
        <w:shd w:val="clear" w:color="auto" w:fill="FFFFFF"/>
        <w:spacing w:before="0" w:beforeAutospacing="0" w:after="0" w:afterAutospacing="0"/>
        <w:rPr>
          <w:rFonts w:ascii="Open Sans" w:hAnsi="Open Sans" w:cs="Open Sans"/>
          <w:color w:val="111111"/>
        </w:rPr>
      </w:pPr>
      <w:r>
        <w:rPr>
          <w:rFonts w:ascii="Helvetica Neue" w:hAnsi="Helvetica Neue" w:cs="Open Sans"/>
          <w:color w:val="111111"/>
          <w:bdr w:val="none" w:sz="0" w:space="0" w:color="auto" w:frame="1"/>
        </w:rPr>
        <w:t> </w:t>
      </w:r>
    </w:p>
    <w:p w14:paraId="57911B1F" w14:textId="77777777" w:rsidR="00FC1291" w:rsidRDefault="00FC1291" w:rsidP="00FC1291">
      <w:pPr>
        <w:pStyle w:val="NormalWeb"/>
        <w:shd w:val="clear" w:color="auto" w:fill="FFFFFF"/>
        <w:spacing w:before="0" w:beforeAutospacing="0" w:after="0" w:afterAutospacing="0"/>
        <w:rPr>
          <w:rFonts w:ascii="Open Sans" w:hAnsi="Open Sans" w:cs="Open Sans"/>
          <w:color w:val="111111"/>
        </w:rPr>
      </w:pPr>
      <w:r>
        <w:rPr>
          <w:rFonts w:ascii="Helvetica Neue" w:hAnsi="Helvetica Neue" w:cs="Open Sans"/>
          <w:color w:val="111111"/>
          <w:bdr w:val="none" w:sz="0" w:space="0" w:color="auto" w:frame="1"/>
        </w:rPr>
        <w:t>2) Interpret statistics in the development of a thesis statement.</w:t>
      </w:r>
    </w:p>
    <w:p w14:paraId="74CA62C7" w14:textId="77777777" w:rsidR="00FC1291" w:rsidRDefault="00FC1291" w:rsidP="00FC1291">
      <w:pPr>
        <w:pStyle w:val="NormalWeb"/>
        <w:shd w:val="clear" w:color="auto" w:fill="FFFFFF"/>
        <w:spacing w:before="0" w:beforeAutospacing="0" w:after="0" w:afterAutospacing="0"/>
        <w:rPr>
          <w:rFonts w:ascii="Open Sans" w:hAnsi="Open Sans" w:cs="Open Sans"/>
          <w:color w:val="111111"/>
        </w:rPr>
      </w:pPr>
      <w:r>
        <w:rPr>
          <w:rFonts w:ascii="Helvetica Neue" w:hAnsi="Helvetica Neue" w:cs="Open Sans"/>
          <w:color w:val="111111"/>
          <w:bdr w:val="none" w:sz="0" w:space="0" w:color="auto" w:frame="1"/>
        </w:rPr>
        <w:t> </w:t>
      </w:r>
    </w:p>
    <w:p w14:paraId="133C696D" w14:textId="77777777" w:rsidR="00FC1291" w:rsidRDefault="00FC1291" w:rsidP="00FC1291">
      <w:pPr>
        <w:pStyle w:val="NormalWeb"/>
        <w:shd w:val="clear" w:color="auto" w:fill="FFFFFF"/>
        <w:spacing w:before="0" w:beforeAutospacing="0" w:after="0" w:afterAutospacing="0"/>
        <w:rPr>
          <w:rFonts w:ascii="Open Sans" w:hAnsi="Open Sans" w:cs="Open Sans"/>
          <w:color w:val="111111"/>
        </w:rPr>
      </w:pPr>
      <w:r>
        <w:rPr>
          <w:rFonts w:ascii="Helvetica Neue" w:hAnsi="Helvetica Neue" w:cs="Open Sans"/>
          <w:color w:val="111111"/>
          <w:bdr w:val="none" w:sz="0" w:space="0" w:color="auto" w:frame="1"/>
        </w:rPr>
        <w:t>3) Correctly and clearly write about numbers, percentages, and rates.</w:t>
      </w:r>
    </w:p>
    <w:p w14:paraId="0FA53B44" w14:textId="77777777" w:rsidR="00FC1291" w:rsidRDefault="00FC1291" w:rsidP="00FC1291">
      <w:pPr>
        <w:pStyle w:val="NormalWeb"/>
        <w:shd w:val="clear" w:color="auto" w:fill="FFFFFF"/>
        <w:spacing w:before="0" w:beforeAutospacing="0" w:after="0" w:afterAutospacing="0"/>
        <w:rPr>
          <w:rFonts w:ascii="Open Sans" w:hAnsi="Open Sans" w:cs="Open Sans"/>
          <w:color w:val="111111"/>
        </w:rPr>
      </w:pPr>
      <w:r>
        <w:rPr>
          <w:rFonts w:ascii="Helvetica Neue" w:hAnsi="Helvetica Neue" w:cs="Open Sans"/>
          <w:color w:val="111111"/>
          <w:bdr w:val="none" w:sz="0" w:space="0" w:color="auto" w:frame="1"/>
        </w:rPr>
        <w:t> </w:t>
      </w:r>
    </w:p>
    <w:p w14:paraId="50DF49D0" w14:textId="77777777" w:rsidR="00FC1291" w:rsidRDefault="00FC1291" w:rsidP="00FC1291">
      <w:pPr>
        <w:pStyle w:val="NormalWeb"/>
        <w:shd w:val="clear" w:color="auto" w:fill="FFFFFF"/>
        <w:spacing w:before="0" w:beforeAutospacing="0" w:after="0" w:afterAutospacing="0"/>
        <w:rPr>
          <w:rFonts w:ascii="Open Sans" w:hAnsi="Open Sans" w:cs="Open Sans"/>
          <w:color w:val="111111"/>
        </w:rPr>
      </w:pPr>
      <w:r>
        <w:rPr>
          <w:rFonts w:ascii="Helvetica Neue" w:hAnsi="Helvetica Neue" w:cs="Open Sans"/>
          <w:b/>
          <w:bCs/>
          <w:color w:val="111111"/>
          <w:bdr w:val="none" w:sz="0" w:space="0" w:color="auto" w:frame="1"/>
        </w:rPr>
        <w:t>Paragraph to Read:</w:t>
      </w:r>
    </w:p>
    <w:p w14:paraId="211F8D8D" w14:textId="77777777" w:rsidR="00FC1291" w:rsidRDefault="00FC1291" w:rsidP="00FC1291">
      <w:pPr>
        <w:pStyle w:val="NormalWeb"/>
        <w:shd w:val="clear" w:color="auto" w:fill="FFFFFF"/>
        <w:spacing w:before="0" w:beforeAutospacing="0" w:after="0" w:afterAutospacing="0"/>
        <w:rPr>
          <w:rFonts w:ascii="Open Sans" w:hAnsi="Open Sans" w:cs="Open Sans"/>
          <w:color w:val="111111"/>
        </w:rPr>
      </w:pPr>
      <w:r>
        <w:rPr>
          <w:rFonts w:ascii="Helvetica Neue" w:hAnsi="Helvetica Neue" w:cs="Open Sans"/>
          <w:color w:val="111111"/>
          <w:bdr w:val="none" w:sz="0" w:space="0" w:color="auto" w:frame="1"/>
        </w:rPr>
        <w:t> </w:t>
      </w:r>
    </w:p>
    <w:p w14:paraId="52861DA8" w14:textId="77777777" w:rsidR="00FC1291" w:rsidRDefault="00FC1291" w:rsidP="00FC1291">
      <w:pPr>
        <w:pStyle w:val="NormalWeb"/>
        <w:shd w:val="clear" w:color="auto" w:fill="FFFFFF"/>
        <w:spacing w:before="0" w:beforeAutospacing="0" w:after="0" w:afterAutospacing="0"/>
        <w:rPr>
          <w:rFonts w:ascii="Open Sans" w:hAnsi="Open Sans" w:cs="Open Sans"/>
          <w:color w:val="111111"/>
        </w:rPr>
      </w:pPr>
      <w:r>
        <w:rPr>
          <w:rFonts w:ascii="Helvetica Neue" w:hAnsi="Helvetica Neue" w:cs="Open Sans"/>
          <w:color w:val="111111"/>
          <w:bdr w:val="none" w:sz="0" w:space="0" w:color="auto" w:frame="1"/>
        </w:rPr>
        <w:t>On August 24, 2016, as the Republican Party presidential nominee, Donald Trump said “Hispanic citizens have been suffering under this president [Barack Obama]. Since President Obama came into office [in 2009], another 2 million Hispanics have joined the ranks of those in poverty. Two million have joined the ranks of poverty, not of wealth. I want you to join the ranks of people that are making phenomenal livings. The number of Hispanic children living in poverty increased by 15 percent in that short period of time.”</w:t>
      </w:r>
    </w:p>
    <w:p w14:paraId="7E2CA226" w14:textId="77777777" w:rsidR="00FC1291" w:rsidRDefault="00FC1291" w:rsidP="00FC1291">
      <w:pPr>
        <w:pStyle w:val="NormalWeb"/>
        <w:shd w:val="clear" w:color="auto" w:fill="FFFFFF"/>
        <w:spacing w:before="0" w:beforeAutospacing="0" w:after="0" w:afterAutospacing="0"/>
        <w:rPr>
          <w:rFonts w:ascii="Open Sans" w:hAnsi="Open Sans" w:cs="Open Sans"/>
          <w:color w:val="111111"/>
        </w:rPr>
      </w:pPr>
      <w:r>
        <w:rPr>
          <w:rFonts w:ascii="Helvetica Neue" w:hAnsi="Helvetica Neue" w:cs="Open Sans"/>
          <w:b/>
          <w:bCs/>
          <w:color w:val="111111"/>
          <w:bdr w:val="none" w:sz="0" w:space="0" w:color="auto" w:frame="1"/>
        </w:rPr>
        <w:t> </w:t>
      </w:r>
    </w:p>
    <w:p w14:paraId="11559022" w14:textId="77777777" w:rsidR="00FC1291" w:rsidRDefault="00FC1291" w:rsidP="00FC1291">
      <w:pPr>
        <w:pStyle w:val="NormalWeb"/>
        <w:shd w:val="clear" w:color="auto" w:fill="FFFFFF"/>
        <w:spacing w:before="0" w:beforeAutospacing="0" w:after="0" w:afterAutospacing="0"/>
        <w:rPr>
          <w:rFonts w:ascii="Open Sans" w:hAnsi="Open Sans" w:cs="Open Sans"/>
          <w:color w:val="111111"/>
        </w:rPr>
      </w:pPr>
      <w:r>
        <w:rPr>
          <w:rFonts w:ascii="Helvetica Neue" w:hAnsi="Helvetica Neue" w:cs="Open Sans"/>
          <w:color w:val="111111"/>
          <w:bdr w:val="none" w:sz="0" w:space="0" w:color="auto" w:frame="1"/>
        </w:rPr>
        <w:t>Using data from the U.S. Census Bureau, answer the following questions.</w:t>
      </w:r>
    </w:p>
    <w:p w14:paraId="1A871370" w14:textId="77777777" w:rsidR="00FC1291" w:rsidRDefault="00FC1291" w:rsidP="00FC1291">
      <w:pPr>
        <w:pStyle w:val="NormalWeb"/>
        <w:shd w:val="clear" w:color="auto" w:fill="FFFFFF"/>
        <w:spacing w:before="0" w:beforeAutospacing="0" w:after="0" w:afterAutospacing="0"/>
        <w:rPr>
          <w:rFonts w:ascii="Open Sans" w:hAnsi="Open Sans" w:cs="Open Sans"/>
          <w:color w:val="111111"/>
        </w:rPr>
      </w:pPr>
      <w:hyperlink r:id="rId4" w:history="1">
        <w:r>
          <w:rPr>
            <w:rStyle w:val="Hyperlink"/>
            <w:rFonts w:ascii="inherit" w:hAnsi="inherit" w:cs="Open Sans"/>
            <w:color w:val="00748B"/>
            <w:sz w:val="20"/>
            <w:szCs w:val="20"/>
            <w:bdr w:val="none" w:sz="0" w:space="0" w:color="auto" w:frame="1"/>
          </w:rPr>
          <w:t>https://www.census.gov/data/tables/time-series/demo/income-poverty/historical-poverty-people.html</w:t>
        </w:r>
      </w:hyperlink>
    </w:p>
    <w:p w14:paraId="4B01742C" w14:textId="77777777" w:rsidR="00FC1291" w:rsidRDefault="00FC1291" w:rsidP="00FC1291">
      <w:pPr>
        <w:pStyle w:val="NormalWeb"/>
        <w:shd w:val="clear" w:color="auto" w:fill="FFFFFF"/>
        <w:spacing w:before="0" w:beforeAutospacing="0" w:after="0" w:afterAutospacing="0"/>
        <w:rPr>
          <w:rFonts w:ascii="Open Sans" w:hAnsi="Open Sans" w:cs="Open Sans"/>
          <w:color w:val="111111"/>
        </w:rPr>
      </w:pPr>
      <w:r>
        <w:rPr>
          <w:rFonts w:ascii="Helvetica Neue" w:hAnsi="Helvetica Neue" w:cs="Open Sans"/>
          <w:b/>
          <w:bCs/>
          <w:color w:val="111111"/>
          <w:bdr w:val="none" w:sz="0" w:space="0" w:color="auto" w:frame="1"/>
        </w:rPr>
        <w:t> </w:t>
      </w:r>
    </w:p>
    <w:p w14:paraId="11D29693" w14:textId="77777777" w:rsidR="00FC1291" w:rsidRDefault="00FC1291" w:rsidP="00FC1291">
      <w:pPr>
        <w:pStyle w:val="NormalWeb"/>
        <w:shd w:val="clear" w:color="auto" w:fill="FFFFFF"/>
        <w:spacing w:before="0" w:beforeAutospacing="0" w:after="0" w:afterAutospacing="0"/>
        <w:rPr>
          <w:rFonts w:ascii="Open Sans" w:hAnsi="Open Sans" w:cs="Open Sans"/>
          <w:color w:val="111111"/>
        </w:rPr>
      </w:pPr>
      <w:r>
        <w:rPr>
          <w:rFonts w:ascii="Helvetica Neue" w:hAnsi="Helvetica Neue" w:cs="Open Sans"/>
          <w:b/>
          <w:bCs/>
          <w:color w:val="111111"/>
          <w:bdr w:val="none" w:sz="0" w:space="0" w:color="auto" w:frame="1"/>
        </w:rPr>
        <w:t>Questions:</w:t>
      </w:r>
    </w:p>
    <w:p w14:paraId="56E75008" w14:textId="77777777" w:rsidR="00FC1291" w:rsidRDefault="00FC1291" w:rsidP="00FC1291">
      <w:pPr>
        <w:pStyle w:val="NormalWeb"/>
        <w:shd w:val="clear" w:color="auto" w:fill="FFFFFF"/>
        <w:spacing w:before="0" w:beforeAutospacing="0" w:after="0" w:afterAutospacing="0"/>
        <w:rPr>
          <w:rFonts w:ascii="Open Sans" w:hAnsi="Open Sans" w:cs="Open Sans"/>
          <w:color w:val="111111"/>
        </w:rPr>
      </w:pPr>
      <w:r>
        <w:rPr>
          <w:rFonts w:ascii="Helvetica Neue" w:hAnsi="Helvetica Neue" w:cs="Open Sans"/>
          <w:b/>
          <w:bCs/>
          <w:color w:val="111111"/>
          <w:bdr w:val="none" w:sz="0" w:space="0" w:color="auto" w:frame="1"/>
        </w:rPr>
        <w:t> </w:t>
      </w:r>
    </w:p>
    <w:p w14:paraId="02F61974" w14:textId="77777777" w:rsidR="00FC1291" w:rsidRDefault="00FC1291" w:rsidP="00FC1291">
      <w:pPr>
        <w:pStyle w:val="NormalWeb"/>
        <w:shd w:val="clear" w:color="auto" w:fill="FFFFFF"/>
        <w:spacing w:before="0" w:beforeAutospacing="0" w:after="0" w:afterAutospacing="0"/>
        <w:rPr>
          <w:rFonts w:ascii="Open Sans" w:hAnsi="Open Sans" w:cs="Open Sans"/>
          <w:color w:val="111111"/>
        </w:rPr>
      </w:pPr>
      <w:r>
        <w:rPr>
          <w:rFonts w:ascii="Helvetica Neue" w:hAnsi="Helvetica Neue" w:cs="Open Sans"/>
          <w:color w:val="111111"/>
          <w:bdr w:val="none" w:sz="0" w:space="0" w:color="auto" w:frame="1"/>
        </w:rPr>
        <w:t>1) Based on U.S. Census Bureau data, is the speaker’s claim appropriate based on the data? What specific data from the Census might be used to support or dispute Trump’s claim?</w:t>
      </w:r>
    </w:p>
    <w:p w14:paraId="363B22C0" w14:textId="77777777" w:rsidR="00FC1291" w:rsidRDefault="00FC1291" w:rsidP="00FC1291">
      <w:pPr>
        <w:pStyle w:val="NormalWeb"/>
        <w:shd w:val="clear" w:color="auto" w:fill="FFFFFF"/>
        <w:spacing w:before="0" w:beforeAutospacing="0" w:after="0" w:afterAutospacing="0"/>
        <w:rPr>
          <w:rFonts w:ascii="Open Sans" w:hAnsi="Open Sans" w:cs="Open Sans"/>
          <w:color w:val="111111"/>
        </w:rPr>
      </w:pPr>
      <w:r>
        <w:rPr>
          <w:rFonts w:ascii="Helvetica Neue" w:hAnsi="Helvetica Neue" w:cs="Open Sans"/>
          <w:color w:val="111111"/>
          <w:bdr w:val="none" w:sz="0" w:space="0" w:color="auto" w:frame="1"/>
        </w:rPr>
        <w:t> </w:t>
      </w:r>
    </w:p>
    <w:p w14:paraId="15B0EEA8" w14:textId="77777777" w:rsidR="00FC1291" w:rsidRDefault="00FC1291" w:rsidP="00FC1291">
      <w:pPr>
        <w:pStyle w:val="NormalWeb"/>
        <w:shd w:val="clear" w:color="auto" w:fill="FFFFFF"/>
        <w:spacing w:before="0" w:beforeAutospacing="0" w:after="0" w:afterAutospacing="0"/>
        <w:rPr>
          <w:rFonts w:ascii="Open Sans" w:hAnsi="Open Sans" w:cs="Open Sans"/>
          <w:color w:val="111111"/>
        </w:rPr>
      </w:pPr>
      <w:r>
        <w:rPr>
          <w:rFonts w:ascii="Helvetica Neue" w:hAnsi="Helvetica Neue" w:cs="Open Sans"/>
          <w:color w:val="111111"/>
          <w:bdr w:val="none" w:sz="0" w:space="0" w:color="auto" w:frame="1"/>
        </w:rPr>
        <w:t>2) In a sentence or two, based on the U.S. Census Bureau data, how would you describe the changes in poverty in the U.S. Hispanic population since 2010?</w:t>
      </w:r>
    </w:p>
    <w:p w14:paraId="3FC0516A" w14:textId="77777777" w:rsidR="00FC1291" w:rsidRDefault="00FC1291" w:rsidP="00FC1291">
      <w:pPr>
        <w:pStyle w:val="NormalWeb"/>
        <w:shd w:val="clear" w:color="auto" w:fill="FFFFFF"/>
        <w:spacing w:before="0" w:beforeAutospacing="0" w:after="0" w:afterAutospacing="0"/>
        <w:rPr>
          <w:rFonts w:ascii="Open Sans" w:hAnsi="Open Sans" w:cs="Open Sans"/>
          <w:color w:val="111111"/>
        </w:rPr>
      </w:pPr>
      <w:r>
        <w:rPr>
          <w:rFonts w:ascii="Helvetica Neue" w:hAnsi="Helvetica Neue" w:cs="Open Sans"/>
          <w:color w:val="111111"/>
          <w:bdr w:val="none" w:sz="0" w:space="0" w:color="auto" w:frame="1"/>
        </w:rPr>
        <w:t> </w:t>
      </w:r>
    </w:p>
    <w:p w14:paraId="500013B1" w14:textId="77777777" w:rsidR="00FC1291" w:rsidRDefault="00FC1291" w:rsidP="00FC1291">
      <w:pPr>
        <w:pStyle w:val="NormalWeb"/>
        <w:shd w:val="clear" w:color="auto" w:fill="FFFFFF"/>
        <w:spacing w:before="0" w:beforeAutospacing="0" w:after="0" w:afterAutospacing="0"/>
        <w:rPr>
          <w:rFonts w:ascii="Open Sans" w:hAnsi="Open Sans" w:cs="Open Sans"/>
          <w:color w:val="111111"/>
        </w:rPr>
      </w:pPr>
      <w:r>
        <w:rPr>
          <w:rFonts w:ascii="Helvetica Neue" w:hAnsi="Helvetica Neue" w:cs="Open Sans"/>
          <w:color w:val="111111"/>
          <w:bdr w:val="none" w:sz="0" w:space="0" w:color="auto" w:frame="1"/>
        </w:rPr>
        <w:t>3) Is your conclusion different than the speakers? If so, explain why your arguments diverge despite drawing from the same data. Be sure to specify the data you used for your conclusion.</w:t>
      </w:r>
    </w:p>
    <w:p w14:paraId="2E005261" w14:textId="77777777" w:rsidR="00FC1291" w:rsidRDefault="00FC1291" w:rsidP="00FC1291">
      <w:pPr>
        <w:pStyle w:val="NormalWeb"/>
        <w:shd w:val="clear" w:color="auto" w:fill="FFFFFF"/>
        <w:spacing w:before="0" w:beforeAutospacing="0" w:after="0" w:afterAutospacing="0"/>
        <w:rPr>
          <w:rFonts w:ascii="Open Sans" w:hAnsi="Open Sans" w:cs="Open Sans"/>
          <w:color w:val="111111"/>
        </w:rPr>
      </w:pPr>
      <w:r>
        <w:rPr>
          <w:rFonts w:ascii="Helvetica Neue" w:hAnsi="Helvetica Neue" w:cs="Open Sans"/>
          <w:color w:val="111111"/>
          <w:bdr w:val="none" w:sz="0" w:space="0" w:color="auto" w:frame="1"/>
        </w:rPr>
        <w:t> </w:t>
      </w:r>
    </w:p>
    <w:p w14:paraId="5D652E5A" w14:textId="77777777" w:rsidR="00FC1291" w:rsidRDefault="00FC1291" w:rsidP="00FC1291">
      <w:pPr>
        <w:pStyle w:val="NormalWeb"/>
        <w:shd w:val="clear" w:color="auto" w:fill="FFFFFF"/>
        <w:spacing w:before="0" w:beforeAutospacing="0" w:after="0" w:afterAutospacing="0"/>
        <w:rPr>
          <w:rFonts w:ascii="Open Sans" w:hAnsi="Open Sans" w:cs="Open Sans"/>
          <w:color w:val="111111"/>
        </w:rPr>
      </w:pPr>
      <w:r>
        <w:rPr>
          <w:rFonts w:ascii="Helvetica Neue" w:hAnsi="Helvetica Neue" w:cs="Open Sans"/>
          <w:b/>
          <w:bCs/>
          <w:color w:val="111111"/>
          <w:bdr w:val="none" w:sz="0" w:space="0" w:color="auto" w:frame="1"/>
        </w:rPr>
        <w:t>Rubric:</w:t>
      </w:r>
    </w:p>
    <w:p w14:paraId="0DB007BE" w14:textId="77777777" w:rsidR="00FC1291" w:rsidRDefault="00FC1291" w:rsidP="00FC1291">
      <w:pPr>
        <w:pStyle w:val="NormalWeb"/>
        <w:shd w:val="clear" w:color="auto" w:fill="FFFFFF"/>
        <w:spacing w:before="0" w:beforeAutospacing="0" w:after="0" w:afterAutospacing="0"/>
        <w:rPr>
          <w:rFonts w:ascii="Open Sans" w:hAnsi="Open Sans" w:cs="Open Sans"/>
          <w:color w:val="111111"/>
        </w:rPr>
      </w:pPr>
      <w:r>
        <w:rPr>
          <w:rFonts w:ascii="Helvetica Neue" w:hAnsi="Helvetica Neue" w:cs="Open Sans"/>
          <w:color w:val="111111"/>
          <w:bdr w:val="none" w:sz="0" w:space="0" w:color="auto" w:frame="1"/>
        </w:rPr>
        <w:t>1)</w:t>
      </w:r>
    </w:p>
    <w:p w14:paraId="3525BDB8" w14:textId="77777777" w:rsidR="00FC1291" w:rsidRDefault="00FC1291" w:rsidP="00FC1291">
      <w:pPr>
        <w:pStyle w:val="NormalWeb"/>
        <w:shd w:val="clear" w:color="auto" w:fill="FFFFFF"/>
        <w:spacing w:before="0" w:beforeAutospacing="0" w:after="0" w:afterAutospacing="0"/>
        <w:rPr>
          <w:rFonts w:ascii="Open Sans" w:hAnsi="Open Sans" w:cs="Open Sans"/>
          <w:color w:val="111111"/>
        </w:rPr>
      </w:pPr>
      <w:r>
        <w:rPr>
          <w:rFonts w:ascii="Helvetica Neue" w:hAnsi="Helvetica Neue" w:cs="Open Sans"/>
          <w:color w:val="111111"/>
          <w:bdr w:val="none" w:sz="0" w:space="0" w:color="auto" w:frame="1"/>
        </w:rPr>
        <w:t>2 points The student identifies Trump’s claim as inappropriate and presents U.S. Census data supporting this position.</w:t>
      </w:r>
    </w:p>
    <w:p w14:paraId="03EC1071" w14:textId="77777777" w:rsidR="00FC1291" w:rsidRDefault="00FC1291" w:rsidP="00FC1291">
      <w:pPr>
        <w:pStyle w:val="NormalWeb"/>
        <w:shd w:val="clear" w:color="auto" w:fill="FFFFFF"/>
        <w:spacing w:before="0" w:beforeAutospacing="0" w:after="0" w:afterAutospacing="0"/>
        <w:rPr>
          <w:rFonts w:ascii="Open Sans" w:hAnsi="Open Sans" w:cs="Open Sans"/>
          <w:color w:val="111111"/>
        </w:rPr>
      </w:pPr>
      <w:r>
        <w:rPr>
          <w:rFonts w:ascii="Helvetica Neue" w:hAnsi="Helvetica Neue" w:cs="Open Sans"/>
          <w:color w:val="111111"/>
          <w:bdr w:val="none" w:sz="0" w:space="0" w:color="auto" w:frame="1"/>
        </w:rPr>
        <w:t>1 point The student identifies Trump’s claim as inappropriate but does not present U.S. census data supporting this position.</w:t>
      </w:r>
    </w:p>
    <w:p w14:paraId="123F754D" w14:textId="77777777" w:rsidR="00FC1291" w:rsidRDefault="00FC1291" w:rsidP="00FC1291">
      <w:pPr>
        <w:pStyle w:val="NormalWeb"/>
        <w:shd w:val="clear" w:color="auto" w:fill="FFFFFF"/>
        <w:spacing w:before="0" w:beforeAutospacing="0" w:after="0" w:afterAutospacing="0"/>
        <w:rPr>
          <w:rFonts w:ascii="Open Sans" w:hAnsi="Open Sans" w:cs="Open Sans"/>
          <w:color w:val="111111"/>
        </w:rPr>
      </w:pPr>
      <w:r>
        <w:rPr>
          <w:rFonts w:ascii="Helvetica Neue" w:hAnsi="Helvetica Neue" w:cs="Open Sans"/>
          <w:color w:val="111111"/>
          <w:bdr w:val="none" w:sz="0" w:space="0" w:color="auto" w:frame="1"/>
        </w:rPr>
        <w:t>0 points The student writes that Trump’s claim is appropriate.</w:t>
      </w:r>
    </w:p>
    <w:p w14:paraId="2783D1EE" w14:textId="77777777" w:rsidR="00FC1291" w:rsidRDefault="00FC1291" w:rsidP="00FC1291">
      <w:pPr>
        <w:pStyle w:val="NormalWeb"/>
        <w:shd w:val="clear" w:color="auto" w:fill="FFFFFF"/>
        <w:spacing w:before="0" w:beforeAutospacing="0" w:after="0" w:afterAutospacing="0"/>
        <w:rPr>
          <w:rFonts w:ascii="Open Sans" w:hAnsi="Open Sans" w:cs="Open Sans"/>
          <w:color w:val="111111"/>
        </w:rPr>
      </w:pPr>
      <w:r>
        <w:rPr>
          <w:rFonts w:ascii="Helvetica Neue" w:hAnsi="Helvetica Neue" w:cs="Open Sans"/>
          <w:color w:val="111111"/>
          <w:bdr w:val="none" w:sz="0" w:space="0" w:color="auto" w:frame="1"/>
        </w:rPr>
        <w:t>2)</w:t>
      </w:r>
    </w:p>
    <w:p w14:paraId="071971D4" w14:textId="77777777" w:rsidR="00FC1291" w:rsidRDefault="00FC1291" w:rsidP="00FC1291">
      <w:pPr>
        <w:pStyle w:val="NormalWeb"/>
        <w:shd w:val="clear" w:color="auto" w:fill="FFFFFF"/>
        <w:spacing w:before="0" w:beforeAutospacing="0" w:after="0" w:afterAutospacing="0"/>
        <w:rPr>
          <w:rFonts w:ascii="Open Sans" w:hAnsi="Open Sans" w:cs="Open Sans"/>
          <w:color w:val="111111"/>
        </w:rPr>
      </w:pPr>
      <w:r>
        <w:rPr>
          <w:rFonts w:ascii="Helvetica Neue" w:hAnsi="Helvetica Neue" w:cs="Open Sans"/>
          <w:color w:val="111111"/>
          <w:bdr w:val="none" w:sz="0" w:space="0" w:color="auto" w:frame="1"/>
        </w:rPr>
        <w:t>2 points The student writes that poverty in the U.S. Hispanic population has decreased since 2010 and presents U.S. Census data supporting this position.</w:t>
      </w:r>
    </w:p>
    <w:p w14:paraId="763087BC" w14:textId="77777777" w:rsidR="00FC1291" w:rsidRDefault="00FC1291" w:rsidP="00FC1291">
      <w:pPr>
        <w:pStyle w:val="NormalWeb"/>
        <w:shd w:val="clear" w:color="auto" w:fill="FFFFFF"/>
        <w:spacing w:before="0" w:beforeAutospacing="0" w:after="0" w:afterAutospacing="0"/>
        <w:rPr>
          <w:rFonts w:ascii="Open Sans" w:hAnsi="Open Sans" w:cs="Open Sans"/>
          <w:color w:val="111111"/>
        </w:rPr>
      </w:pPr>
      <w:r>
        <w:rPr>
          <w:rFonts w:ascii="Helvetica Neue" w:hAnsi="Helvetica Neue" w:cs="Open Sans"/>
          <w:color w:val="111111"/>
          <w:bdr w:val="none" w:sz="0" w:space="0" w:color="auto" w:frame="1"/>
        </w:rPr>
        <w:lastRenderedPageBreak/>
        <w:t>1 point – The student writes that poverty in the U.S. Hispanic population has decreased since 2010.</w:t>
      </w:r>
    </w:p>
    <w:p w14:paraId="3ED44091" w14:textId="77777777" w:rsidR="00FC1291" w:rsidRDefault="00FC1291" w:rsidP="00FC1291">
      <w:pPr>
        <w:pStyle w:val="NormalWeb"/>
        <w:shd w:val="clear" w:color="auto" w:fill="FFFFFF"/>
        <w:spacing w:before="0" w:beforeAutospacing="0" w:after="0" w:afterAutospacing="0"/>
        <w:rPr>
          <w:rFonts w:ascii="Open Sans" w:hAnsi="Open Sans" w:cs="Open Sans"/>
          <w:color w:val="111111"/>
        </w:rPr>
      </w:pPr>
      <w:r>
        <w:rPr>
          <w:rFonts w:ascii="Helvetica Neue" w:hAnsi="Helvetica Neue" w:cs="Open Sans"/>
          <w:color w:val="111111"/>
          <w:bdr w:val="none" w:sz="0" w:space="0" w:color="auto" w:frame="1"/>
        </w:rPr>
        <w:t>0 points The student writes that poverty in the U.S. Hispanic population have increased since 2010.</w:t>
      </w:r>
    </w:p>
    <w:p w14:paraId="6FBDCB85" w14:textId="77777777" w:rsidR="00FC1291" w:rsidRDefault="00FC1291" w:rsidP="00FC1291">
      <w:pPr>
        <w:pStyle w:val="NormalWeb"/>
        <w:shd w:val="clear" w:color="auto" w:fill="FFFFFF"/>
        <w:spacing w:before="0" w:beforeAutospacing="0" w:after="0" w:afterAutospacing="0"/>
        <w:rPr>
          <w:rFonts w:ascii="Open Sans" w:hAnsi="Open Sans" w:cs="Open Sans"/>
          <w:color w:val="111111"/>
        </w:rPr>
      </w:pPr>
      <w:r>
        <w:rPr>
          <w:rFonts w:ascii="Helvetica Neue" w:hAnsi="Helvetica Neue" w:cs="Open Sans"/>
          <w:color w:val="111111"/>
          <w:bdr w:val="none" w:sz="0" w:space="0" w:color="auto" w:frame="1"/>
        </w:rPr>
        <w:t>3)</w:t>
      </w:r>
    </w:p>
    <w:p w14:paraId="5F35AD24" w14:textId="77777777" w:rsidR="00FC1291" w:rsidRDefault="00FC1291" w:rsidP="00FC1291">
      <w:pPr>
        <w:pStyle w:val="NormalWeb"/>
        <w:shd w:val="clear" w:color="auto" w:fill="FFFFFF"/>
        <w:spacing w:before="0" w:beforeAutospacing="0" w:after="0" w:afterAutospacing="0"/>
        <w:rPr>
          <w:rFonts w:ascii="Open Sans" w:hAnsi="Open Sans" w:cs="Open Sans"/>
          <w:color w:val="111111"/>
        </w:rPr>
      </w:pPr>
      <w:r>
        <w:rPr>
          <w:rFonts w:ascii="Helvetica Neue" w:hAnsi="Helvetica Neue" w:cs="Open Sans"/>
          <w:color w:val="111111"/>
          <w:sz w:val="20"/>
          <w:szCs w:val="20"/>
          <w:bdr w:val="none" w:sz="0" w:space="0" w:color="auto" w:frame="1"/>
        </w:rPr>
        <w:t>2 points The student explains that the data can be manipulated for largely different outcomes by beginning in 2008 (election year), 2009 (inauguration year), or 2010; or the student explains that the data can be manipulated by using raw numbers of people in poverty rather than poverty rates.</w:t>
      </w:r>
    </w:p>
    <w:p w14:paraId="294039C9" w14:textId="77777777" w:rsidR="00FC1291" w:rsidRDefault="00FC1291" w:rsidP="00FC1291">
      <w:pPr>
        <w:pStyle w:val="NormalWeb"/>
        <w:shd w:val="clear" w:color="auto" w:fill="FFFFFF"/>
        <w:spacing w:before="0" w:beforeAutospacing="0" w:after="0" w:afterAutospacing="0"/>
        <w:rPr>
          <w:rFonts w:ascii="Open Sans" w:hAnsi="Open Sans" w:cs="Open Sans"/>
          <w:color w:val="111111"/>
        </w:rPr>
      </w:pPr>
      <w:r>
        <w:rPr>
          <w:rFonts w:ascii="Helvetica Neue" w:hAnsi="Helvetica Neue" w:cs="Open Sans"/>
          <w:color w:val="111111"/>
          <w:sz w:val="20"/>
          <w:szCs w:val="20"/>
          <w:bdr w:val="none" w:sz="0" w:space="0" w:color="auto" w:frame="1"/>
        </w:rPr>
        <w:t> </w:t>
      </w:r>
    </w:p>
    <w:p w14:paraId="1FF5A997" w14:textId="77777777" w:rsidR="00FC1291" w:rsidRDefault="00FC1291" w:rsidP="00FC1291">
      <w:pPr>
        <w:pStyle w:val="NormalWeb"/>
        <w:shd w:val="clear" w:color="auto" w:fill="FFFFFF"/>
        <w:spacing w:before="0" w:beforeAutospacing="0" w:after="0" w:afterAutospacing="0"/>
        <w:rPr>
          <w:rFonts w:ascii="Open Sans" w:hAnsi="Open Sans" w:cs="Open Sans"/>
          <w:color w:val="111111"/>
        </w:rPr>
      </w:pPr>
      <w:r>
        <w:rPr>
          <w:rFonts w:ascii="Helvetica Neue" w:hAnsi="Helvetica Neue" w:cs="Open Sans"/>
          <w:color w:val="111111"/>
          <w:sz w:val="20"/>
          <w:szCs w:val="20"/>
          <w:bdr w:val="none" w:sz="0" w:space="0" w:color="auto" w:frame="1"/>
        </w:rPr>
        <w:t>1 point The student explains that the data can be manipulated but is unable to explain specifically how this data set could be manipulated to make this specific claim.</w:t>
      </w:r>
    </w:p>
    <w:p w14:paraId="2E77C9F7" w14:textId="77777777" w:rsidR="00FC1291" w:rsidRDefault="00FC1291" w:rsidP="00FC1291">
      <w:pPr>
        <w:pStyle w:val="NormalWeb"/>
        <w:shd w:val="clear" w:color="auto" w:fill="FFFFFF"/>
        <w:spacing w:before="0" w:beforeAutospacing="0" w:after="0" w:afterAutospacing="0"/>
        <w:rPr>
          <w:rFonts w:ascii="Open Sans" w:hAnsi="Open Sans" w:cs="Open Sans"/>
          <w:color w:val="111111"/>
        </w:rPr>
      </w:pPr>
      <w:r>
        <w:rPr>
          <w:rFonts w:ascii="Helvetica Neue" w:hAnsi="Helvetica Neue" w:cs="Open Sans"/>
          <w:color w:val="111111"/>
          <w:sz w:val="20"/>
          <w:szCs w:val="20"/>
          <w:bdr w:val="none" w:sz="0" w:space="0" w:color="auto" w:frame="1"/>
        </w:rPr>
        <w:t> </w:t>
      </w:r>
    </w:p>
    <w:p w14:paraId="448BE6D7" w14:textId="77777777" w:rsidR="00FC1291" w:rsidRDefault="00FC1291" w:rsidP="00FC1291">
      <w:pPr>
        <w:pStyle w:val="NormalWeb"/>
        <w:shd w:val="clear" w:color="auto" w:fill="FFFFFF"/>
        <w:spacing w:before="0" w:beforeAutospacing="0" w:after="0" w:afterAutospacing="0"/>
        <w:rPr>
          <w:rFonts w:ascii="Open Sans" w:hAnsi="Open Sans" w:cs="Open Sans"/>
          <w:color w:val="111111"/>
        </w:rPr>
      </w:pPr>
      <w:r>
        <w:rPr>
          <w:rFonts w:ascii="Helvetica Neue" w:hAnsi="Helvetica Neue" w:cs="Open Sans"/>
          <w:color w:val="111111"/>
          <w:sz w:val="20"/>
          <w:szCs w:val="20"/>
          <w:bdr w:val="none" w:sz="0" w:space="0" w:color="auto" w:frame="1"/>
        </w:rPr>
        <w:t>0 points The student is not able to determine how the U.S. Census data could lead to divergent conclusions.</w:t>
      </w:r>
    </w:p>
    <w:p w14:paraId="692FB4BF" w14:textId="77777777" w:rsidR="00FC1291" w:rsidRDefault="00FC1291">
      <w:bookmarkStart w:id="0" w:name="_GoBack"/>
      <w:bookmarkEnd w:id="0"/>
    </w:p>
    <w:sectPr w:rsidR="00FC1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Neue">
    <w:altName w:val="Arial"/>
    <w:charset w:val="00"/>
    <w:family w:val="auto"/>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91"/>
    <w:rsid w:val="00FC1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E02B1"/>
  <w15:chartTrackingRefBased/>
  <w15:docId w15:val="{E346668A-421E-47EA-9490-3815D841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12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12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6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ensus.gov/data/tables/time-series/demo/income-poverty/historical-poverty-peop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Trivedi</dc:creator>
  <cp:keywords/>
  <dc:description/>
  <cp:lastModifiedBy>Sarah Trivedi</cp:lastModifiedBy>
  <cp:revision>1</cp:revision>
  <dcterms:created xsi:type="dcterms:W3CDTF">2020-08-29T07:36:00Z</dcterms:created>
  <dcterms:modified xsi:type="dcterms:W3CDTF">2020-08-29T07:36:00Z</dcterms:modified>
</cp:coreProperties>
</file>