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F4" w:rsidRDefault="003E36EB" w:rsidP="003E36EB">
      <w:pPr>
        <w:spacing w:after="0" w:line="240" w:lineRule="auto"/>
        <w:jc w:val="center"/>
        <w:rPr>
          <w:rFonts w:ascii="Times New Roman" w:hAnsi="Times New Roman" w:cs="Times New Roman"/>
          <w:b/>
          <w:sz w:val="24"/>
          <w:szCs w:val="24"/>
        </w:rPr>
      </w:pPr>
      <w:bookmarkStart w:id="0" w:name="_GoBack"/>
      <w:bookmarkEnd w:id="0"/>
      <w:r w:rsidRPr="003E36EB">
        <w:rPr>
          <w:rFonts w:ascii="Times New Roman" w:hAnsi="Times New Roman" w:cs="Times New Roman"/>
          <w:b/>
          <w:sz w:val="24"/>
          <w:szCs w:val="24"/>
        </w:rPr>
        <w:t xml:space="preserve">Instructor notes: </w:t>
      </w:r>
      <w:r w:rsidR="00C31291" w:rsidRPr="003E36EB">
        <w:rPr>
          <w:rFonts w:ascii="Times New Roman" w:hAnsi="Times New Roman" w:cs="Times New Roman"/>
          <w:b/>
          <w:sz w:val="24"/>
          <w:szCs w:val="24"/>
        </w:rPr>
        <w:t>Building a</w:t>
      </w:r>
      <w:r w:rsidRPr="003E36EB">
        <w:rPr>
          <w:rFonts w:ascii="Times New Roman" w:hAnsi="Times New Roman" w:cs="Times New Roman"/>
          <w:b/>
          <w:sz w:val="24"/>
          <w:szCs w:val="24"/>
        </w:rPr>
        <w:t xml:space="preserve"> quick-and-dirty analog sandbox</w:t>
      </w:r>
    </w:p>
    <w:p w:rsidR="002378B1" w:rsidRPr="003E36EB" w:rsidRDefault="002378B1" w:rsidP="003E36EB">
      <w:pPr>
        <w:spacing w:after="0" w:line="240" w:lineRule="auto"/>
        <w:jc w:val="center"/>
        <w:rPr>
          <w:rFonts w:ascii="Times New Roman" w:hAnsi="Times New Roman" w:cs="Times New Roman"/>
          <w:b/>
          <w:sz w:val="24"/>
          <w:szCs w:val="24"/>
        </w:rPr>
      </w:pPr>
    </w:p>
    <w:p w:rsidR="00247F0C" w:rsidRPr="003E36EB" w:rsidRDefault="00247F0C" w:rsidP="003E36EB">
      <w:pPr>
        <w:spacing w:after="0" w:line="240" w:lineRule="auto"/>
        <w:rPr>
          <w:rFonts w:ascii="Times New Roman" w:hAnsi="Times New Roman" w:cs="Times New Roman"/>
          <w:b/>
          <w:sz w:val="24"/>
          <w:szCs w:val="24"/>
        </w:rPr>
      </w:pPr>
      <w:r w:rsidRPr="003E36EB">
        <w:rPr>
          <w:rFonts w:ascii="Times New Roman" w:hAnsi="Times New Roman" w:cs="Times New Roman"/>
          <w:b/>
          <w:sz w:val="24"/>
          <w:szCs w:val="24"/>
        </w:rPr>
        <w:t>Basic design</w:t>
      </w:r>
    </w:p>
    <w:p w:rsidR="00247F0C" w:rsidRDefault="00247F0C" w:rsidP="003E36EB">
      <w:pPr>
        <w:spacing w:after="0" w:line="240" w:lineRule="auto"/>
        <w:rPr>
          <w:rFonts w:ascii="Times New Roman" w:hAnsi="Times New Roman" w:cs="Times New Roman"/>
          <w:sz w:val="24"/>
          <w:szCs w:val="24"/>
        </w:rPr>
      </w:pPr>
      <w:r w:rsidRPr="003E36EB">
        <w:rPr>
          <w:rFonts w:ascii="Times New Roman" w:hAnsi="Times New Roman" w:cs="Times New Roman"/>
          <w:sz w:val="24"/>
          <w:szCs w:val="24"/>
        </w:rPr>
        <w:t>The basic design uses a workbench (Fig. 1) that can be expanded or contracted with a pair of hand cranks. Various metal sheets or wooden blocks can be clamped to the base to make it possible to model contraction</w:t>
      </w:r>
      <w:r w:rsidR="00E02AD4">
        <w:rPr>
          <w:rFonts w:ascii="Times New Roman" w:hAnsi="Times New Roman" w:cs="Times New Roman"/>
          <w:sz w:val="24"/>
          <w:szCs w:val="24"/>
        </w:rPr>
        <w:t xml:space="preserve"> (Fig. 2</w:t>
      </w:r>
      <w:r w:rsidR="005262CA">
        <w:rPr>
          <w:rFonts w:ascii="Times New Roman" w:hAnsi="Times New Roman" w:cs="Times New Roman"/>
          <w:sz w:val="24"/>
          <w:szCs w:val="24"/>
        </w:rPr>
        <w:t>; Fig. 3</w:t>
      </w:r>
      <w:r w:rsidR="00E02AD4">
        <w:rPr>
          <w:rFonts w:ascii="Times New Roman" w:hAnsi="Times New Roman" w:cs="Times New Roman"/>
          <w:sz w:val="24"/>
          <w:szCs w:val="24"/>
        </w:rPr>
        <w:t>)</w:t>
      </w:r>
      <w:r w:rsidRPr="003E36EB">
        <w:rPr>
          <w:rFonts w:ascii="Times New Roman" w:hAnsi="Times New Roman" w:cs="Times New Roman"/>
          <w:sz w:val="24"/>
          <w:szCs w:val="24"/>
        </w:rPr>
        <w:t>, extension, strike-slip movement</w:t>
      </w:r>
      <w:r w:rsidR="005262CA">
        <w:rPr>
          <w:rFonts w:ascii="Times New Roman" w:hAnsi="Times New Roman" w:cs="Times New Roman"/>
          <w:sz w:val="24"/>
          <w:szCs w:val="24"/>
        </w:rPr>
        <w:t xml:space="preserve"> (Fig. 4</w:t>
      </w:r>
      <w:r w:rsidR="00E02AD4">
        <w:rPr>
          <w:rFonts w:ascii="Times New Roman" w:hAnsi="Times New Roman" w:cs="Times New Roman"/>
          <w:sz w:val="24"/>
          <w:szCs w:val="24"/>
        </w:rPr>
        <w:t>)</w:t>
      </w:r>
      <w:r w:rsidRPr="003E36EB">
        <w:rPr>
          <w:rFonts w:ascii="Times New Roman" w:hAnsi="Times New Roman" w:cs="Times New Roman"/>
          <w:sz w:val="24"/>
          <w:szCs w:val="24"/>
        </w:rPr>
        <w:t>, and various kinds of oblique movement. The basic set-ups for each type of setting are shown in the sections below.</w:t>
      </w:r>
    </w:p>
    <w:p w:rsidR="00677B61" w:rsidRDefault="00677B61" w:rsidP="003E36EB">
      <w:pPr>
        <w:spacing w:after="0" w:line="240" w:lineRule="auto"/>
        <w:rPr>
          <w:rFonts w:ascii="Times New Roman" w:hAnsi="Times New Roman" w:cs="Times New Roman"/>
          <w:sz w:val="24"/>
          <w:szCs w:val="24"/>
        </w:rPr>
      </w:pPr>
    </w:p>
    <w:p w:rsidR="00677B61" w:rsidRDefault="00677B61" w:rsidP="00677B6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workbench (Fig. 1) is the base for each model. </w:t>
      </w:r>
    </w:p>
    <w:p w:rsidR="00E02AD4" w:rsidRPr="00E02AD4" w:rsidRDefault="00E02AD4" w:rsidP="00E02AD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Other materials (metal sheets, aluminum angle) are clamped onto the workbench</w:t>
      </w:r>
      <w:r w:rsidR="005262CA">
        <w:rPr>
          <w:rFonts w:ascii="Times New Roman" w:hAnsi="Times New Roman" w:cs="Times New Roman"/>
          <w:sz w:val="24"/>
          <w:szCs w:val="24"/>
        </w:rPr>
        <w:t xml:space="preserve"> (Fig. 2; Fig. 3; Fig. 4; Fig. 5)</w:t>
      </w:r>
      <w:r>
        <w:rPr>
          <w:rFonts w:ascii="Times New Roman" w:hAnsi="Times New Roman" w:cs="Times New Roman"/>
          <w:sz w:val="24"/>
          <w:szCs w:val="24"/>
        </w:rPr>
        <w:t>.</w:t>
      </w:r>
    </w:p>
    <w:p w:rsidR="00E02AD4" w:rsidRPr="00677B61" w:rsidRDefault="00E02AD4" w:rsidP="00677B6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Clamp </w:t>
      </w:r>
      <w:r w:rsidR="00B548A1">
        <w:rPr>
          <w:rFonts w:ascii="Times New Roman" w:hAnsi="Times New Roman" w:cs="Times New Roman"/>
          <w:sz w:val="24"/>
          <w:szCs w:val="24"/>
        </w:rPr>
        <w:t xml:space="preserve">one sheet to each side, so that movement of the workbench </w:t>
      </w:r>
      <w:r w:rsidR="005262CA">
        <w:rPr>
          <w:rFonts w:ascii="Times New Roman" w:hAnsi="Times New Roman" w:cs="Times New Roman"/>
          <w:sz w:val="24"/>
          <w:szCs w:val="24"/>
        </w:rPr>
        <w:t>creates the relative movement between the sheets.</w:t>
      </w:r>
    </w:p>
    <w:p w:rsidR="003E36EB" w:rsidRDefault="003E36EB" w:rsidP="003E36EB">
      <w:pPr>
        <w:spacing w:after="0" w:line="240" w:lineRule="auto"/>
        <w:rPr>
          <w:rFonts w:ascii="Times New Roman" w:hAnsi="Times New Roman" w:cs="Times New Roman"/>
          <w:sz w:val="24"/>
          <w:szCs w:val="24"/>
        </w:rPr>
      </w:pPr>
    </w:p>
    <w:p w:rsidR="00E02AD4" w:rsidRPr="003E36EB" w:rsidRDefault="00E02AD4" w:rsidP="00E02AD4">
      <w:pPr>
        <w:spacing w:after="0" w:line="240" w:lineRule="auto"/>
        <w:rPr>
          <w:rFonts w:ascii="Times New Roman" w:hAnsi="Times New Roman" w:cs="Times New Roman"/>
          <w:b/>
          <w:sz w:val="24"/>
          <w:szCs w:val="24"/>
        </w:rPr>
      </w:pPr>
      <w:r w:rsidRPr="003E36EB">
        <w:rPr>
          <w:rFonts w:ascii="Times New Roman" w:hAnsi="Times New Roman" w:cs="Times New Roman"/>
          <w:b/>
          <w:sz w:val="24"/>
          <w:szCs w:val="24"/>
        </w:rPr>
        <w:t>Equipment needed</w:t>
      </w:r>
    </w:p>
    <w:p w:rsidR="00E02AD4" w:rsidRDefault="00E02AD4" w:rsidP="00E02AD4">
      <w:pPr>
        <w:spacing w:after="0" w:line="240" w:lineRule="auto"/>
        <w:rPr>
          <w:rFonts w:ascii="Times New Roman" w:hAnsi="Times New Roman" w:cs="Times New Roman"/>
          <w:sz w:val="24"/>
          <w:szCs w:val="24"/>
        </w:rPr>
      </w:pPr>
    </w:p>
    <w:p w:rsidR="00B46F44" w:rsidRPr="003E36EB" w:rsidRDefault="00B46F44" w:rsidP="00E02AD4">
      <w:pPr>
        <w:spacing w:after="0" w:line="240" w:lineRule="auto"/>
        <w:rPr>
          <w:rFonts w:ascii="Times New Roman" w:hAnsi="Times New Roman" w:cs="Times New Roman"/>
          <w:sz w:val="24"/>
          <w:szCs w:val="24"/>
        </w:rPr>
      </w:pPr>
      <w:r>
        <w:rPr>
          <w:rFonts w:ascii="Times New Roman" w:hAnsi="Times New Roman" w:cs="Times New Roman"/>
          <w:sz w:val="24"/>
          <w:szCs w:val="24"/>
        </w:rPr>
        <w:t>Basic materials:</w:t>
      </w:r>
    </w:p>
    <w:p w:rsidR="00E02AD4" w:rsidRPr="00E02AD4" w:rsidRDefault="00E02AD4" w:rsidP="00E02AD4">
      <w:pPr>
        <w:pStyle w:val="ListParagraph"/>
        <w:numPr>
          <w:ilvl w:val="0"/>
          <w:numId w:val="5"/>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Black and Decker Workmate 225 bench</w:t>
      </w:r>
    </w:p>
    <w:p w:rsidR="00E02AD4" w:rsidRPr="00E02AD4" w:rsidRDefault="00E02AD4" w:rsidP="00E02AD4">
      <w:pPr>
        <w:pStyle w:val="ListParagraph"/>
        <w:numPr>
          <w:ilvl w:val="0"/>
          <w:numId w:val="5"/>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Aluminum sheets (36 x 36 inches, 0.019” thick)</w:t>
      </w:r>
    </w:p>
    <w:p w:rsidR="00E02AD4" w:rsidRPr="00E02AD4" w:rsidRDefault="00E02AD4" w:rsidP="00E02AD4">
      <w:pPr>
        <w:pStyle w:val="ListParagraph"/>
        <w:numPr>
          <w:ilvl w:val="0"/>
          <w:numId w:val="5"/>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2-inch aluminum angle (1/8 inch thick)</w:t>
      </w:r>
    </w:p>
    <w:p w:rsidR="00E02AD4" w:rsidRPr="00E02AD4" w:rsidRDefault="00E02AD4" w:rsidP="00E02AD4">
      <w:pPr>
        <w:pStyle w:val="ListParagraph"/>
        <w:numPr>
          <w:ilvl w:val="0"/>
          <w:numId w:val="5"/>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 xml:space="preserve">Various clamps (at least 4 </w:t>
      </w:r>
      <w:r w:rsidR="00B46F44">
        <w:rPr>
          <w:rFonts w:ascii="Times New Roman" w:hAnsi="Times New Roman" w:cs="Times New Roman"/>
          <w:sz w:val="24"/>
          <w:szCs w:val="24"/>
        </w:rPr>
        <w:t>clamps per workbench</w:t>
      </w:r>
      <w:r w:rsidRPr="00E02AD4">
        <w:rPr>
          <w:rFonts w:ascii="Times New Roman" w:hAnsi="Times New Roman" w:cs="Times New Roman"/>
          <w:sz w:val="24"/>
          <w:szCs w:val="24"/>
        </w:rPr>
        <w:t>)</w:t>
      </w:r>
    </w:p>
    <w:p w:rsidR="00E02AD4" w:rsidRPr="00E02AD4" w:rsidRDefault="00E02AD4" w:rsidP="00E02AD4">
      <w:pPr>
        <w:pStyle w:val="ListParagraph"/>
        <w:numPr>
          <w:ilvl w:val="0"/>
          <w:numId w:val="5"/>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Tin snips (to cut aluminum sheets)</w:t>
      </w:r>
    </w:p>
    <w:p w:rsidR="00E02AD4" w:rsidRPr="00E02AD4" w:rsidRDefault="00E02AD4" w:rsidP="00E02AD4">
      <w:pPr>
        <w:pStyle w:val="ListParagraph"/>
        <w:numPr>
          <w:ilvl w:val="0"/>
          <w:numId w:val="5"/>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Tarp (to catch sand)</w:t>
      </w:r>
    </w:p>
    <w:p w:rsidR="00E02AD4" w:rsidRDefault="00E02AD4" w:rsidP="00E02AD4">
      <w:pPr>
        <w:pStyle w:val="ListParagraph"/>
        <w:numPr>
          <w:ilvl w:val="0"/>
          <w:numId w:val="5"/>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Camera and stand (smartphones plus selfie sticks might work as well as the GoPro camera that I use)</w:t>
      </w:r>
    </w:p>
    <w:p w:rsidR="00305E85" w:rsidRPr="00305E85" w:rsidRDefault="00305E85" w:rsidP="00305E85">
      <w:pPr>
        <w:pStyle w:val="ListParagraph"/>
        <w:numPr>
          <w:ilvl w:val="0"/>
          <w:numId w:val="5"/>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 xml:space="preserve">Modeling materials (see </w:t>
      </w:r>
      <w:r w:rsidR="00696DB4">
        <w:rPr>
          <w:rFonts w:ascii="Times New Roman" w:hAnsi="Times New Roman" w:cs="Times New Roman"/>
          <w:sz w:val="24"/>
          <w:szCs w:val="24"/>
        </w:rPr>
        <w:t xml:space="preserve">possibilities </w:t>
      </w:r>
      <w:r>
        <w:rPr>
          <w:rFonts w:ascii="Times New Roman" w:hAnsi="Times New Roman" w:cs="Times New Roman"/>
          <w:sz w:val="24"/>
          <w:szCs w:val="24"/>
        </w:rPr>
        <w:t>discussed</w:t>
      </w:r>
      <w:r w:rsidRPr="00E02AD4">
        <w:rPr>
          <w:rFonts w:ascii="Times New Roman" w:hAnsi="Times New Roman" w:cs="Times New Roman"/>
          <w:sz w:val="24"/>
          <w:szCs w:val="24"/>
        </w:rPr>
        <w:t xml:space="preserve"> below)</w:t>
      </w:r>
    </w:p>
    <w:p w:rsidR="00E02AD4" w:rsidRDefault="00E02AD4" w:rsidP="00E02AD4">
      <w:pPr>
        <w:spacing w:after="0" w:line="240" w:lineRule="auto"/>
        <w:rPr>
          <w:rFonts w:ascii="Times New Roman" w:hAnsi="Times New Roman" w:cs="Times New Roman"/>
          <w:sz w:val="24"/>
          <w:szCs w:val="24"/>
        </w:rPr>
      </w:pPr>
    </w:p>
    <w:p w:rsidR="00E02AD4" w:rsidRPr="003E36EB" w:rsidRDefault="00E02AD4" w:rsidP="00E02AD4">
      <w:pPr>
        <w:spacing w:after="0" w:line="240" w:lineRule="auto"/>
        <w:rPr>
          <w:rFonts w:ascii="Times New Roman" w:hAnsi="Times New Roman" w:cs="Times New Roman"/>
          <w:sz w:val="24"/>
          <w:szCs w:val="24"/>
        </w:rPr>
      </w:pPr>
      <w:r>
        <w:rPr>
          <w:rFonts w:ascii="Times New Roman" w:hAnsi="Times New Roman" w:cs="Times New Roman"/>
          <w:sz w:val="24"/>
          <w:szCs w:val="24"/>
        </w:rPr>
        <w:t>Optional materials:</w:t>
      </w:r>
    </w:p>
    <w:p w:rsidR="00E02AD4" w:rsidRPr="00E02AD4" w:rsidRDefault="00E02AD4" w:rsidP="00E02AD4">
      <w:pPr>
        <w:pStyle w:val="ListParagraph"/>
        <w:numPr>
          <w:ilvl w:val="0"/>
          <w:numId w:val="6"/>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Silly Putty (for variations on the thrust belt)</w:t>
      </w:r>
    </w:p>
    <w:p w:rsidR="00E02AD4" w:rsidRPr="00E02AD4" w:rsidRDefault="00E02AD4" w:rsidP="00E02AD4">
      <w:pPr>
        <w:pStyle w:val="ListParagraph"/>
        <w:numPr>
          <w:ilvl w:val="0"/>
          <w:numId w:val="6"/>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Pasta roller (for making layers of Silly Putty)</w:t>
      </w:r>
    </w:p>
    <w:p w:rsidR="00E02AD4" w:rsidRPr="00E02AD4" w:rsidRDefault="00E02AD4" w:rsidP="00E02AD4">
      <w:pPr>
        <w:pStyle w:val="ListParagraph"/>
        <w:numPr>
          <w:ilvl w:val="0"/>
          <w:numId w:val="6"/>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Glue stick (to create higher friction beneath thrust wedges)</w:t>
      </w:r>
    </w:p>
    <w:p w:rsidR="00E02AD4" w:rsidRPr="00E02AD4" w:rsidRDefault="00E02AD4" w:rsidP="00E02AD4">
      <w:pPr>
        <w:pStyle w:val="ListParagraph"/>
        <w:numPr>
          <w:ilvl w:val="0"/>
          <w:numId w:val="6"/>
        </w:numPr>
        <w:spacing w:after="0" w:line="240" w:lineRule="auto"/>
        <w:rPr>
          <w:rFonts w:ascii="Times New Roman" w:hAnsi="Times New Roman" w:cs="Times New Roman"/>
          <w:sz w:val="24"/>
          <w:szCs w:val="24"/>
        </w:rPr>
      </w:pPr>
      <w:r w:rsidRPr="00E02AD4">
        <w:rPr>
          <w:rFonts w:ascii="Times New Roman" w:hAnsi="Times New Roman" w:cs="Times New Roman"/>
          <w:sz w:val="24"/>
          <w:szCs w:val="24"/>
        </w:rPr>
        <w:t>Plaster of Paris (or flour) to show incipient fractures in sand</w:t>
      </w:r>
    </w:p>
    <w:p w:rsidR="00E02AD4" w:rsidRPr="003E36EB" w:rsidRDefault="00E02AD4" w:rsidP="003E36EB">
      <w:pPr>
        <w:spacing w:after="0" w:line="240" w:lineRule="auto"/>
        <w:rPr>
          <w:rFonts w:ascii="Times New Roman" w:hAnsi="Times New Roman" w:cs="Times New Roman"/>
          <w:sz w:val="24"/>
          <w:szCs w:val="24"/>
        </w:rPr>
      </w:pPr>
    </w:p>
    <w:p w:rsidR="00247F0C" w:rsidRPr="003E36EB" w:rsidRDefault="00247F0C" w:rsidP="003E36EB">
      <w:pPr>
        <w:spacing w:after="0" w:line="240" w:lineRule="auto"/>
        <w:rPr>
          <w:rFonts w:ascii="Times New Roman" w:hAnsi="Times New Roman" w:cs="Times New Roman"/>
          <w:b/>
          <w:sz w:val="24"/>
          <w:szCs w:val="24"/>
        </w:rPr>
      </w:pPr>
      <w:r w:rsidRPr="003E36EB">
        <w:rPr>
          <w:rFonts w:ascii="Times New Roman" w:hAnsi="Times New Roman" w:cs="Times New Roman"/>
          <w:b/>
          <w:sz w:val="24"/>
          <w:szCs w:val="24"/>
        </w:rPr>
        <w:t>Modeling materials</w:t>
      </w:r>
    </w:p>
    <w:p w:rsidR="002378B1" w:rsidRDefault="002378B1" w:rsidP="003E36EB">
      <w:pPr>
        <w:spacing w:after="0" w:line="240" w:lineRule="auto"/>
        <w:rPr>
          <w:rFonts w:ascii="Times New Roman" w:hAnsi="Times New Roman" w:cs="Times New Roman"/>
          <w:sz w:val="24"/>
          <w:szCs w:val="24"/>
        </w:rPr>
      </w:pPr>
    </w:p>
    <w:p w:rsidR="002378B1" w:rsidRDefault="002378B1" w:rsidP="003E36EB">
      <w:pPr>
        <w:spacing w:after="0" w:line="240" w:lineRule="auto"/>
        <w:rPr>
          <w:rFonts w:ascii="Times New Roman" w:hAnsi="Times New Roman" w:cs="Times New Roman"/>
          <w:sz w:val="24"/>
          <w:szCs w:val="24"/>
        </w:rPr>
      </w:pPr>
      <w:r>
        <w:rPr>
          <w:rFonts w:ascii="Times New Roman" w:hAnsi="Times New Roman" w:cs="Times New Roman"/>
          <w:sz w:val="24"/>
          <w:szCs w:val="24"/>
        </w:rPr>
        <w:t>Many different mate</w:t>
      </w:r>
      <w:r w:rsidR="00D320EF">
        <w:rPr>
          <w:rFonts w:ascii="Times New Roman" w:hAnsi="Times New Roman" w:cs="Times New Roman"/>
          <w:sz w:val="24"/>
          <w:szCs w:val="24"/>
        </w:rPr>
        <w:t>rials work for analog modeling. Granular materials show better faults when they have a little bit of cohesion. Clay shows folds nicely, but is mess</w:t>
      </w:r>
      <w:r w:rsidR="005262CA">
        <w:rPr>
          <w:rFonts w:ascii="Times New Roman" w:hAnsi="Times New Roman" w:cs="Times New Roman"/>
          <w:sz w:val="24"/>
          <w:szCs w:val="24"/>
        </w:rPr>
        <w:t>y to work with.</w:t>
      </w:r>
    </w:p>
    <w:p w:rsidR="00247F0C" w:rsidRPr="003E36EB" w:rsidRDefault="00247F0C" w:rsidP="003E36EB">
      <w:pPr>
        <w:spacing w:after="0" w:line="240" w:lineRule="auto"/>
        <w:rPr>
          <w:rFonts w:ascii="Times New Roman" w:hAnsi="Times New Roman" w:cs="Times New Roman"/>
          <w:sz w:val="24"/>
          <w:szCs w:val="24"/>
        </w:rPr>
      </w:pPr>
    </w:p>
    <w:p w:rsidR="00247F0C" w:rsidRPr="005262CA" w:rsidRDefault="00247F0C" w:rsidP="003E36EB">
      <w:pPr>
        <w:spacing w:after="0" w:line="240" w:lineRule="auto"/>
        <w:ind w:left="432"/>
        <w:rPr>
          <w:rFonts w:ascii="Times New Roman" w:hAnsi="Times New Roman" w:cs="Times New Roman"/>
          <w:sz w:val="24"/>
          <w:szCs w:val="24"/>
          <w:u w:val="single"/>
        </w:rPr>
      </w:pPr>
      <w:r w:rsidRPr="005262CA">
        <w:rPr>
          <w:rFonts w:ascii="Times New Roman" w:hAnsi="Times New Roman" w:cs="Times New Roman"/>
          <w:sz w:val="24"/>
          <w:szCs w:val="24"/>
          <w:u w:val="single"/>
        </w:rPr>
        <w:t>Sand</w:t>
      </w:r>
    </w:p>
    <w:p w:rsidR="00247F0C" w:rsidRDefault="00247F0C" w:rsidP="002378B1">
      <w:pPr>
        <w:pStyle w:val="ListParagraph"/>
        <w:numPr>
          <w:ilvl w:val="0"/>
          <w:numId w:val="1"/>
        </w:numPr>
        <w:spacing w:after="0" w:line="240" w:lineRule="auto"/>
        <w:rPr>
          <w:rFonts w:ascii="Times New Roman" w:hAnsi="Times New Roman" w:cs="Times New Roman"/>
          <w:sz w:val="24"/>
          <w:szCs w:val="24"/>
        </w:rPr>
      </w:pPr>
      <w:r w:rsidRPr="002378B1">
        <w:rPr>
          <w:rFonts w:ascii="Times New Roman" w:hAnsi="Times New Roman" w:cs="Times New Roman"/>
          <w:sz w:val="24"/>
          <w:szCs w:val="24"/>
        </w:rPr>
        <w:t>Garnet sandblasting sand, 80 or 120 grit</w:t>
      </w:r>
      <w:r w:rsidR="002378B1">
        <w:rPr>
          <w:rFonts w:ascii="Times New Roman" w:hAnsi="Times New Roman" w:cs="Times New Roman"/>
          <w:sz w:val="24"/>
          <w:szCs w:val="24"/>
        </w:rPr>
        <w:t xml:space="preserve"> (In 2017, this was available for ordering online from a number of retailers, including Walmart and Home Depot. I have used the </w:t>
      </w:r>
      <w:r w:rsidR="00D320EF">
        <w:rPr>
          <w:rFonts w:ascii="Times New Roman" w:hAnsi="Times New Roman" w:cs="Times New Roman"/>
          <w:sz w:val="24"/>
          <w:szCs w:val="24"/>
        </w:rPr>
        <w:t>Black Bull brand. Search online for “garnet sandblasting sand.”)</w:t>
      </w:r>
    </w:p>
    <w:p w:rsidR="00D320EF" w:rsidRDefault="00D320EF" w:rsidP="002378B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Garnet sand shows incipient faults better than playground sand (which is typically not as well sorted).</w:t>
      </w:r>
    </w:p>
    <w:p w:rsidR="00D320EF" w:rsidRPr="002378B1" w:rsidRDefault="00D320EF" w:rsidP="002378B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Garnet sand appears to have a somewhat higher cohesion than quartz sand.</w:t>
      </w:r>
    </w:p>
    <w:p w:rsidR="002378B1" w:rsidRPr="003E36EB" w:rsidRDefault="002378B1" w:rsidP="00D320EF">
      <w:pPr>
        <w:spacing w:after="0" w:line="240" w:lineRule="auto"/>
        <w:rPr>
          <w:rFonts w:ascii="Times New Roman" w:hAnsi="Times New Roman" w:cs="Times New Roman"/>
          <w:sz w:val="24"/>
          <w:szCs w:val="24"/>
        </w:rPr>
      </w:pPr>
    </w:p>
    <w:p w:rsidR="00247F0C" w:rsidRPr="005262CA" w:rsidRDefault="00247F0C" w:rsidP="003E36EB">
      <w:pPr>
        <w:spacing w:after="0" w:line="240" w:lineRule="auto"/>
        <w:ind w:left="432"/>
        <w:rPr>
          <w:rFonts w:ascii="Times New Roman" w:hAnsi="Times New Roman" w:cs="Times New Roman"/>
          <w:sz w:val="24"/>
          <w:szCs w:val="24"/>
          <w:u w:val="single"/>
        </w:rPr>
      </w:pPr>
      <w:r w:rsidRPr="005262CA">
        <w:rPr>
          <w:rFonts w:ascii="Times New Roman" w:hAnsi="Times New Roman" w:cs="Times New Roman"/>
          <w:sz w:val="24"/>
          <w:szCs w:val="24"/>
          <w:u w:val="single"/>
        </w:rPr>
        <w:t>Clay</w:t>
      </w:r>
    </w:p>
    <w:p w:rsidR="00247F0C" w:rsidRPr="00D320EF" w:rsidRDefault="00247F0C" w:rsidP="00D320EF">
      <w:pPr>
        <w:pStyle w:val="ListParagraph"/>
        <w:numPr>
          <w:ilvl w:val="0"/>
          <w:numId w:val="2"/>
        </w:numPr>
        <w:spacing w:after="0" w:line="240" w:lineRule="auto"/>
        <w:rPr>
          <w:rFonts w:ascii="Times New Roman" w:hAnsi="Times New Roman" w:cs="Times New Roman"/>
          <w:sz w:val="24"/>
          <w:szCs w:val="24"/>
        </w:rPr>
      </w:pPr>
      <w:r w:rsidRPr="00D320EF">
        <w:rPr>
          <w:rFonts w:ascii="Times New Roman" w:hAnsi="Times New Roman" w:cs="Times New Roman"/>
          <w:sz w:val="24"/>
          <w:szCs w:val="24"/>
        </w:rPr>
        <w:t>Pottery clay, as fine and homogeneous as possible.</w:t>
      </w:r>
    </w:p>
    <w:p w:rsidR="00247F0C" w:rsidRPr="00D320EF" w:rsidRDefault="00247F0C" w:rsidP="00D320EF">
      <w:pPr>
        <w:pStyle w:val="ListParagraph"/>
        <w:numPr>
          <w:ilvl w:val="0"/>
          <w:numId w:val="2"/>
        </w:numPr>
        <w:spacing w:after="0" w:line="240" w:lineRule="auto"/>
        <w:rPr>
          <w:rFonts w:ascii="Times New Roman" w:hAnsi="Times New Roman" w:cs="Times New Roman"/>
          <w:sz w:val="24"/>
          <w:szCs w:val="24"/>
        </w:rPr>
      </w:pPr>
      <w:r w:rsidRPr="00D320EF">
        <w:rPr>
          <w:rFonts w:ascii="Times New Roman" w:hAnsi="Times New Roman" w:cs="Times New Roman"/>
          <w:sz w:val="24"/>
          <w:szCs w:val="24"/>
        </w:rPr>
        <w:t>Enough added water to make a similar consistency as cake batter.</w:t>
      </w:r>
    </w:p>
    <w:p w:rsidR="00C31291" w:rsidRDefault="00247F0C" w:rsidP="00D320EF">
      <w:pPr>
        <w:pStyle w:val="ListParagraph"/>
        <w:numPr>
          <w:ilvl w:val="0"/>
          <w:numId w:val="2"/>
        </w:numPr>
        <w:spacing w:after="0" w:line="240" w:lineRule="auto"/>
        <w:rPr>
          <w:rFonts w:ascii="Times New Roman" w:hAnsi="Times New Roman" w:cs="Times New Roman"/>
          <w:sz w:val="24"/>
          <w:szCs w:val="24"/>
        </w:rPr>
      </w:pPr>
      <w:r w:rsidRPr="00D320EF">
        <w:rPr>
          <w:rFonts w:ascii="Times New Roman" w:hAnsi="Times New Roman" w:cs="Times New Roman"/>
          <w:sz w:val="24"/>
          <w:szCs w:val="24"/>
        </w:rPr>
        <w:t>Thin layer (1 to 2 cm) to show small fractures and folds.</w:t>
      </w:r>
    </w:p>
    <w:p w:rsidR="00D320EF" w:rsidRDefault="00D320EF" w:rsidP="00D320E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Challenges: mixing water into clay ahead of time.</w:t>
      </w:r>
    </w:p>
    <w:p w:rsidR="00D320EF" w:rsidRDefault="00D320EF" w:rsidP="00D320E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Cleaning clay from the metal sheets is challenging. If there are rough edges, students may cut their hands on the metal sheets.</w:t>
      </w:r>
    </w:p>
    <w:p w:rsidR="00677B61" w:rsidRDefault="00677B61" w:rsidP="00D320E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Clay requires different measurements for scaling calculations.</w:t>
      </w:r>
    </w:p>
    <w:p w:rsidR="00D320EF" w:rsidRDefault="00D320EF" w:rsidP="00D320EF">
      <w:pPr>
        <w:spacing w:after="0" w:line="240" w:lineRule="auto"/>
        <w:rPr>
          <w:rFonts w:ascii="Times New Roman" w:hAnsi="Times New Roman" w:cs="Times New Roman"/>
          <w:sz w:val="24"/>
          <w:szCs w:val="24"/>
        </w:rPr>
      </w:pPr>
    </w:p>
    <w:p w:rsidR="00D320EF" w:rsidRPr="005262CA" w:rsidRDefault="00D320EF" w:rsidP="00D320EF">
      <w:pPr>
        <w:spacing w:after="0" w:line="240" w:lineRule="auto"/>
        <w:ind w:left="450"/>
        <w:rPr>
          <w:rFonts w:ascii="Times New Roman" w:hAnsi="Times New Roman" w:cs="Times New Roman"/>
          <w:sz w:val="24"/>
          <w:szCs w:val="24"/>
          <w:u w:val="single"/>
        </w:rPr>
      </w:pPr>
      <w:r w:rsidRPr="005262CA">
        <w:rPr>
          <w:rFonts w:ascii="Times New Roman" w:hAnsi="Times New Roman" w:cs="Times New Roman"/>
          <w:sz w:val="24"/>
          <w:szCs w:val="24"/>
          <w:u w:val="single"/>
        </w:rPr>
        <w:t xml:space="preserve">Other commonly available </w:t>
      </w:r>
      <w:r w:rsidR="00677B61" w:rsidRPr="005262CA">
        <w:rPr>
          <w:rFonts w:ascii="Times New Roman" w:hAnsi="Times New Roman" w:cs="Times New Roman"/>
          <w:sz w:val="24"/>
          <w:szCs w:val="24"/>
          <w:u w:val="single"/>
        </w:rPr>
        <w:t xml:space="preserve">granular </w:t>
      </w:r>
      <w:r w:rsidRPr="005262CA">
        <w:rPr>
          <w:rFonts w:ascii="Times New Roman" w:hAnsi="Times New Roman" w:cs="Times New Roman"/>
          <w:sz w:val="24"/>
          <w:szCs w:val="24"/>
          <w:u w:val="single"/>
        </w:rPr>
        <w:t>materials:</w:t>
      </w:r>
    </w:p>
    <w:p w:rsidR="00D320EF" w:rsidRDefault="00D320EF" w:rsidP="00D320E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Flour has a very high cohesion. It shows initial fractures well, but tends to show open fractures rather than folding. The cohesion of flour also appears to vary with humidity</w:t>
      </w:r>
      <w:r w:rsidR="005262CA">
        <w:rPr>
          <w:rFonts w:ascii="Times New Roman" w:hAnsi="Times New Roman" w:cs="Times New Roman"/>
          <w:sz w:val="24"/>
          <w:szCs w:val="24"/>
        </w:rPr>
        <w:t>.</w:t>
      </w:r>
    </w:p>
    <w:p w:rsidR="003E36EB" w:rsidRPr="005262CA" w:rsidRDefault="00D320EF" w:rsidP="003E36E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Cornmeal with a small amount of flour has a higher cohesion </w:t>
      </w:r>
      <w:r w:rsidR="00677B61">
        <w:rPr>
          <w:rFonts w:ascii="Times New Roman" w:hAnsi="Times New Roman" w:cs="Times New Roman"/>
          <w:sz w:val="24"/>
          <w:szCs w:val="24"/>
        </w:rPr>
        <w:t>than cornmeal alone.</w:t>
      </w:r>
    </w:p>
    <w:p w:rsidR="00677B61" w:rsidRDefault="00677B61" w:rsidP="003E36EB">
      <w:pPr>
        <w:spacing w:after="0" w:line="240" w:lineRule="auto"/>
        <w:rPr>
          <w:rFonts w:ascii="Times New Roman" w:hAnsi="Times New Roman" w:cs="Times New Roman"/>
          <w:sz w:val="24"/>
          <w:szCs w:val="24"/>
        </w:rPr>
      </w:pPr>
    </w:p>
    <w:p w:rsidR="00677B61" w:rsidRPr="00E02AD4" w:rsidRDefault="00677B61" w:rsidP="003E36EB">
      <w:pPr>
        <w:spacing w:after="0" w:line="240" w:lineRule="auto"/>
        <w:rPr>
          <w:rFonts w:ascii="Times New Roman" w:hAnsi="Times New Roman" w:cs="Times New Roman"/>
          <w:b/>
          <w:sz w:val="24"/>
          <w:szCs w:val="24"/>
        </w:rPr>
      </w:pPr>
      <w:r w:rsidRPr="00E02AD4">
        <w:rPr>
          <w:rFonts w:ascii="Times New Roman" w:hAnsi="Times New Roman" w:cs="Times New Roman"/>
          <w:b/>
          <w:sz w:val="24"/>
          <w:szCs w:val="24"/>
        </w:rPr>
        <w:t>Teaching tips</w:t>
      </w:r>
    </w:p>
    <w:p w:rsidR="00677B61" w:rsidRDefault="00677B61" w:rsidP="003E36EB">
      <w:pPr>
        <w:spacing w:after="0" w:line="240" w:lineRule="auto"/>
        <w:rPr>
          <w:rFonts w:ascii="Times New Roman" w:hAnsi="Times New Roman" w:cs="Times New Roman"/>
          <w:sz w:val="24"/>
          <w:szCs w:val="24"/>
        </w:rPr>
      </w:pPr>
    </w:p>
    <w:p w:rsidR="00677B61" w:rsidRDefault="00677B61" w:rsidP="003C6D21">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Groups of three to five students can see the developing structures relatively easily. I use three workbenches in each lab section, but smaller groups might be more ideal.</w:t>
      </w:r>
    </w:p>
    <w:p w:rsidR="003C6D21" w:rsidRDefault="003C6D21" w:rsidP="003C6D21">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The simple set-up of the models allows each group to repeat their experiment several times, trying different thicknesses of sand or different lengths and widths of their model. I encourage the groups to try several variations and decide which one gives interesting results before making their measurements and recording their video.</w:t>
      </w:r>
    </w:p>
    <w:p w:rsidR="003C6D21" w:rsidRDefault="003C6D21" w:rsidP="003C6D21">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Videos created during this lab can be used as examples later in the semester (for instance, when discussing bends in strike-slip faults, or when discussing thrust wedges).</w:t>
      </w:r>
    </w:p>
    <w:p w:rsidR="005262CA" w:rsidRDefault="005262CA" w:rsidP="003C6D21">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Reversing the crank directions for the bends in strike-slip faults makes it possible to simulate both restraining and releasing bends without unclamping anything.</w:t>
      </w:r>
    </w:p>
    <w:p w:rsidR="00677B61" w:rsidRDefault="00677B61" w:rsidP="003C6D21">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I put plastic sheeting (sold in hardware stores to cover things while painting) beneath each workbench to make the lab easier to clear up at the end.</w:t>
      </w:r>
    </w:p>
    <w:p w:rsidR="003C6D21" w:rsidRPr="003C6D21" w:rsidRDefault="003C6D21" w:rsidP="003C6D21">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The edges of the models are problem areas for comparison with the real world. However, because they are obviously unrealistic, they provide an opportunity to talk about edge effects (in analog modeling) and boundary conditions (in numerical modeling).</w:t>
      </w:r>
    </w:p>
    <w:p w:rsidR="00DF7B02" w:rsidRDefault="00DF7B02" w:rsidP="003C6D21">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Smaller groups of students can do the measurements for scaling. Dividing the larger groups into teams of two or three students, each of which measures density and cohesion, would make it possible to replicate the measurements used in the scaling calculation, and have a discussion about the ways in which measurement uncertainty results in uncertainty in the scaling calculations.</w:t>
      </w:r>
    </w:p>
    <w:p w:rsidR="00DF7B02" w:rsidRDefault="00DF7B02" w:rsidP="003C6D21">
      <w:pPr>
        <w:pStyle w:val="ListParagraph"/>
        <w:numPr>
          <w:ilvl w:val="0"/>
          <w:numId w:val="4"/>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scaling </w:t>
      </w:r>
      <w:proofErr w:type="spellStart"/>
      <w:r>
        <w:rPr>
          <w:rFonts w:ascii="Times New Roman" w:hAnsi="Times New Roman" w:cs="Times New Roman"/>
          <w:sz w:val="24"/>
          <w:szCs w:val="24"/>
        </w:rPr>
        <w:t>calcuations</w:t>
      </w:r>
      <w:proofErr w:type="spellEnd"/>
      <w:r>
        <w:rPr>
          <w:rFonts w:ascii="Times New Roman" w:hAnsi="Times New Roman" w:cs="Times New Roman"/>
          <w:sz w:val="24"/>
          <w:szCs w:val="24"/>
        </w:rPr>
        <w:t xml:space="preserve"> used in the lab frequently result in unreasonable distances (for example, the size of the entire state of California instead of the big bend in the San Andreas Fault). I have considered substituting a qualitative discussion about the </w:t>
      </w:r>
      <w:r>
        <w:rPr>
          <w:rFonts w:ascii="Times New Roman" w:hAnsi="Times New Roman" w:cs="Times New Roman"/>
          <w:sz w:val="24"/>
          <w:szCs w:val="24"/>
        </w:rPr>
        <w:lastRenderedPageBreak/>
        <w:t>differences in structural styles, combined with showing students the real-world examples on Google Earth.</w:t>
      </w:r>
    </w:p>
    <w:p w:rsidR="00677B61" w:rsidRDefault="00677B61" w:rsidP="003E36EB">
      <w:pPr>
        <w:spacing w:after="0" w:line="240" w:lineRule="auto"/>
        <w:rPr>
          <w:rFonts w:ascii="Times New Roman" w:hAnsi="Times New Roman" w:cs="Times New Roman"/>
          <w:sz w:val="24"/>
          <w:szCs w:val="24"/>
        </w:rPr>
      </w:pPr>
    </w:p>
    <w:p w:rsidR="003E36EB" w:rsidRPr="00CB6305" w:rsidRDefault="00DF7B02" w:rsidP="003E36EB">
      <w:pPr>
        <w:spacing w:after="0" w:line="240" w:lineRule="auto"/>
        <w:rPr>
          <w:rFonts w:ascii="Times New Roman" w:hAnsi="Times New Roman" w:cs="Times New Roman"/>
          <w:b/>
          <w:sz w:val="24"/>
          <w:szCs w:val="24"/>
        </w:rPr>
      </w:pPr>
      <w:r w:rsidRPr="00CB6305">
        <w:rPr>
          <w:rFonts w:ascii="Times New Roman" w:hAnsi="Times New Roman" w:cs="Times New Roman"/>
          <w:b/>
          <w:sz w:val="24"/>
          <w:szCs w:val="24"/>
        </w:rPr>
        <w:t xml:space="preserve">Useful references: </w:t>
      </w:r>
    </w:p>
    <w:p w:rsidR="005262CA" w:rsidRDefault="005262CA" w:rsidP="003E36EB">
      <w:pPr>
        <w:spacing w:after="0" w:line="240" w:lineRule="auto"/>
        <w:rPr>
          <w:rFonts w:ascii="Times New Roman" w:hAnsi="Times New Roman" w:cs="Times New Roman"/>
          <w:sz w:val="24"/>
          <w:szCs w:val="24"/>
        </w:rPr>
      </w:pPr>
    </w:p>
    <w:p w:rsidR="00CB6305" w:rsidRDefault="00CB6305" w:rsidP="003E36E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Hubbert</w:t>
      </w:r>
      <w:proofErr w:type="spellEnd"/>
      <w:r>
        <w:rPr>
          <w:rFonts w:ascii="Times New Roman" w:hAnsi="Times New Roman" w:cs="Times New Roman"/>
          <w:sz w:val="24"/>
          <w:szCs w:val="24"/>
        </w:rPr>
        <w:t>, M.K., 1939, Theory of scale models as applied to the study of geologic structures: Geological Society of America Bulletin, v. 48, p. 1459-1520.</w:t>
      </w:r>
    </w:p>
    <w:p w:rsidR="00CB6305" w:rsidRDefault="007B7A96" w:rsidP="00CB6305">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Classic paper describing the theory behind scaling, with examples of how to simplify many different situations.</w:t>
      </w:r>
    </w:p>
    <w:p w:rsidR="007B7A96" w:rsidRDefault="007B7A96" w:rsidP="00CB6305">
      <w:pPr>
        <w:spacing w:after="0" w:line="240" w:lineRule="auto"/>
        <w:ind w:left="360"/>
        <w:rPr>
          <w:rFonts w:ascii="Times New Roman" w:hAnsi="Times New Roman" w:cs="Times New Roman"/>
          <w:i/>
          <w:sz w:val="24"/>
          <w:szCs w:val="24"/>
        </w:rPr>
      </w:pPr>
    </w:p>
    <w:p w:rsidR="00664523" w:rsidRDefault="00664523" w:rsidP="007B7A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Schellart</w:t>
      </w:r>
      <w:proofErr w:type="spellEnd"/>
      <w:r>
        <w:rPr>
          <w:rFonts w:ascii="Times New Roman" w:hAnsi="Times New Roman" w:cs="Times New Roman"/>
          <w:sz w:val="24"/>
          <w:szCs w:val="24"/>
        </w:rPr>
        <w:t>, W.P., 2000, Shear test results for cohesion and friction coefficients for different granular materials: scaling implications for their usage in analogue modelling: Tectonophysics, v. 324, p. 1-16.</w:t>
      </w:r>
    </w:p>
    <w:p w:rsidR="00664523" w:rsidRPr="00664523" w:rsidRDefault="00664523" w:rsidP="00664523">
      <w:pPr>
        <w:spacing w:after="0" w:line="240" w:lineRule="auto"/>
        <w:ind w:left="360"/>
        <w:rPr>
          <w:rFonts w:ascii="Times New Roman" w:hAnsi="Times New Roman" w:cs="Times New Roman"/>
          <w:i/>
          <w:sz w:val="24"/>
          <w:szCs w:val="24"/>
        </w:rPr>
      </w:pPr>
      <w:r w:rsidRPr="00664523">
        <w:rPr>
          <w:rFonts w:ascii="Times New Roman" w:hAnsi="Times New Roman" w:cs="Times New Roman"/>
          <w:i/>
          <w:sz w:val="24"/>
          <w:szCs w:val="24"/>
        </w:rPr>
        <w:t>Includes a table of coefficient of internal friction, angle of internal friction, and cohesion for various rock types. I used this reference for my range of reasonable values for real rocks.</w:t>
      </w:r>
    </w:p>
    <w:p w:rsidR="00664523" w:rsidRDefault="00664523" w:rsidP="007B7A96">
      <w:pPr>
        <w:spacing w:after="0" w:line="240" w:lineRule="auto"/>
        <w:rPr>
          <w:rFonts w:ascii="Times New Roman" w:hAnsi="Times New Roman" w:cs="Times New Roman"/>
          <w:sz w:val="24"/>
          <w:szCs w:val="24"/>
        </w:rPr>
      </w:pPr>
    </w:p>
    <w:p w:rsidR="00385155" w:rsidRDefault="007B7A96" w:rsidP="007B7A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Yuan, X.P., Leroy, Y.M., and Maillot, B., 2015, Tectonic and gravitational collapse in </w:t>
      </w:r>
      <w:proofErr w:type="spellStart"/>
      <w:r>
        <w:rPr>
          <w:rFonts w:ascii="Times New Roman" w:hAnsi="Times New Roman" w:cs="Times New Roman"/>
          <w:sz w:val="24"/>
          <w:szCs w:val="24"/>
        </w:rPr>
        <w:t>overpressured</w:t>
      </w:r>
      <w:proofErr w:type="spellEnd"/>
      <w:r>
        <w:rPr>
          <w:rFonts w:ascii="Times New Roman" w:hAnsi="Times New Roman" w:cs="Times New Roman"/>
          <w:sz w:val="24"/>
          <w:szCs w:val="24"/>
        </w:rPr>
        <w:t xml:space="preserve"> cohesive and frictional wedges: Journal of Geophysical Research: Solid Earth, v. 120</w:t>
      </w:r>
      <w:r w:rsidRPr="007B7A96">
        <w:rPr>
          <w:rFonts w:ascii="Times New Roman" w:hAnsi="Times New Roman" w:cs="Times New Roman"/>
          <w:sz w:val="24"/>
          <w:szCs w:val="24"/>
        </w:rPr>
        <w:t>, doi</w:t>
      </w:r>
      <w:proofErr w:type="gramStart"/>
      <w:r w:rsidRPr="007B7A96">
        <w:rPr>
          <w:rFonts w:ascii="Times New Roman" w:hAnsi="Times New Roman" w:cs="Times New Roman"/>
          <w:sz w:val="24"/>
          <w:szCs w:val="24"/>
        </w:rPr>
        <w:t>:10.1002</w:t>
      </w:r>
      <w:proofErr w:type="gramEnd"/>
      <w:r w:rsidRPr="007B7A96">
        <w:rPr>
          <w:rFonts w:ascii="Times New Roman" w:hAnsi="Times New Roman" w:cs="Times New Roman"/>
          <w:sz w:val="24"/>
          <w:szCs w:val="24"/>
        </w:rPr>
        <w:t>/2014JB011612.</w:t>
      </w:r>
    </w:p>
    <w:p w:rsidR="00385155" w:rsidRPr="00664523" w:rsidRDefault="00385155" w:rsidP="00385155">
      <w:pPr>
        <w:spacing w:after="0" w:line="240" w:lineRule="auto"/>
        <w:ind w:left="360"/>
        <w:rPr>
          <w:rFonts w:ascii="Times New Roman" w:hAnsi="Times New Roman" w:cs="Times New Roman"/>
          <w:i/>
          <w:sz w:val="24"/>
          <w:szCs w:val="24"/>
        </w:rPr>
      </w:pPr>
      <w:r w:rsidRPr="00664523">
        <w:rPr>
          <w:rFonts w:ascii="Times New Roman" w:hAnsi="Times New Roman" w:cs="Times New Roman"/>
          <w:i/>
          <w:sz w:val="24"/>
          <w:szCs w:val="24"/>
        </w:rPr>
        <w:t>Example of a research paper using analog modeling. Uses the same equation for scaling using cohesion of granular materials as is used in this lab.</w:t>
      </w:r>
    </w:p>
    <w:p w:rsidR="00385155" w:rsidRDefault="00385155" w:rsidP="00385155">
      <w:pPr>
        <w:spacing w:after="0" w:line="240" w:lineRule="auto"/>
        <w:ind w:left="360"/>
        <w:rPr>
          <w:rFonts w:ascii="Times New Roman" w:hAnsi="Times New Roman" w:cs="Times New Roman"/>
          <w:sz w:val="24"/>
          <w:szCs w:val="24"/>
        </w:rPr>
      </w:pPr>
    </w:p>
    <w:p w:rsidR="00385155" w:rsidRPr="007B7A96" w:rsidRDefault="00385155" w:rsidP="00385155">
      <w:pPr>
        <w:spacing w:after="0" w:line="240" w:lineRule="auto"/>
        <w:ind w:left="-90"/>
        <w:rPr>
          <w:rFonts w:ascii="Times New Roman" w:hAnsi="Times New Roman" w:cs="Times New Roman"/>
          <w:sz w:val="24"/>
          <w:szCs w:val="24"/>
        </w:rPr>
      </w:pPr>
    </w:p>
    <w:p w:rsidR="005262CA" w:rsidRDefault="005262CA" w:rsidP="003E36EB">
      <w:pPr>
        <w:spacing w:after="0" w:line="240" w:lineRule="auto"/>
        <w:rPr>
          <w:rFonts w:ascii="Times New Roman" w:hAnsi="Times New Roman" w:cs="Times New Roman"/>
          <w:sz w:val="24"/>
          <w:szCs w:val="24"/>
        </w:rPr>
      </w:pPr>
    </w:p>
    <w:p w:rsidR="003E36EB" w:rsidRDefault="003E36EB" w:rsidP="003E36EB">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44952" cy="347472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bench.png"/>
                    <pic:cNvPicPr/>
                  </pic:nvPicPr>
                  <pic:blipFill>
                    <a:blip r:embed="rId5">
                      <a:extLst>
                        <a:ext uri="{28A0092B-C50C-407E-A947-70E740481C1C}">
                          <a14:useLocalDpi xmlns:a14="http://schemas.microsoft.com/office/drawing/2010/main" val="0"/>
                        </a:ext>
                      </a:extLst>
                    </a:blip>
                    <a:stretch>
                      <a:fillRect/>
                    </a:stretch>
                  </pic:blipFill>
                  <pic:spPr>
                    <a:xfrm>
                      <a:off x="0" y="0"/>
                      <a:ext cx="3044952" cy="3474720"/>
                    </a:xfrm>
                    <a:prstGeom prst="rect">
                      <a:avLst/>
                    </a:prstGeom>
                  </pic:spPr>
                </pic:pic>
              </a:graphicData>
            </a:graphic>
          </wp:inline>
        </w:drawing>
      </w:r>
    </w:p>
    <w:p w:rsidR="003E36EB" w:rsidRDefault="003E36EB" w:rsidP="003E36EB">
      <w:pPr>
        <w:spacing w:after="0" w:line="240" w:lineRule="auto"/>
        <w:rPr>
          <w:rFonts w:ascii="Times New Roman" w:hAnsi="Times New Roman" w:cs="Times New Roman"/>
          <w:sz w:val="24"/>
          <w:szCs w:val="24"/>
        </w:rPr>
      </w:pPr>
    </w:p>
    <w:p w:rsidR="003E36EB" w:rsidRDefault="003E36EB" w:rsidP="003E36EB">
      <w:pPr>
        <w:spacing w:after="0" w:line="240" w:lineRule="auto"/>
        <w:rPr>
          <w:rFonts w:ascii="Times New Roman" w:hAnsi="Times New Roman" w:cs="Times New Roman"/>
          <w:sz w:val="24"/>
          <w:szCs w:val="24"/>
        </w:rPr>
      </w:pPr>
      <w:r>
        <w:rPr>
          <w:rFonts w:ascii="Times New Roman" w:hAnsi="Times New Roman" w:cs="Times New Roman"/>
          <w:sz w:val="24"/>
          <w:szCs w:val="24"/>
        </w:rPr>
        <w:t>Fig.1. Workmate workbench. The cranks allow the bench to expand and contract</w:t>
      </w:r>
      <w:r w:rsidR="002378B1">
        <w:rPr>
          <w:rFonts w:ascii="Times New Roman" w:hAnsi="Times New Roman" w:cs="Times New Roman"/>
          <w:sz w:val="24"/>
          <w:szCs w:val="24"/>
        </w:rPr>
        <w:t>.</w:t>
      </w:r>
    </w:p>
    <w:p w:rsidR="003E36EB" w:rsidRDefault="003E36EB" w:rsidP="003E36EB">
      <w:pPr>
        <w:spacing w:after="0" w:line="240" w:lineRule="auto"/>
        <w:rPr>
          <w:rFonts w:ascii="Times New Roman" w:hAnsi="Times New Roman" w:cs="Times New Roman"/>
          <w:sz w:val="24"/>
          <w:szCs w:val="24"/>
        </w:rPr>
      </w:pPr>
    </w:p>
    <w:p w:rsidR="003E36EB" w:rsidRPr="003E36EB" w:rsidRDefault="003E36EB" w:rsidP="003E36EB">
      <w:pPr>
        <w:spacing w:after="0" w:line="240" w:lineRule="auto"/>
        <w:rPr>
          <w:rFonts w:ascii="Times New Roman" w:hAnsi="Times New Roman" w:cs="Times New Roman"/>
          <w:sz w:val="24"/>
          <w:szCs w:val="24"/>
        </w:rPr>
      </w:pPr>
    </w:p>
    <w:p w:rsidR="00247F0C" w:rsidRDefault="003E36EB" w:rsidP="003E36EB">
      <w:pPr>
        <w:spacing w:after="0" w:line="240" w:lineRule="auto"/>
        <w:rPr>
          <w:rFonts w:ascii="Times New Roman" w:hAnsi="Times New Roman" w:cs="Times New Roman"/>
          <w:sz w:val="24"/>
          <w:szCs w:val="24"/>
        </w:rPr>
      </w:pPr>
      <w:r w:rsidRPr="003E36EB">
        <w:rPr>
          <w:rFonts w:ascii="Times New Roman" w:hAnsi="Times New Roman" w:cs="Times New Roman"/>
          <w:noProof/>
          <w:sz w:val="24"/>
          <w:szCs w:val="24"/>
        </w:rPr>
        <w:drawing>
          <wp:inline distT="0" distB="0" distL="0" distR="0">
            <wp:extent cx="5943600" cy="1751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st setup.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751965"/>
                    </a:xfrm>
                    <a:prstGeom prst="rect">
                      <a:avLst/>
                    </a:prstGeom>
                  </pic:spPr>
                </pic:pic>
              </a:graphicData>
            </a:graphic>
          </wp:inline>
        </w:drawing>
      </w:r>
    </w:p>
    <w:p w:rsidR="003E36EB" w:rsidRDefault="003E36EB" w:rsidP="003E36EB">
      <w:pPr>
        <w:spacing w:after="0" w:line="240" w:lineRule="auto"/>
        <w:rPr>
          <w:rFonts w:ascii="Times New Roman" w:hAnsi="Times New Roman" w:cs="Times New Roman"/>
          <w:sz w:val="24"/>
          <w:szCs w:val="24"/>
        </w:rPr>
      </w:pPr>
    </w:p>
    <w:p w:rsidR="003E36EB" w:rsidRDefault="003E36EB" w:rsidP="003E36EB">
      <w:pPr>
        <w:spacing w:after="0" w:line="240" w:lineRule="auto"/>
        <w:rPr>
          <w:rFonts w:ascii="Times New Roman" w:hAnsi="Times New Roman" w:cs="Times New Roman"/>
          <w:sz w:val="24"/>
          <w:szCs w:val="24"/>
        </w:rPr>
      </w:pPr>
      <w:r>
        <w:rPr>
          <w:rFonts w:ascii="Times New Roman" w:hAnsi="Times New Roman" w:cs="Times New Roman"/>
          <w:sz w:val="24"/>
          <w:szCs w:val="24"/>
        </w:rPr>
        <w:t>Fig. 2. Thrust fault set-up.</w:t>
      </w:r>
    </w:p>
    <w:p w:rsidR="002001D8" w:rsidRDefault="002001D8" w:rsidP="003E36EB">
      <w:pPr>
        <w:spacing w:after="0" w:line="240" w:lineRule="auto"/>
        <w:rPr>
          <w:rFonts w:ascii="Times New Roman" w:hAnsi="Times New Roman" w:cs="Times New Roman"/>
          <w:sz w:val="24"/>
          <w:szCs w:val="24"/>
        </w:rPr>
      </w:pPr>
    </w:p>
    <w:p w:rsidR="002001D8" w:rsidRDefault="002001D8" w:rsidP="003E36EB">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43331" cy="3582216"/>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1.png"/>
                    <pic:cNvPicPr/>
                  </pic:nvPicPr>
                  <pic:blipFill>
                    <a:blip r:embed="rId7">
                      <a:extLst>
                        <a:ext uri="{28A0092B-C50C-407E-A947-70E740481C1C}">
                          <a14:useLocalDpi xmlns:a14="http://schemas.microsoft.com/office/drawing/2010/main" val="0"/>
                        </a:ext>
                      </a:extLst>
                    </a:blip>
                    <a:stretch>
                      <a:fillRect/>
                    </a:stretch>
                  </pic:blipFill>
                  <pic:spPr>
                    <a:xfrm>
                      <a:off x="0" y="0"/>
                      <a:ext cx="5843331" cy="3582216"/>
                    </a:xfrm>
                    <a:prstGeom prst="rect">
                      <a:avLst/>
                    </a:prstGeom>
                  </pic:spPr>
                </pic:pic>
              </a:graphicData>
            </a:graphic>
          </wp:inline>
        </w:drawing>
      </w:r>
    </w:p>
    <w:p w:rsidR="002001D8" w:rsidRDefault="002001D8" w:rsidP="003E36EB">
      <w:pPr>
        <w:spacing w:after="0" w:line="240" w:lineRule="auto"/>
        <w:rPr>
          <w:rFonts w:ascii="Times New Roman" w:hAnsi="Times New Roman" w:cs="Times New Roman"/>
          <w:sz w:val="24"/>
          <w:szCs w:val="24"/>
        </w:rPr>
      </w:pPr>
    </w:p>
    <w:p w:rsidR="002001D8" w:rsidRDefault="002001D8" w:rsidP="003E36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 3. Photo of thrust fault set-up. The aluminum angle (on the right) is loosely clamped to the workbench, and the clamps that go through the holes provide the primary backstop. The bracket is clamped loosely to allow the metal sheet to slide underneath the </w:t>
      </w:r>
      <w:r w:rsidR="00431B44">
        <w:rPr>
          <w:rFonts w:ascii="Times New Roman" w:hAnsi="Times New Roman" w:cs="Times New Roman"/>
          <w:sz w:val="24"/>
          <w:szCs w:val="24"/>
        </w:rPr>
        <w:t xml:space="preserve">aluminum angle. Otherwise, the </w:t>
      </w:r>
      <w:proofErr w:type="spellStart"/>
      <w:r w:rsidR="00431B44">
        <w:rPr>
          <w:rFonts w:ascii="Times New Roman" w:hAnsi="Times New Roman" w:cs="Times New Roman"/>
          <w:sz w:val="24"/>
          <w:szCs w:val="24"/>
        </w:rPr>
        <w:t>downgoing</w:t>
      </w:r>
      <w:proofErr w:type="spellEnd"/>
      <w:r w:rsidR="00431B44">
        <w:rPr>
          <w:rFonts w:ascii="Times New Roman" w:hAnsi="Times New Roman" w:cs="Times New Roman"/>
          <w:sz w:val="24"/>
          <w:szCs w:val="24"/>
        </w:rPr>
        <w:t xml:space="preserve"> sheet bends.</w:t>
      </w:r>
    </w:p>
    <w:p w:rsidR="00431B44" w:rsidRDefault="00431B44" w:rsidP="003E36EB">
      <w:pPr>
        <w:spacing w:after="0" w:line="240" w:lineRule="auto"/>
        <w:rPr>
          <w:rFonts w:ascii="Times New Roman" w:hAnsi="Times New Roman" w:cs="Times New Roman"/>
          <w:sz w:val="24"/>
          <w:szCs w:val="24"/>
        </w:rPr>
      </w:pPr>
    </w:p>
    <w:p w:rsidR="003E36EB" w:rsidRPr="003E36EB" w:rsidRDefault="003E36EB" w:rsidP="003E36EB">
      <w:pPr>
        <w:spacing w:after="0" w:line="240" w:lineRule="auto"/>
        <w:rPr>
          <w:rFonts w:ascii="Times New Roman" w:hAnsi="Times New Roman" w:cs="Times New Roman"/>
          <w:sz w:val="24"/>
          <w:szCs w:val="24"/>
        </w:rPr>
      </w:pPr>
    </w:p>
    <w:p w:rsidR="003E36EB" w:rsidRDefault="003E36EB" w:rsidP="003E36EB">
      <w:pPr>
        <w:spacing w:after="0" w:line="240" w:lineRule="auto"/>
        <w:rPr>
          <w:rFonts w:ascii="Times New Roman" w:hAnsi="Times New Roman" w:cs="Times New Roman"/>
          <w:sz w:val="24"/>
          <w:szCs w:val="24"/>
        </w:rPr>
      </w:pPr>
      <w:r w:rsidRPr="003E36EB">
        <w:rPr>
          <w:rFonts w:ascii="Times New Roman" w:hAnsi="Times New Roman" w:cs="Times New Roman"/>
          <w:noProof/>
          <w:sz w:val="24"/>
          <w:szCs w:val="24"/>
        </w:rPr>
        <w:lastRenderedPageBreak/>
        <w:drawing>
          <wp:inline distT="0" distB="0" distL="0" distR="0">
            <wp:extent cx="2591390" cy="1016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ike slip setup.png"/>
                    <pic:cNvPicPr/>
                  </pic:nvPicPr>
                  <pic:blipFill>
                    <a:blip r:embed="rId8">
                      <a:extLst>
                        <a:ext uri="{28A0092B-C50C-407E-A947-70E740481C1C}">
                          <a14:useLocalDpi xmlns:a14="http://schemas.microsoft.com/office/drawing/2010/main" val="0"/>
                        </a:ext>
                      </a:extLst>
                    </a:blip>
                    <a:stretch>
                      <a:fillRect/>
                    </a:stretch>
                  </pic:blipFill>
                  <pic:spPr>
                    <a:xfrm>
                      <a:off x="0" y="0"/>
                      <a:ext cx="2591390" cy="1016232"/>
                    </a:xfrm>
                    <a:prstGeom prst="rect">
                      <a:avLst/>
                    </a:prstGeom>
                  </pic:spPr>
                </pic:pic>
              </a:graphicData>
            </a:graphic>
          </wp:inline>
        </w:drawing>
      </w:r>
    </w:p>
    <w:p w:rsidR="003E36EB" w:rsidRDefault="003E36EB" w:rsidP="003E36EB">
      <w:pPr>
        <w:spacing w:after="0" w:line="240" w:lineRule="auto"/>
        <w:rPr>
          <w:rFonts w:ascii="Times New Roman" w:hAnsi="Times New Roman" w:cs="Times New Roman"/>
          <w:sz w:val="24"/>
          <w:szCs w:val="24"/>
        </w:rPr>
      </w:pPr>
    </w:p>
    <w:p w:rsidR="003E36EB" w:rsidRDefault="005262CA" w:rsidP="003E36EB">
      <w:pPr>
        <w:spacing w:after="0" w:line="240" w:lineRule="auto"/>
        <w:rPr>
          <w:rFonts w:ascii="Times New Roman" w:hAnsi="Times New Roman" w:cs="Times New Roman"/>
          <w:sz w:val="24"/>
          <w:szCs w:val="24"/>
        </w:rPr>
      </w:pPr>
      <w:r>
        <w:rPr>
          <w:rFonts w:ascii="Times New Roman" w:hAnsi="Times New Roman" w:cs="Times New Roman"/>
          <w:sz w:val="24"/>
          <w:szCs w:val="24"/>
        </w:rPr>
        <w:t>Fig. 4</w:t>
      </w:r>
      <w:r w:rsidR="003E36EB">
        <w:rPr>
          <w:rFonts w:ascii="Times New Roman" w:hAnsi="Times New Roman" w:cs="Times New Roman"/>
          <w:sz w:val="24"/>
          <w:szCs w:val="24"/>
        </w:rPr>
        <w:t>. Strike-slip fault set-up.</w:t>
      </w:r>
    </w:p>
    <w:p w:rsidR="005262CA" w:rsidRDefault="005262CA" w:rsidP="003E36EB">
      <w:pPr>
        <w:spacing w:after="0" w:line="240" w:lineRule="auto"/>
        <w:rPr>
          <w:rFonts w:ascii="Times New Roman" w:hAnsi="Times New Roman" w:cs="Times New Roman"/>
          <w:sz w:val="24"/>
          <w:szCs w:val="24"/>
        </w:rPr>
      </w:pPr>
    </w:p>
    <w:p w:rsidR="005262CA" w:rsidRDefault="005262CA" w:rsidP="003E36EB">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56034" cy="55892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et 4.png"/>
                    <pic:cNvPicPr/>
                  </pic:nvPicPr>
                  <pic:blipFill>
                    <a:blip r:embed="rId9">
                      <a:extLst>
                        <a:ext uri="{28A0092B-C50C-407E-A947-70E740481C1C}">
                          <a14:useLocalDpi xmlns:a14="http://schemas.microsoft.com/office/drawing/2010/main" val="0"/>
                        </a:ext>
                      </a:extLst>
                    </a:blip>
                    <a:stretch>
                      <a:fillRect/>
                    </a:stretch>
                  </pic:blipFill>
                  <pic:spPr>
                    <a:xfrm>
                      <a:off x="0" y="0"/>
                      <a:ext cx="5856034" cy="5589273"/>
                    </a:xfrm>
                    <a:prstGeom prst="rect">
                      <a:avLst/>
                    </a:prstGeom>
                  </pic:spPr>
                </pic:pic>
              </a:graphicData>
            </a:graphic>
          </wp:inline>
        </w:drawing>
      </w:r>
    </w:p>
    <w:p w:rsidR="005262CA" w:rsidRDefault="005262CA" w:rsidP="003E36EB">
      <w:pPr>
        <w:spacing w:after="0" w:line="240" w:lineRule="auto"/>
        <w:rPr>
          <w:rFonts w:ascii="Times New Roman" w:hAnsi="Times New Roman" w:cs="Times New Roman"/>
          <w:sz w:val="24"/>
          <w:szCs w:val="24"/>
        </w:rPr>
      </w:pPr>
    </w:p>
    <w:p w:rsidR="005262CA" w:rsidRDefault="005262CA" w:rsidP="003E36EB">
      <w:pPr>
        <w:spacing w:after="0" w:line="240" w:lineRule="auto"/>
        <w:rPr>
          <w:rFonts w:ascii="Times New Roman" w:hAnsi="Times New Roman" w:cs="Times New Roman"/>
          <w:sz w:val="24"/>
          <w:szCs w:val="24"/>
        </w:rPr>
      </w:pPr>
      <w:r>
        <w:rPr>
          <w:rFonts w:ascii="Times New Roman" w:hAnsi="Times New Roman" w:cs="Times New Roman"/>
          <w:sz w:val="24"/>
          <w:szCs w:val="24"/>
        </w:rPr>
        <w:t>Fig. 5. Photo of set-up for a bend in a strike-slip fault.</w:t>
      </w:r>
    </w:p>
    <w:p w:rsidR="00E02AD4" w:rsidRDefault="00E02AD4" w:rsidP="003E36EB">
      <w:pPr>
        <w:spacing w:after="0" w:line="240" w:lineRule="auto"/>
        <w:rPr>
          <w:rFonts w:ascii="Times New Roman" w:hAnsi="Times New Roman" w:cs="Times New Roman"/>
          <w:sz w:val="24"/>
          <w:szCs w:val="24"/>
        </w:rPr>
      </w:pPr>
    </w:p>
    <w:p w:rsidR="00E02AD4" w:rsidRPr="003E36EB" w:rsidRDefault="00E02AD4" w:rsidP="003E36EB">
      <w:pPr>
        <w:spacing w:after="0" w:line="240" w:lineRule="auto"/>
        <w:rPr>
          <w:rFonts w:ascii="Times New Roman" w:hAnsi="Times New Roman" w:cs="Times New Roman"/>
          <w:sz w:val="24"/>
          <w:szCs w:val="24"/>
        </w:rPr>
      </w:pPr>
    </w:p>
    <w:sectPr w:rsidR="00E02AD4" w:rsidRPr="003E3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E1B"/>
    <w:multiLevelType w:val="hybridMultilevel"/>
    <w:tmpl w:val="BA08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21299"/>
    <w:multiLevelType w:val="hybridMultilevel"/>
    <w:tmpl w:val="3CC0EF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4C409BE"/>
    <w:multiLevelType w:val="hybridMultilevel"/>
    <w:tmpl w:val="DD488D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5C24239C"/>
    <w:multiLevelType w:val="hybridMultilevel"/>
    <w:tmpl w:val="9C24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87B5D"/>
    <w:multiLevelType w:val="hybridMultilevel"/>
    <w:tmpl w:val="D14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A203B"/>
    <w:multiLevelType w:val="hybridMultilevel"/>
    <w:tmpl w:val="69F454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91"/>
    <w:rsid w:val="002001D8"/>
    <w:rsid w:val="002378B1"/>
    <w:rsid w:val="00247F0C"/>
    <w:rsid w:val="002904EE"/>
    <w:rsid w:val="00305E85"/>
    <w:rsid w:val="00385155"/>
    <w:rsid w:val="003C6D21"/>
    <w:rsid w:val="003E36EB"/>
    <w:rsid w:val="00431B44"/>
    <w:rsid w:val="005262CA"/>
    <w:rsid w:val="00664523"/>
    <w:rsid w:val="00677B61"/>
    <w:rsid w:val="00696DB4"/>
    <w:rsid w:val="007B7A96"/>
    <w:rsid w:val="00B46F44"/>
    <w:rsid w:val="00B548A1"/>
    <w:rsid w:val="00C31291"/>
    <w:rsid w:val="00C546BA"/>
    <w:rsid w:val="00CB6305"/>
    <w:rsid w:val="00D320EF"/>
    <w:rsid w:val="00DF7B02"/>
    <w:rsid w:val="00E02AD4"/>
    <w:rsid w:val="00F36DF4"/>
    <w:rsid w:val="00F9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DCFF7-BFD8-4801-953F-8B35A393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Fort Lewis College</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Hannula, Kim</dc:creator>
  <cp:keywords/>
  <dc:description/>
  <cp:lastModifiedBy>Hannula, Kim</cp:lastModifiedBy>
  <cp:revision>2</cp:revision>
  <dcterms:created xsi:type="dcterms:W3CDTF">2017-05-30T17:30:00Z</dcterms:created>
  <dcterms:modified xsi:type="dcterms:W3CDTF">2017-05-30T17:30:00Z</dcterms:modified>
</cp:coreProperties>
</file>