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7456D2" w14:textId="2412C491" w:rsidR="000C023A" w:rsidRPr="00554E02" w:rsidRDefault="000C023A" w:rsidP="000C023A">
      <w:pPr>
        <w:jc w:val="center"/>
        <w:rPr>
          <w:b/>
          <w:sz w:val="28"/>
          <w:szCs w:val="28"/>
        </w:rPr>
      </w:pPr>
      <w:r w:rsidRPr="00554E02">
        <w:rPr>
          <w:b/>
          <w:sz w:val="28"/>
          <w:szCs w:val="28"/>
        </w:rPr>
        <w:t>Exploring Spreadsheets</w:t>
      </w:r>
      <w:r w:rsidR="00C06143">
        <w:rPr>
          <w:b/>
          <w:sz w:val="28"/>
          <w:szCs w:val="28"/>
        </w:rPr>
        <w:t xml:space="preserve"> with </w:t>
      </w:r>
      <w:r w:rsidR="002372B5">
        <w:rPr>
          <w:b/>
          <w:sz w:val="28"/>
          <w:szCs w:val="28"/>
        </w:rPr>
        <w:t xml:space="preserve">Microsoft </w:t>
      </w:r>
      <w:bookmarkStart w:id="0" w:name="_GoBack"/>
      <w:bookmarkEnd w:id="0"/>
      <w:r w:rsidR="00C06143">
        <w:rPr>
          <w:b/>
          <w:sz w:val="28"/>
          <w:szCs w:val="28"/>
        </w:rPr>
        <w:t>Excel</w:t>
      </w:r>
    </w:p>
    <w:p w14:paraId="0F337FCC" w14:textId="697485CE" w:rsidR="000C023A" w:rsidRPr="00554E02" w:rsidRDefault="000C023A" w:rsidP="000C023A">
      <w:pPr>
        <w:jc w:val="center"/>
        <w:rPr>
          <w:b/>
          <w:sz w:val="28"/>
          <w:szCs w:val="28"/>
        </w:rPr>
      </w:pPr>
      <w:r w:rsidRPr="00554E02">
        <w:rPr>
          <w:b/>
          <w:sz w:val="28"/>
          <w:szCs w:val="28"/>
        </w:rPr>
        <w:t xml:space="preserve">Part I: Earthquakes in </w:t>
      </w:r>
      <w:r w:rsidR="00F46526" w:rsidRPr="00554E02">
        <w:rPr>
          <w:b/>
          <w:sz w:val="28"/>
          <w:szCs w:val="28"/>
        </w:rPr>
        <w:t>October 2011</w:t>
      </w:r>
    </w:p>
    <w:p w14:paraId="45BA7B51" w14:textId="46CC0922" w:rsidR="000C023A" w:rsidRPr="00554E02" w:rsidRDefault="000C023A" w:rsidP="000C023A">
      <w:pPr>
        <w:jc w:val="center"/>
        <w:rPr>
          <w:b/>
          <w:sz w:val="28"/>
          <w:szCs w:val="28"/>
        </w:rPr>
      </w:pPr>
      <w:r w:rsidRPr="00554E02">
        <w:rPr>
          <w:b/>
          <w:sz w:val="28"/>
          <w:szCs w:val="28"/>
        </w:rPr>
        <w:t>Part II: Excel Charts</w:t>
      </w:r>
    </w:p>
    <w:p w14:paraId="1E19B3D6" w14:textId="3C5CB026" w:rsidR="000C023A" w:rsidRPr="00554E02" w:rsidRDefault="000C023A" w:rsidP="000C023A">
      <w:pPr>
        <w:jc w:val="center"/>
        <w:rPr>
          <w:b/>
          <w:sz w:val="28"/>
          <w:szCs w:val="28"/>
        </w:rPr>
      </w:pPr>
      <w:r w:rsidRPr="00554E02">
        <w:rPr>
          <w:b/>
          <w:sz w:val="28"/>
          <w:szCs w:val="28"/>
        </w:rPr>
        <w:t>Part III: Spreadsheet</w:t>
      </w:r>
      <w:r w:rsidR="00D7590D" w:rsidRPr="00554E02">
        <w:rPr>
          <w:b/>
          <w:sz w:val="28"/>
          <w:szCs w:val="28"/>
        </w:rPr>
        <w:t xml:space="preserve"> Formulas</w:t>
      </w:r>
    </w:p>
    <w:p w14:paraId="5B14D150" w14:textId="77777777" w:rsidR="000C023A" w:rsidRPr="00554E02" w:rsidRDefault="000C023A" w:rsidP="000C023A">
      <w:pPr>
        <w:jc w:val="center"/>
        <w:rPr>
          <w:b/>
          <w:sz w:val="28"/>
          <w:szCs w:val="28"/>
        </w:rPr>
      </w:pPr>
    </w:p>
    <w:p w14:paraId="48AEC939" w14:textId="77777777" w:rsidR="000C023A" w:rsidRPr="00554E02" w:rsidRDefault="000C023A" w:rsidP="000C023A">
      <w:pPr>
        <w:jc w:val="center"/>
      </w:pPr>
    </w:p>
    <w:p w14:paraId="746A5D68" w14:textId="77777777" w:rsidR="000C023A" w:rsidRPr="00554E02" w:rsidRDefault="000C023A" w:rsidP="000C023A">
      <w:pPr>
        <w:jc w:val="center"/>
      </w:pPr>
      <w:r w:rsidRPr="00554E02">
        <w:t>An original laboratory exercise by</w:t>
      </w:r>
    </w:p>
    <w:p w14:paraId="2F8E467C" w14:textId="77777777" w:rsidR="000C023A" w:rsidRPr="00554E02" w:rsidRDefault="000C023A" w:rsidP="000C023A">
      <w:pPr>
        <w:jc w:val="center"/>
      </w:pPr>
      <w:r w:rsidRPr="00554E02">
        <w:t>Eileen Herrstrom</w:t>
      </w:r>
    </w:p>
    <w:p w14:paraId="0032C583" w14:textId="77777777" w:rsidR="000C023A" w:rsidRPr="00554E02" w:rsidRDefault="000C023A" w:rsidP="000C023A">
      <w:pPr>
        <w:jc w:val="center"/>
      </w:pPr>
      <w:r w:rsidRPr="00554E02">
        <w:t>University of Illinois at Urbana-Champaign</w:t>
      </w:r>
    </w:p>
    <w:p w14:paraId="36CFEA7D" w14:textId="77777777" w:rsidR="000C023A" w:rsidRPr="00554E02" w:rsidRDefault="000C023A" w:rsidP="000C023A">
      <w:pPr>
        <w:jc w:val="center"/>
      </w:pPr>
      <w:r w:rsidRPr="00554E02">
        <w:t>herrstro@illinois.edu</w:t>
      </w:r>
    </w:p>
    <w:p w14:paraId="61638438" w14:textId="77777777" w:rsidR="000C023A" w:rsidRPr="00554E02" w:rsidRDefault="000C023A" w:rsidP="000C023A">
      <w:pPr>
        <w:jc w:val="center"/>
      </w:pPr>
      <w:r w:rsidRPr="00554E02">
        <w:t>2018</w:t>
      </w:r>
    </w:p>
    <w:p w14:paraId="41D43328" w14:textId="77777777" w:rsidR="000C023A" w:rsidRPr="00554E02" w:rsidRDefault="000C023A" w:rsidP="000C023A">
      <w:pPr>
        <w:jc w:val="center"/>
      </w:pPr>
    </w:p>
    <w:p w14:paraId="04BB6512" w14:textId="77777777" w:rsidR="000C023A" w:rsidRPr="00554E02" w:rsidRDefault="000C023A" w:rsidP="000C023A">
      <w:pPr>
        <w:jc w:val="center"/>
      </w:pPr>
    </w:p>
    <w:p w14:paraId="2421075B" w14:textId="77777777" w:rsidR="000C023A" w:rsidRPr="00554E02" w:rsidRDefault="000C023A" w:rsidP="000C023A">
      <w:pPr>
        <w:ind w:left="270" w:right="-180" w:hanging="270"/>
        <w:rPr>
          <w:b/>
        </w:rPr>
      </w:pPr>
      <w:r w:rsidRPr="00554E02">
        <w:rPr>
          <w:b/>
        </w:rPr>
        <w:t>Context</w:t>
      </w:r>
    </w:p>
    <w:p w14:paraId="22240128" w14:textId="77777777" w:rsidR="000C023A" w:rsidRPr="00554E02" w:rsidRDefault="000C023A" w:rsidP="000C023A">
      <w:pPr>
        <w:ind w:left="270" w:right="-180" w:hanging="270"/>
        <w:rPr>
          <w:b/>
        </w:rPr>
      </w:pPr>
    </w:p>
    <w:p w14:paraId="39A0B14B" w14:textId="77777777" w:rsidR="00E863C5" w:rsidRPr="00554E02" w:rsidRDefault="000C023A" w:rsidP="000C023A">
      <w:pPr>
        <w:pStyle w:val="ListParagraph"/>
        <w:numPr>
          <w:ilvl w:val="0"/>
          <w:numId w:val="5"/>
        </w:numPr>
        <w:ind w:right="-180"/>
      </w:pPr>
      <w:r w:rsidRPr="00554E02">
        <w:t>The audience for this activity is an undergraduate class on introductory physical geology or quantitative reasoning.</w:t>
      </w:r>
    </w:p>
    <w:p w14:paraId="5BCC544C" w14:textId="59FAD170" w:rsidR="000C023A" w:rsidRPr="00554E02" w:rsidRDefault="000C023A" w:rsidP="000C023A">
      <w:pPr>
        <w:pStyle w:val="ListParagraph"/>
        <w:numPr>
          <w:ilvl w:val="0"/>
          <w:numId w:val="5"/>
        </w:numPr>
        <w:ind w:right="-180"/>
      </w:pPr>
      <w:r w:rsidRPr="00554E02">
        <w:t>Students must have ba</w:t>
      </w:r>
      <w:r w:rsidR="00E863C5" w:rsidRPr="00554E02">
        <w:t>sic knowledge about earthquakes</w:t>
      </w:r>
      <w:r w:rsidRPr="00554E02">
        <w:t xml:space="preserve"> </w:t>
      </w:r>
      <w:r w:rsidR="00E863C5" w:rsidRPr="00554E02">
        <w:t>(</w:t>
      </w:r>
      <w:r w:rsidRPr="00554E02">
        <w:t xml:space="preserve">magnitude, depth, </w:t>
      </w:r>
      <w:r w:rsidR="004D44D2" w:rsidRPr="00554E02">
        <w:t>and epicenter</w:t>
      </w:r>
      <w:r w:rsidR="00E863C5" w:rsidRPr="00554E02">
        <w:t>) spreadsheets (cell names, entering formulas) and Earth’s interior layers</w:t>
      </w:r>
      <w:r w:rsidRPr="00554E02">
        <w:t>.</w:t>
      </w:r>
    </w:p>
    <w:p w14:paraId="2A209443" w14:textId="29616E4A" w:rsidR="000C023A" w:rsidRPr="00554E02" w:rsidRDefault="000C023A" w:rsidP="00E863C5">
      <w:pPr>
        <w:pStyle w:val="ListParagraph"/>
        <w:numPr>
          <w:ilvl w:val="0"/>
          <w:numId w:val="5"/>
        </w:numPr>
        <w:ind w:right="-180"/>
      </w:pPr>
      <w:r w:rsidRPr="00554E02">
        <w:t xml:space="preserve">This activity follows lectures on on earthquakes and using </w:t>
      </w:r>
      <w:r w:rsidR="00E863C5" w:rsidRPr="00554E02">
        <w:t>the layered Earth</w:t>
      </w:r>
      <w:r w:rsidRPr="00554E02">
        <w:t xml:space="preserve"> and occurs near the beginning of the term.</w:t>
      </w:r>
    </w:p>
    <w:p w14:paraId="3EE4A75B" w14:textId="77777777" w:rsidR="000C023A" w:rsidRPr="00554E02" w:rsidRDefault="000C023A" w:rsidP="000C023A">
      <w:pPr>
        <w:ind w:left="270" w:right="-180" w:hanging="270"/>
      </w:pPr>
    </w:p>
    <w:p w14:paraId="64F51FCE" w14:textId="77777777" w:rsidR="000C023A" w:rsidRPr="00554E02" w:rsidRDefault="000C023A" w:rsidP="000C023A">
      <w:pPr>
        <w:ind w:left="270" w:right="-180" w:hanging="270"/>
        <w:rPr>
          <w:b/>
        </w:rPr>
      </w:pPr>
      <w:r w:rsidRPr="00554E02">
        <w:rPr>
          <w:b/>
        </w:rPr>
        <w:t>Goals</w:t>
      </w:r>
    </w:p>
    <w:p w14:paraId="2AD20232" w14:textId="77777777" w:rsidR="000C023A" w:rsidRPr="00554E02" w:rsidRDefault="000C023A" w:rsidP="000C023A">
      <w:pPr>
        <w:ind w:left="270" w:right="-180" w:hanging="270"/>
        <w:rPr>
          <w:b/>
        </w:rPr>
      </w:pPr>
    </w:p>
    <w:p w14:paraId="3B559A2C" w14:textId="2E5DAAC1" w:rsidR="00F46526" w:rsidRPr="00554E02" w:rsidRDefault="00F46526" w:rsidP="000C023A">
      <w:pPr>
        <w:pStyle w:val="ListParagraph"/>
        <w:numPr>
          <w:ilvl w:val="0"/>
          <w:numId w:val="9"/>
        </w:numPr>
      </w:pPr>
      <w:r w:rsidRPr="00554E02">
        <w:t>The content and concept goals for this activity include b</w:t>
      </w:r>
      <w:r w:rsidR="000C023A" w:rsidRPr="00554E02">
        <w:t>ecom</w:t>
      </w:r>
      <w:r w:rsidRPr="00554E02">
        <w:t>ing</w:t>
      </w:r>
      <w:r w:rsidR="000C023A" w:rsidRPr="00554E02">
        <w:t xml:space="preserve"> familiar with the layout of an Excel spreadsheet</w:t>
      </w:r>
      <w:r w:rsidR="004E2141" w:rsidRPr="00554E02">
        <w:t>,</w:t>
      </w:r>
      <w:r w:rsidRPr="00554E02">
        <w:t xml:space="preserve"> </w:t>
      </w:r>
      <w:r w:rsidR="000C023A" w:rsidRPr="00554E02">
        <w:t>practic</w:t>
      </w:r>
      <w:r w:rsidRPr="00554E02">
        <w:t>ing</w:t>
      </w:r>
      <w:r w:rsidR="000C023A" w:rsidRPr="00554E02">
        <w:t xml:space="preserve"> several basic techniques for manipulating spreadsheet data</w:t>
      </w:r>
      <w:r w:rsidR="004E2141" w:rsidRPr="00554E02">
        <w:t xml:space="preserve">, and interpreting a graph of earthquake data. </w:t>
      </w:r>
    </w:p>
    <w:p w14:paraId="6BCE239A" w14:textId="105D1FCF" w:rsidR="000F3AAA" w:rsidRPr="00554E02" w:rsidRDefault="00F46526" w:rsidP="000F3AAA">
      <w:pPr>
        <w:pStyle w:val="ListParagraph"/>
        <w:numPr>
          <w:ilvl w:val="0"/>
          <w:numId w:val="10"/>
        </w:numPr>
        <w:rPr>
          <w:b/>
        </w:rPr>
      </w:pPr>
      <w:r w:rsidRPr="00554E02">
        <w:t xml:space="preserve">Higher order thinking skills for this activity involve </w:t>
      </w:r>
      <w:r w:rsidR="00CD3145" w:rsidRPr="00554E02">
        <w:t xml:space="preserve">adjusting axis scales to clearly illustrate data in a chart, </w:t>
      </w:r>
      <w:r w:rsidR="00CD3145" w:rsidRPr="00554E02">
        <w:rPr>
          <w:b/>
        </w:rPr>
        <w:t>s</w:t>
      </w:r>
      <w:r w:rsidR="00CD3145" w:rsidRPr="00554E02">
        <w:t>urveying other types of charts available in Excel and investigating their features, and</w:t>
      </w:r>
      <w:r w:rsidR="00CD3145" w:rsidRPr="00554E02">
        <w:rPr>
          <w:b/>
        </w:rPr>
        <w:t xml:space="preserve"> </w:t>
      </w:r>
      <w:r w:rsidR="000F3AAA" w:rsidRPr="00554E02">
        <w:t>using tables and charts to answer questions about Earth’s interior composition.</w:t>
      </w:r>
    </w:p>
    <w:p w14:paraId="18357BC2" w14:textId="281209D9" w:rsidR="000C023A" w:rsidRPr="00554E02" w:rsidRDefault="00F46526" w:rsidP="000C023A">
      <w:pPr>
        <w:pStyle w:val="ListParagraph"/>
        <w:numPr>
          <w:ilvl w:val="0"/>
          <w:numId w:val="9"/>
        </w:numPr>
      </w:pPr>
      <w:r w:rsidRPr="00554E02">
        <w:t xml:space="preserve">Other skills for this activity consist of </w:t>
      </w:r>
      <w:r w:rsidR="00CA70BE" w:rsidRPr="00554E02">
        <w:t xml:space="preserve">calculating the volumes of Earth’s interior layers as percentages of the total volume, using relative and absolute </w:t>
      </w:r>
      <w:r w:rsidR="006030C8" w:rsidRPr="00554E02">
        <w:t>name</w:t>
      </w:r>
      <w:r w:rsidR="00CA70BE" w:rsidRPr="00554E02">
        <w:t xml:space="preserve">s in formulas, and </w:t>
      </w:r>
      <w:r w:rsidRPr="00554E02">
        <w:t>explaining</w:t>
      </w:r>
      <w:r w:rsidR="000C023A" w:rsidRPr="00554E02">
        <w:t xml:space="preserve"> the difference between relative and absolute cell </w:t>
      </w:r>
      <w:r w:rsidR="006030C8" w:rsidRPr="00554E02">
        <w:t>names</w:t>
      </w:r>
      <w:r w:rsidR="00C746A2" w:rsidRPr="00554E02">
        <w:t>.</w:t>
      </w:r>
    </w:p>
    <w:p w14:paraId="6829F661" w14:textId="77777777" w:rsidR="004E2141" w:rsidRPr="00554E02" w:rsidRDefault="004E2141" w:rsidP="000C023A">
      <w:pPr>
        <w:jc w:val="center"/>
        <w:rPr>
          <w:b/>
          <w:sz w:val="28"/>
          <w:szCs w:val="28"/>
        </w:rPr>
      </w:pPr>
    </w:p>
    <w:p w14:paraId="56CE930A" w14:textId="77777777" w:rsidR="000C023A" w:rsidRPr="00554E02" w:rsidRDefault="000C023A" w:rsidP="000C023A">
      <w:pPr>
        <w:jc w:val="center"/>
        <w:rPr>
          <w:b/>
          <w:sz w:val="28"/>
          <w:szCs w:val="28"/>
        </w:rPr>
      </w:pPr>
      <w:r w:rsidRPr="00554E02">
        <w:rPr>
          <w:b/>
          <w:sz w:val="28"/>
          <w:szCs w:val="28"/>
        </w:rPr>
        <w:br w:type="page"/>
      </w:r>
    </w:p>
    <w:p w14:paraId="24B38784" w14:textId="77777777" w:rsidR="004C70A1" w:rsidRPr="00554E02" w:rsidRDefault="004C70A1" w:rsidP="000C023A">
      <w:pPr>
        <w:jc w:val="center"/>
        <w:rPr>
          <w:b/>
          <w:sz w:val="28"/>
          <w:szCs w:val="28"/>
        </w:rPr>
      </w:pPr>
      <w:r w:rsidRPr="00554E02">
        <w:rPr>
          <w:b/>
          <w:sz w:val="28"/>
          <w:szCs w:val="28"/>
        </w:rPr>
        <w:lastRenderedPageBreak/>
        <w:t>Exploring Spreadsheets</w:t>
      </w:r>
    </w:p>
    <w:p w14:paraId="11E3D4D8" w14:textId="1662A48E" w:rsidR="000C023A" w:rsidRPr="00554E02" w:rsidRDefault="000C023A" w:rsidP="000C023A">
      <w:pPr>
        <w:jc w:val="center"/>
        <w:rPr>
          <w:b/>
          <w:sz w:val="28"/>
          <w:szCs w:val="28"/>
        </w:rPr>
      </w:pPr>
      <w:r w:rsidRPr="00554E02">
        <w:rPr>
          <w:b/>
          <w:sz w:val="28"/>
          <w:szCs w:val="28"/>
        </w:rPr>
        <w:t xml:space="preserve">Part I: </w:t>
      </w:r>
      <w:r w:rsidR="004636A8" w:rsidRPr="00554E02">
        <w:rPr>
          <w:b/>
          <w:sz w:val="28"/>
          <w:szCs w:val="28"/>
        </w:rPr>
        <w:t>Earthquakes in October 2011</w:t>
      </w:r>
    </w:p>
    <w:p w14:paraId="6C690AA1" w14:textId="77777777" w:rsidR="000C023A" w:rsidRPr="00554E02" w:rsidRDefault="000C023A" w:rsidP="000C023A">
      <w:pPr>
        <w:jc w:val="center"/>
        <w:rPr>
          <w:b/>
          <w:sz w:val="28"/>
          <w:szCs w:val="28"/>
        </w:rPr>
      </w:pPr>
    </w:p>
    <w:p w14:paraId="14C9AA1E" w14:textId="77777777" w:rsidR="000C023A" w:rsidRPr="00554E02" w:rsidRDefault="000C023A" w:rsidP="000C023A">
      <w:pPr>
        <w:rPr>
          <w:b/>
        </w:rPr>
      </w:pPr>
      <w:r w:rsidRPr="00554E02">
        <w:rPr>
          <w:b/>
        </w:rPr>
        <w:t>Overview</w:t>
      </w:r>
    </w:p>
    <w:p w14:paraId="178FFC78" w14:textId="77777777" w:rsidR="000C023A" w:rsidRPr="00554E02" w:rsidRDefault="000C023A" w:rsidP="000C023A">
      <w:pPr>
        <w:rPr>
          <w:b/>
        </w:rPr>
      </w:pPr>
    </w:p>
    <w:p w14:paraId="09D54A95" w14:textId="3CD685B5" w:rsidR="000C023A" w:rsidRPr="00554E02" w:rsidRDefault="000C023A" w:rsidP="000C023A">
      <w:pPr>
        <w:ind w:firstLine="720"/>
      </w:pPr>
      <w:r w:rsidRPr="00554E02">
        <w:t xml:space="preserve">In this first part of the exercise, </w:t>
      </w:r>
      <w:r w:rsidR="00FA1347" w:rsidRPr="00554E02">
        <w:t>you work with data on earthquakes and a chart based on the</w:t>
      </w:r>
      <w:r w:rsidR="00B947AE" w:rsidRPr="00554E02">
        <w:t>se</w:t>
      </w:r>
      <w:r w:rsidR="00FA1347" w:rsidRPr="00554E02">
        <w:t xml:space="preserve"> data in order to explore the potential of computer spreadsheets.</w:t>
      </w:r>
    </w:p>
    <w:p w14:paraId="569AF870" w14:textId="77777777" w:rsidR="000C023A" w:rsidRPr="00554E02" w:rsidRDefault="000C023A" w:rsidP="000C023A">
      <w:pPr>
        <w:rPr>
          <w:b/>
        </w:rPr>
      </w:pPr>
    </w:p>
    <w:p w14:paraId="1239D761" w14:textId="77777777" w:rsidR="000C023A" w:rsidRPr="00554E02" w:rsidRDefault="000C023A" w:rsidP="000C023A">
      <w:pPr>
        <w:rPr>
          <w:b/>
        </w:rPr>
      </w:pPr>
      <w:r w:rsidRPr="00554E02">
        <w:rPr>
          <w:b/>
        </w:rPr>
        <w:t>Learning Objectives</w:t>
      </w:r>
    </w:p>
    <w:p w14:paraId="50084CEC" w14:textId="77777777" w:rsidR="000C023A" w:rsidRPr="00554E02" w:rsidRDefault="000C023A" w:rsidP="000C023A"/>
    <w:p w14:paraId="0144185B" w14:textId="77777777" w:rsidR="00FA1347" w:rsidRPr="00554E02" w:rsidRDefault="004636A8" w:rsidP="004636A8">
      <w:pPr>
        <w:pStyle w:val="ListParagraph"/>
        <w:numPr>
          <w:ilvl w:val="0"/>
          <w:numId w:val="9"/>
        </w:numPr>
      </w:pPr>
      <w:r w:rsidRPr="00554E02">
        <w:t>Become familiar with the layout of an Excel spreadsheet</w:t>
      </w:r>
    </w:p>
    <w:p w14:paraId="125566F8" w14:textId="249307F9" w:rsidR="000C023A" w:rsidRPr="00554E02" w:rsidRDefault="00FA1347" w:rsidP="000C023A">
      <w:pPr>
        <w:pStyle w:val="ListParagraph"/>
        <w:numPr>
          <w:ilvl w:val="0"/>
          <w:numId w:val="9"/>
        </w:numPr>
      </w:pPr>
      <w:r w:rsidRPr="00554E02">
        <w:t>P</w:t>
      </w:r>
      <w:r w:rsidR="004636A8" w:rsidRPr="00554E02">
        <w:t>ractic</w:t>
      </w:r>
      <w:r w:rsidRPr="00554E02">
        <w:t>e</w:t>
      </w:r>
      <w:r w:rsidR="004636A8" w:rsidRPr="00554E02">
        <w:t xml:space="preserve"> several basic techniques for manipulating spreadsheet data</w:t>
      </w:r>
    </w:p>
    <w:p w14:paraId="37A5AD48" w14:textId="686B0945" w:rsidR="00D7590D" w:rsidRPr="00554E02" w:rsidRDefault="00D7590D" w:rsidP="000C023A">
      <w:pPr>
        <w:pStyle w:val="ListParagraph"/>
        <w:numPr>
          <w:ilvl w:val="0"/>
          <w:numId w:val="9"/>
        </w:numPr>
      </w:pPr>
      <w:r w:rsidRPr="00554E02">
        <w:t xml:space="preserve">Interpret a graph of </w:t>
      </w:r>
      <w:r w:rsidR="00630311" w:rsidRPr="00554E02">
        <w:t>earthquake</w:t>
      </w:r>
      <w:r w:rsidRPr="00554E02">
        <w:t xml:space="preserve"> data</w:t>
      </w:r>
    </w:p>
    <w:p w14:paraId="69F5641E" w14:textId="77777777" w:rsidR="00D7590D" w:rsidRPr="00554E02" w:rsidRDefault="00D7590D" w:rsidP="000C023A">
      <w:pPr>
        <w:rPr>
          <w:b/>
        </w:rPr>
      </w:pPr>
    </w:p>
    <w:p w14:paraId="1D93D0ED" w14:textId="77777777" w:rsidR="00B108B7" w:rsidRPr="00554E02" w:rsidRDefault="00B108B7" w:rsidP="00B108B7">
      <w:pPr>
        <w:rPr>
          <w:b/>
        </w:rPr>
      </w:pPr>
      <w:r w:rsidRPr="00554E02">
        <w:rPr>
          <w:b/>
        </w:rPr>
        <w:t>Why Use a Spreadsheet?</w:t>
      </w:r>
    </w:p>
    <w:p w14:paraId="4AC2E000" w14:textId="0055F1F8" w:rsidR="00B108B7" w:rsidRPr="00554E02" w:rsidRDefault="00B108B7" w:rsidP="00B108B7"/>
    <w:p w14:paraId="311839EA" w14:textId="726E80F2" w:rsidR="00B108B7" w:rsidRPr="00554E02" w:rsidRDefault="00CF69A3" w:rsidP="00B108B7">
      <w:r w:rsidRPr="00554E02">
        <w:tab/>
      </w:r>
      <w:r w:rsidR="00B108B7" w:rsidRPr="00554E02">
        <w:t xml:space="preserve">Think about the many sets of data you may encounter in your daily activities. You may track your finances, follow statistics for your favorite sport, watch stock market trends, or pay attention to weather records such as temperature and precipitation. News reports often include graphs that you must understand in order to follow an argument. And of course, scientists use graphs to summarize and convey information and to support hypotheses. </w:t>
      </w:r>
    </w:p>
    <w:p w14:paraId="0CEA3663" w14:textId="3E82212F" w:rsidR="00B108B7" w:rsidRPr="00554E02" w:rsidRDefault="00CF69A3" w:rsidP="00B108B7">
      <w:r w:rsidRPr="00554E02">
        <w:tab/>
      </w:r>
      <w:r w:rsidR="00B108B7" w:rsidRPr="00554E02">
        <w:t>Before the days of computers, people had to record data and perform calculations by hand. In fact, t</w:t>
      </w:r>
      <w:r w:rsidRPr="00554E02">
        <w:t>he original use of the word “computer”</w:t>
      </w:r>
      <w:r w:rsidR="00B108B7" w:rsidRPr="00554E02">
        <w:t xml:space="preserve"> was to describe a person whose job was doing arithmetic! At that time, a spreadsheet was a piece of paper with ruled lines forming rows and columns where data could be written in. Today, most people use computer spreadsheets in the form of software such as Microsoft Excel</w:t>
      </w:r>
      <w:r w:rsidRPr="00554E02">
        <w:t>™</w:t>
      </w:r>
      <w:r w:rsidR="00B108B7" w:rsidRPr="00554E02">
        <w:t>, but the basic idea remains the same.</w:t>
      </w:r>
    </w:p>
    <w:p w14:paraId="0CC9BFCD" w14:textId="77777777" w:rsidR="00B108B7" w:rsidRPr="00554E02" w:rsidRDefault="00B108B7" w:rsidP="00B108B7"/>
    <w:p w14:paraId="3A734942" w14:textId="2E848377" w:rsidR="00B108B7" w:rsidRPr="00554E02" w:rsidRDefault="00B108B7" w:rsidP="000C023A">
      <w:pPr>
        <w:jc w:val="center"/>
      </w:pPr>
      <w:r w:rsidRPr="00554E02">
        <w:rPr>
          <w:noProof/>
        </w:rPr>
        <w:drawing>
          <wp:inline distT="0" distB="0" distL="0" distR="0" wp14:anchorId="2CB42EC5" wp14:editId="619FBD42">
            <wp:extent cx="5190067" cy="2967992"/>
            <wp:effectExtent l="25400" t="25400" r="17145" b="292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8190563_6b9a7f840d_z.jpg"/>
                    <pic:cNvPicPr/>
                  </pic:nvPicPr>
                  <pic:blipFill>
                    <a:blip r:embed="rId9">
                      <a:extLst>
                        <a:ext uri="{28A0092B-C50C-407E-A947-70E740481C1C}">
                          <a14:useLocalDpi xmlns:a14="http://schemas.microsoft.com/office/drawing/2010/main" val="0"/>
                        </a:ext>
                      </a:extLst>
                    </a:blip>
                    <a:stretch>
                      <a:fillRect/>
                    </a:stretch>
                  </pic:blipFill>
                  <pic:spPr>
                    <a:xfrm>
                      <a:off x="0" y="0"/>
                      <a:ext cx="5190867" cy="2968450"/>
                    </a:xfrm>
                    <a:prstGeom prst="rect">
                      <a:avLst/>
                    </a:prstGeom>
                    <a:ln>
                      <a:solidFill>
                        <a:schemeClr val="tx1"/>
                      </a:solidFill>
                    </a:ln>
                  </pic:spPr>
                </pic:pic>
              </a:graphicData>
            </a:graphic>
          </wp:inline>
        </w:drawing>
      </w:r>
    </w:p>
    <w:p w14:paraId="61B6C3C4" w14:textId="77777777" w:rsidR="00B108B7" w:rsidRPr="00554E02" w:rsidRDefault="00B108B7" w:rsidP="000C023A">
      <w:pPr>
        <w:jc w:val="center"/>
        <w:rPr>
          <w:sz w:val="22"/>
          <w:szCs w:val="22"/>
        </w:rPr>
      </w:pPr>
    </w:p>
    <w:p w14:paraId="65AB24DF" w14:textId="0F033FE9" w:rsidR="00B108B7" w:rsidRPr="00554E02" w:rsidRDefault="00CF69A3" w:rsidP="00B108B7">
      <w:pPr>
        <w:jc w:val="center"/>
      </w:pPr>
      <w:r w:rsidRPr="00554E02">
        <w:rPr>
          <w:b/>
        </w:rPr>
        <w:t>Figure 1</w:t>
      </w:r>
      <w:r w:rsidR="00B108B7" w:rsidRPr="00554E02">
        <w:rPr>
          <w:b/>
        </w:rPr>
        <w:t>.1</w:t>
      </w:r>
      <w:r w:rsidR="00B108B7" w:rsidRPr="00554E02">
        <w:t xml:space="preserve"> Paper spreadsheet bound in an old style ledger book.</w:t>
      </w:r>
    </w:p>
    <w:p w14:paraId="0CFDC61D" w14:textId="2E12C1BD" w:rsidR="00175FAA" w:rsidRPr="00554E02" w:rsidRDefault="002372B5" w:rsidP="00B108B7">
      <w:pPr>
        <w:jc w:val="center"/>
      </w:pPr>
      <w:hyperlink r:id="rId10" w:history="1">
        <w:r w:rsidR="00B108B7" w:rsidRPr="00554E02">
          <w:rPr>
            <w:rStyle w:val="Hyperlink"/>
          </w:rPr>
          <w:t>https://www.flickr.com/photos/30239838@N04/4268190563/in/photostream/</w:t>
        </w:r>
      </w:hyperlink>
      <w:r w:rsidR="00B108B7" w:rsidRPr="00554E02">
        <w:t xml:space="preserve"> </w:t>
      </w:r>
    </w:p>
    <w:p w14:paraId="71B26FA0" w14:textId="7EA60805" w:rsidR="00B108B7" w:rsidRPr="00554E02" w:rsidRDefault="00B108B7" w:rsidP="00B108B7">
      <w:pPr>
        <w:jc w:val="center"/>
      </w:pPr>
      <w:r w:rsidRPr="00554E02">
        <w:t xml:space="preserve">Holmes McDougall </w:t>
      </w:r>
      <w:hyperlink r:id="rId11" w:history="1">
        <w:r w:rsidRPr="00554E02">
          <w:rPr>
            <w:rStyle w:val="Hyperlink"/>
          </w:rPr>
          <w:t>CC2</w:t>
        </w:r>
      </w:hyperlink>
      <w:r w:rsidRPr="00554E02">
        <w:t xml:space="preserve"> </w:t>
      </w:r>
    </w:p>
    <w:p w14:paraId="34001438" w14:textId="27A47F37" w:rsidR="00E24B07" w:rsidRPr="00554E02" w:rsidRDefault="00E24B07" w:rsidP="000C023A">
      <w:pPr>
        <w:rPr>
          <w:b/>
        </w:rPr>
      </w:pPr>
      <w:r w:rsidRPr="00554E02">
        <w:rPr>
          <w:b/>
        </w:rPr>
        <w:t>Computer Spreadsheets</w:t>
      </w:r>
    </w:p>
    <w:p w14:paraId="02148735" w14:textId="77777777" w:rsidR="00E24B07" w:rsidRPr="00554E02" w:rsidRDefault="00E24B07"/>
    <w:p w14:paraId="43FE931B" w14:textId="6ED97145" w:rsidR="00E24B07" w:rsidRPr="00554E02" w:rsidRDefault="00E24B07" w:rsidP="00E24B07">
      <w:pPr>
        <w:ind w:firstLine="720"/>
      </w:pPr>
      <w:r w:rsidRPr="00554E02">
        <w:t xml:space="preserve">This </w:t>
      </w:r>
      <w:r w:rsidR="002A64E4" w:rsidRPr="00554E02">
        <w:t>exercise</w:t>
      </w:r>
      <w:r w:rsidRPr="00554E02">
        <w:t xml:space="preserve"> provide</w:t>
      </w:r>
      <w:r w:rsidR="00AF6B00" w:rsidRPr="00554E02">
        <w:t>s</w:t>
      </w:r>
      <w:r w:rsidRPr="00554E02">
        <w:t xml:space="preserve"> basic information about using computer sp</w:t>
      </w:r>
      <w:r w:rsidR="00EC4AD1" w:rsidRPr="00554E02">
        <w:t>readsheets in Microsoft Excel™.</w:t>
      </w:r>
      <w:r w:rsidRPr="00554E02">
        <w:t xml:space="preserve"> Most of the remaining </w:t>
      </w:r>
      <w:r w:rsidR="002A64E4" w:rsidRPr="00554E02">
        <w:t>laboratory activities</w:t>
      </w:r>
      <w:r w:rsidRPr="00554E02">
        <w:t xml:space="preserve"> will be based on spreadsheets, and the work is designed to illustrate more features of these useful programs as the </w:t>
      </w:r>
      <w:r w:rsidR="00EC4AD1" w:rsidRPr="00554E02">
        <w:t xml:space="preserve">semester progresses. </w:t>
      </w:r>
      <w:r w:rsidRPr="00554E02">
        <w:t xml:space="preserve">In addition, there will be exam questions regarding the mechanics of </w:t>
      </w:r>
      <w:r w:rsidR="004E75C5" w:rsidRPr="00554E02">
        <w:t xml:space="preserve">working with </w:t>
      </w:r>
      <w:r w:rsidRPr="00554E02">
        <w:t>spreadsheets.</w:t>
      </w:r>
    </w:p>
    <w:p w14:paraId="6DAB2395" w14:textId="4BBCF55E" w:rsidR="00AF6B00" w:rsidRPr="00554E02" w:rsidRDefault="00AF6B00" w:rsidP="005D6916">
      <w:r w:rsidRPr="00554E02">
        <w:tab/>
        <w:t>Open the file that accompanies this exercis</w:t>
      </w:r>
      <w:r w:rsidR="00EC4AD1" w:rsidRPr="00554E02">
        <w:t>e. The file name extension is “.xls”</w:t>
      </w:r>
      <w:r w:rsidRPr="00554E02">
        <w:t xml:space="preserve"> or “.xlsx,” and the entire file is referred to as a </w:t>
      </w:r>
      <w:r w:rsidRPr="00554E02">
        <w:rPr>
          <w:b/>
        </w:rPr>
        <w:t>workbook</w:t>
      </w:r>
      <w:r w:rsidR="00EC4AD1" w:rsidRPr="00554E02">
        <w:t xml:space="preserve">. </w:t>
      </w:r>
      <w:r w:rsidRPr="00554E02">
        <w:t xml:space="preserve">Within the file are one or more </w:t>
      </w:r>
      <w:r w:rsidRPr="00554E02">
        <w:rPr>
          <w:b/>
        </w:rPr>
        <w:t>worksheets</w:t>
      </w:r>
      <w:r w:rsidRPr="00554E02">
        <w:t>, each of which is a separ</w:t>
      </w:r>
      <w:r w:rsidR="00EC4AD1" w:rsidRPr="00554E02">
        <w:t xml:space="preserve">ate table of rows and columns. </w:t>
      </w:r>
      <w:r w:rsidRPr="00554E02">
        <w:t>Worksheets are named on tabs located near the bottom of the screen. Within a worksheet, rows are numbered from 1 to a maximum of 1048576. A total of 16384 columns are labeled A-Z, then AA-AZ to ZA-ZZ, and finally AAA-AAZ and so on through XFD. That makes 17,179,869,184 cells in all!</w:t>
      </w:r>
    </w:p>
    <w:p w14:paraId="7EED87B2" w14:textId="40F6D788" w:rsidR="00D14FDA" w:rsidRPr="00554E02" w:rsidRDefault="00D14FDA" w:rsidP="00D14FDA">
      <w:pPr>
        <w:jc w:val="center"/>
      </w:pPr>
    </w:p>
    <w:p w14:paraId="7BE8AEFA" w14:textId="5EB4EB08" w:rsidR="004E2141" w:rsidRPr="00554E02" w:rsidRDefault="004E2141" w:rsidP="004E2141">
      <w:pPr>
        <w:jc w:val="center"/>
      </w:pPr>
      <w:r w:rsidRPr="00554E02">
        <w:rPr>
          <w:noProof/>
        </w:rPr>
        <w:drawing>
          <wp:inline distT="0" distB="0" distL="0" distR="0" wp14:anchorId="5DA971AA" wp14:editId="6CA060C1">
            <wp:extent cx="4981956" cy="3548941"/>
            <wp:effectExtent l="25400" t="25400" r="22225" b="330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window.jpg"/>
                    <pic:cNvPicPr/>
                  </pic:nvPicPr>
                  <pic:blipFill>
                    <a:blip r:embed="rId12">
                      <a:extLst>
                        <a:ext uri="{28A0092B-C50C-407E-A947-70E740481C1C}">
                          <a14:useLocalDpi xmlns:a14="http://schemas.microsoft.com/office/drawing/2010/main" val="0"/>
                        </a:ext>
                      </a:extLst>
                    </a:blip>
                    <a:stretch>
                      <a:fillRect/>
                    </a:stretch>
                  </pic:blipFill>
                  <pic:spPr>
                    <a:xfrm>
                      <a:off x="0" y="0"/>
                      <a:ext cx="4981956" cy="3548941"/>
                    </a:xfrm>
                    <a:prstGeom prst="rect">
                      <a:avLst/>
                    </a:prstGeom>
                    <a:ln>
                      <a:solidFill>
                        <a:srgbClr val="000000"/>
                      </a:solidFill>
                    </a:ln>
                  </pic:spPr>
                </pic:pic>
              </a:graphicData>
            </a:graphic>
          </wp:inline>
        </w:drawing>
      </w:r>
    </w:p>
    <w:p w14:paraId="74F50801" w14:textId="77777777" w:rsidR="004E2141" w:rsidRPr="00554E02" w:rsidRDefault="004E2141" w:rsidP="004E2141">
      <w:pPr>
        <w:jc w:val="center"/>
        <w:rPr>
          <w:sz w:val="22"/>
          <w:szCs w:val="22"/>
        </w:rPr>
      </w:pPr>
    </w:p>
    <w:p w14:paraId="774109C3" w14:textId="69AA1059" w:rsidR="004E2141" w:rsidRPr="00554E02" w:rsidRDefault="004E2141" w:rsidP="004E2141">
      <w:pPr>
        <w:jc w:val="center"/>
      </w:pPr>
      <w:r w:rsidRPr="00554E02">
        <w:rPr>
          <w:b/>
        </w:rPr>
        <w:t>Figure 1.2</w:t>
      </w:r>
      <w:r w:rsidRPr="00554E02">
        <w:t xml:space="preserve"> Screen shot of Excel window.</w:t>
      </w:r>
    </w:p>
    <w:p w14:paraId="76197DAE" w14:textId="21771729" w:rsidR="00E24B07" w:rsidRPr="00554E02" w:rsidRDefault="00E24B07" w:rsidP="00184E3C"/>
    <w:p w14:paraId="5E3B717C" w14:textId="77777777" w:rsidR="00B108B7" w:rsidRPr="00554E02" w:rsidRDefault="00B108B7" w:rsidP="00184E3C"/>
    <w:p w14:paraId="4DBEA85F" w14:textId="77777777" w:rsidR="00B108B7" w:rsidRPr="00554E02" w:rsidRDefault="00B108B7" w:rsidP="00B108B7">
      <w:pPr>
        <w:rPr>
          <w:b/>
        </w:rPr>
      </w:pPr>
      <w:r w:rsidRPr="00554E02">
        <w:rPr>
          <w:b/>
        </w:rPr>
        <w:t>One Month in 2011</w:t>
      </w:r>
    </w:p>
    <w:p w14:paraId="264E11D7" w14:textId="77777777" w:rsidR="00B108B7" w:rsidRPr="00554E02" w:rsidRDefault="00B108B7" w:rsidP="00B108B7"/>
    <w:p w14:paraId="1C0F29F8" w14:textId="2DACC20A" w:rsidR="00B108B7" w:rsidRPr="00554E02" w:rsidRDefault="00B108B7" w:rsidP="00B108B7">
      <w:pPr>
        <w:jc w:val="both"/>
      </w:pPr>
      <w:r w:rsidRPr="00554E02">
        <w:tab/>
        <w:t>Using the U.S. Geological Survey (USGS) Earthquake Hazards Program, it is possible to search a vast catalog of earthqua</w:t>
      </w:r>
      <w:r w:rsidR="00CA70BE" w:rsidRPr="00554E02">
        <w:t>ke data. The map below (Fig. 1.3</w:t>
      </w:r>
      <w:r w:rsidRPr="00554E02">
        <w:t xml:space="preserve">) plots the epicenters for earthquakes with magnitude ≥4 that occurred around the world between October 1, 2011, at 00:00:00 (midnight) and October 31, 2011, at 23:59:59 (one </w:t>
      </w:r>
      <w:r w:rsidR="00883696" w:rsidRPr="00554E02">
        <w:t>second</w:t>
      </w:r>
      <w:r w:rsidRPr="00554E02">
        <w:t xml:space="preserve"> before midnight). This search returned 1065 epicenters. Many more quakes occurred during this month, but most of them had magnitudes &lt;4 and were not included in the search. Plotting epicenters on a map is one way to visualize data. Another way is to enter the data in a computer spreadsheet, where the data can be rearranged, searched, graphed, or used for calculations.</w:t>
      </w:r>
    </w:p>
    <w:p w14:paraId="6D9408C7" w14:textId="77777777" w:rsidR="00CF69A3" w:rsidRPr="00554E02" w:rsidRDefault="00CF69A3" w:rsidP="00CF69A3"/>
    <w:p w14:paraId="6321B4CD" w14:textId="4457C0DB" w:rsidR="00CF69A3" w:rsidRPr="00554E02" w:rsidRDefault="00630311" w:rsidP="00CF69A3">
      <w:pPr>
        <w:jc w:val="center"/>
      </w:pPr>
      <w:r w:rsidRPr="00554E02">
        <w:rPr>
          <w:noProof/>
        </w:rPr>
        <w:drawing>
          <wp:inline distT="0" distB="0" distL="0" distR="0" wp14:anchorId="758E5A89" wp14:editId="1829215D">
            <wp:extent cx="4983480" cy="3461753"/>
            <wp:effectExtent l="25400" t="25400" r="20320" b="184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centers.jpg"/>
                    <pic:cNvPicPr/>
                  </pic:nvPicPr>
                  <pic:blipFill>
                    <a:blip r:embed="rId13">
                      <a:extLst>
                        <a:ext uri="{28A0092B-C50C-407E-A947-70E740481C1C}">
                          <a14:useLocalDpi xmlns:a14="http://schemas.microsoft.com/office/drawing/2010/main" val="0"/>
                        </a:ext>
                      </a:extLst>
                    </a:blip>
                    <a:stretch>
                      <a:fillRect/>
                    </a:stretch>
                  </pic:blipFill>
                  <pic:spPr>
                    <a:xfrm>
                      <a:off x="0" y="0"/>
                      <a:ext cx="4983480" cy="3461753"/>
                    </a:xfrm>
                    <a:prstGeom prst="rect">
                      <a:avLst/>
                    </a:prstGeom>
                    <a:ln>
                      <a:solidFill>
                        <a:srgbClr val="000000"/>
                      </a:solidFill>
                    </a:ln>
                  </pic:spPr>
                </pic:pic>
              </a:graphicData>
            </a:graphic>
          </wp:inline>
        </w:drawing>
      </w:r>
    </w:p>
    <w:p w14:paraId="0CE5C64C" w14:textId="77777777" w:rsidR="00CF69A3" w:rsidRPr="00554E02" w:rsidRDefault="00CF69A3" w:rsidP="00CF69A3">
      <w:pPr>
        <w:ind w:left="1080" w:right="936"/>
        <w:jc w:val="center"/>
        <w:rPr>
          <w:sz w:val="22"/>
          <w:szCs w:val="22"/>
        </w:rPr>
      </w:pPr>
    </w:p>
    <w:p w14:paraId="1F21F5B7" w14:textId="03522F50" w:rsidR="00CF69A3" w:rsidRPr="00554E02" w:rsidRDefault="00CF69A3" w:rsidP="00CF69A3">
      <w:pPr>
        <w:ind w:left="1080" w:right="936"/>
        <w:jc w:val="center"/>
      </w:pPr>
      <w:r w:rsidRPr="00554E02">
        <w:rPr>
          <w:b/>
        </w:rPr>
        <w:t>F</w:t>
      </w:r>
      <w:r w:rsidR="004E2141" w:rsidRPr="00554E02">
        <w:rPr>
          <w:b/>
        </w:rPr>
        <w:t>igure 1.3</w:t>
      </w:r>
      <w:r w:rsidRPr="00554E02">
        <w:t xml:space="preserve"> Each circle marks an epicenter, and the size of the circle corresponds to the magnitude</w:t>
      </w:r>
      <w:r w:rsidR="00630311" w:rsidRPr="00554E02">
        <w:t xml:space="preserve"> of the earthquake</w:t>
      </w:r>
      <w:r w:rsidRPr="00554E02">
        <w:t>. Red lines indicate tectonic plate boundaries.</w:t>
      </w:r>
    </w:p>
    <w:p w14:paraId="3DD4B290" w14:textId="7F28651D" w:rsidR="00CF69A3" w:rsidRPr="00554E02" w:rsidRDefault="002372B5" w:rsidP="00CF69A3">
      <w:pPr>
        <w:ind w:left="1080" w:right="936"/>
        <w:jc w:val="center"/>
      </w:pPr>
      <w:hyperlink r:id="rId14" w:history="1">
        <w:r w:rsidR="00CF69A3" w:rsidRPr="00554E02">
          <w:rPr>
            <w:rStyle w:val="Hyperlink"/>
          </w:rPr>
          <w:t>https://earthquake.usgs.gov/earthquakes/search/</w:t>
        </w:r>
      </w:hyperlink>
    </w:p>
    <w:p w14:paraId="3C42100E" w14:textId="77777777" w:rsidR="004E2141" w:rsidRPr="00554E02" w:rsidRDefault="004E2141" w:rsidP="00184E3C">
      <w:pPr>
        <w:ind w:left="270" w:hanging="270"/>
      </w:pPr>
    </w:p>
    <w:p w14:paraId="4D6ECE3D" w14:textId="77777777" w:rsidR="004E2141" w:rsidRPr="00554E02" w:rsidRDefault="004E2141" w:rsidP="00184E3C">
      <w:pPr>
        <w:ind w:left="270" w:hanging="270"/>
      </w:pPr>
    </w:p>
    <w:p w14:paraId="6E8792BB" w14:textId="6BD15D89" w:rsidR="00AF6B00" w:rsidRPr="00554E02" w:rsidRDefault="00184E3C" w:rsidP="00184E3C">
      <w:pPr>
        <w:ind w:left="270" w:hanging="270"/>
      </w:pPr>
      <w:r w:rsidRPr="00554E02">
        <w:t>1. The worksheet named “</w:t>
      </w:r>
      <w:r w:rsidR="000D4DDB" w:rsidRPr="00554E02">
        <w:t>EQ data</w:t>
      </w:r>
      <w:r w:rsidRPr="00554E02">
        <w:t>”</w:t>
      </w:r>
      <w:r w:rsidR="00AF6B00" w:rsidRPr="00554E02">
        <w:t xml:space="preserve"> should be showing when you open the file, but if not, click on </w:t>
      </w:r>
      <w:r w:rsidR="00EC4AD1" w:rsidRPr="00554E02">
        <w:t>this</w:t>
      </w:r>
      <w:r w:rsidR="00AF6B00" w:rsidRPr="00554E02">
        <w:t xml:space="preserve"> tab at the bottom of the window. </w:t>
      </w:r>
      <w:r w:rsidR="00EC4AD1" w:rsidRPr="00554E02">
        <w:t xml:space="preserve">Scroll down to the end of the data. </w:t>
      </w:r>
      <w:r w:rsidR="00AF6B00" w:rsidRPr="00554E02">
        <w:t>How many earthquakes are listed in this worksheet?</w:t>
      </w:r>
    </w:p>
    <w:p w14:paraId="5500E680" w14:textId="77777777" w:rsidR="00184E3C" w:rsidRPr="00554E02" w:rsidRDefault="00184E3C" w:rsidP="00184E3C">
      <w:pPr>
        <w:ind w:left="450" w:hanging="450"/>
      </w:pPr>
    </w:p>
    <w:p w14:paraId="1E979644" w14:textId="77777777" w:rsidR="00184E3C" w:rsidRPr="00554E02" w:rsidRDefault="00184E3C" w:rsidP="00184E3C">
      <w:pPr>
        <w:ind w:left="450" w:hanging="450"/>
      </w:pPr>
    </w:p>
    <w:p w14:paraId="6214F336" w14:textId="347A684B" w:rsidR="00AF6B00" w:rsidRPr="00554E02" w:rsidRDefault="00184E3C" w:rsidP="00184E3C">
      <w:pPr>
        <w:ind w:left="450" w:hanging="450"/>
      </w:pPr>
      <w:r w:rsidRPr="00554E02">
        <w:t>2</w:t>
      </w:r>
      <w:r w:rsidR="00AF6B00" w:rsidRPr="00554E02">
        <w:t xml:space="preserve">. How many cells contain earthquake data? (Multiply </w:t>
      </w:r>
      <w:r w:rsidRPr="00554E02">
        <w:t xml:space="preserve">the </w:t>
      </w:r>
      <w:r w:rsidR="00AF6B00" w:rsidRPr="00554E02">
        <w:t xml:space="preserve">number of data rows by </w:t>
      </w:r>
      <w:r w:rsidRPr="00554E02">
        <w:t xml:space="preserve">the </w:t>
      </w:r>
      <w:r w:rsidR="00AF6B00" w:rsidRPr="00554E02">
        <w:t>number of data columns.)</w:t>
      </w:r>
    </w:p>
    <w:p w14:paraId="58C35261" w14:textId="77777777" w:rsidR="00AF6B00" w:rsidRPr="00554E02" w:rsidRDefault="00AF6B00" w:rsidP="00184E3C">
      <w:r w:rsidRPr="00554E02">
        <w:t xml:space="preserve"> </w:t>
      </w:r>
    </w:p>
    <w:p w14:paraId="2F52355C" w14:textId="77777777" w:rsidR="00184E3C" w:rsidRPr="00554E02" w:rsidRDefault="00184E3C" w:rsidP="00184E3C"/>
    <w:p w14:paraId="583C456E" w14:textId="7FD5C4A3" w:rsidR="00AF6B00" w:rsidRPr="00554E02" w:rsidRDefault="00184E3C" w:rsidP="00184E3C">
      <w:r w:rsidRPr="00554E02">
        <w:t>3</w:t>
      </w:r>
      <w:r w:rsidR="00AF6B00" w:rsidRPr="00554E02">
        <w:t>. What information is entered in cell F3?</w:t>
      </w:r>
    </w:p>
    <w:p w14:paraId="1B405FE9" w14:textId="77777777" w:rsidR="00AF6B00" w:rsidRPr="00554E02" w:rsidRDefault="00AF6B00" w:rsidP="00184E3C"/>
    <w:p w14:paraId="46E5A696" w14:textId="77777777" w:rsidR="00184E3C" w:rsidRPr="00554E02" w:rsidRDefault="00184E3C" w:rsidP="00184E3C"/>
    <w:p w14:paraId="0FAC240C" w14:textId="608D08D5" w:rsidR="00AF6B00" w:rsidRPr="00554E02" w:rsidRDefault="00184E3C" w:rsidP="00EC4AD1">
      <w:pPr>
        <w:ind w:left="270" w:hanging="270"/>
      </w:pPr>
      <w:r w:rsidRPr="00554E02">
        <w:t>4</w:t>
      </w:r>
      <w:r w:rsidR="00AF6B00" w:rsidRPr="00554E02">
        <w:t xml:space="preserve">. </w:t>
      </w:r>
      <w:r w:rsidR="00EC4AD1" w:rsidRPr="00554E02">
        <w:t xml:space="preserve">Highlight the data for October 8, then scan through the “Depth” column (column E). </w:t>
      </w:r>
      <w:r w:rsidR="00AF6B00" w:rsidRPr="00554E02">
        <w:t xml:space="preserve">What is the </w:t>
      </w:r>
      <w:r w:rsidR="00F87AFA" w:rsidRPr="00554E02">
        <w:t>row containing</w:t>
      </w:r>
      <w:r w:rsidR="00AF6B00" w:rsidRPr="00554E02">
        <w:t xml:space="preserve"> the </w:t>
      </w:r>
      <w:r w:rsidR="00EC4AD1" w:rsidRPr="00554E02">
        <w:t>deepest earthquake on this date</w:t>
      </w:r>
      <w:r w:rsidR="00AF6B00" w:rsidRPr="00554E02">
        <w:t>?</w:t>
      </w:r>
    </w:p>
    <w:p w14:paraId="0096319E" w14:textId="77777777" w:rsidR="00CF7CFA" w:rsidRPr="00554E02" w:rsidRDefault="00CF7CFA" w:rsidP="00EC4AD1">
      <w:pPr>
        <w:ind w:left="270" w:hanging="270"/>
      </w:pPr>
    </w:p>
    <w:p w14:paraId="1CFA3944" w14:textId="77777777" w:rsidR="00CF7CFA" w:rsidRPr="00554E02" w:rsidRDefault="00CF7CFA" w:rsidP="00EC4AD1">
      <w:pPr>
        <w:ind w:left="270" w:hanging="270"/>
      </w:pPr>
    </w:p>
    <w:p w14:paraId="4673A864" w14:textId="5E0FDCA1" w:rsidR="00CF7CFA" w:rsidRPr="00554E02" w:rsidRDefault="00CF7CFA" w:rsidP="00EC4AD1">
      <w:pPr>
        <w:ind w:left="270" w:hanging="270"/>
      </w:pPr>
      <w:r w:rsidRPr="00554E02">
        <w:t>5. What was the depth of the deepest earthquake on October 8?</w:t>
      </w:r>
    </w:p>
    <w:p w14:paraId="59EF8EE3" w14:textId="77777777" w:rsidR="00AF6B00" w:rsidRPr="00554E02" w:rsidRDefault="00AF6B00" w:rsidP="00184E3C"/>
    <w:p w14:paraId="2891BA9E" w14:textId="77777777" w:rsidR="00184E3C" w:rsidRPr="00554E02" w:rsidRDefault="00184E3C" w:rsidP="00184E3C"/>
    <w:p w14:paraId="564992F3" w14:textId="2BC2B0D0" w:rsidR="00AF6B00" w:rsidRPr="00554E02" w:rsidRDefault="00CF7CFA" w:rsidP="00184E3C">
      <w:r w:rsidRPr="00554E02">
        <w:t>6</w:t>
      </w:r>
      <w:r w:rsidR="00AF6B00" w:rsidRPr="00554E02">
        <w:t>. Give the range of cells that contain all data for earthquakes that occurred on October 2</w:t>
      </w:r>
      <w:r w:rsidR="00D7590D" w:rsidRPr="00554E02">
        <w:t>3</w:t>
      </w:r>
      <w:r w:rsidR="00AF6B00" w:rsidRPr="00554E02">
        <w:t xml:space="preserve">. </w:t>
      </w:r>
    </w:p>
    <w:p w14:paraId="5F97511D" w14:textId="77777777" w:rsidR="00AF6B00" w:rsidRPr="00554E02" w:rsidRDefault="00AF6B00" w:rsidP="00184E3C"/>
    <w:p w14:paraId="09F3F195" w14:textId="77777777" w:rsidR="00AF6B00" w:rsidRPr="00554E02" w:rsidRDefault="00AF6B00" w:rsidP="00AF6B00"/>
    <w:p w14:paraId="0674658C" w14:textId="77777777" w:rsidR="00EC4AD1" w:rsidRPr="00554E02" w:rsidRDefault="00EC4AD1" w:rsidP="00AF6B00"/>
    <w:p w14:paraId="4AF7676F" w14:textId="2C286483" w:rsidR="00E24B07" w:rsidRPr="00554E02" w:rsidRDefault="00A1102B" w:rsidP="00E24B07">
      <w:pPr>
        <w:rPr>
          <w:b/>
        </w:rPr>
      </w:pPr>
      <w:r w:rsidRPr="00554E02">
        <w:rPr>
          <w:b/>
        </w:rPr>
        <w:t>Graphs</w:t>
      </w:r>
      <w:r w:rsidR="00EC4AD1" w:rsidRPr="00554E02">
        <w:rPr>
          <w:b/>
        </w:rPr>
        <w:t xml:space="preserve"> (Charts)</w:t>
      </w:r>
    </w:p>
    <w:p w14:paraId="1047E478" w14:textId="77777777" w:rsidR="00E24B07" w:rsidRPr="00554E02" w:rsidRDefault="00E24B07">
      <w:pPr>
        <w:rPr>
          <w:sz w:val="20"/>
        </w:rPr>
      </w:pPr>
    </w:p>
    <w:p w14:paraId="31148C96" w14:textId="6FCFAB26" w:rsidR="00E24B07" w:rsidRPr="00554E02" w:rsidRDefault="00E24B07">
      <w:r w:rsidRPr="00554E02">
        <w:tab/>
        <w:t xml:space="preserve">One of the most powerful capabilities of a spreadsheet is the production of graphs </w:t>
      </w:r>
      <w:r w:rsidR="00B414B3" w:rsidRPr="00554E02">
        <w:t>or</w:t>
      </w:r>
      <w:r w:rsidRPr="00554E02">
        <w:t xml:space="preserve"> charts fro</w:t>
      </w:r>
      <w:r w:rsidR="00EC4AD1" w:rsidRPr="00554E02">
        <w:t xml:space="preserve">m tables of data. </w:t>
      </w:r>
      <w:r w:rsidRPr="00554E02">
        <w:t xml:space="preserve">As you probably already know, graphs and charts are important aids in convincing people of your point of </w:t>
      </w:r>
      <w:r w:rsidR="00EC4AD1" w:rsidRPr="00554E02">
        <w:t xml:space="preserve">view, and not only in science. </w:t>
      </w:r>
      <w:r w:rsidRPr="00554E02">
        <w:t xml:space="preserve">This is a skill that will help you </w:t>
      </w:r>
      <w:r w:rsidR="00A1102B" w:rsidRPr="00554E02">
        <w:t>both</w:t>
      </w:r>
      <w:r w:rsidRPr="00554E02">
        <w:t xml:space="preserve"> as </w:t>
      </w:r>
      <w:r w:rsidR="00A1102B" w:rsidRPr="00554E02">
        <w:t xml:space="preserve">a student and </w:t>
      </w:r>
      <w:r w:rsidRPr="00554E02">
        <w:t xml:space="preserve">later in </w:t>
      </w:r>
      <w:r w:rsidR="00A1102B" w:rsidRPr="00554E02">
        <w:t>your life</w:t>
      </w:r>
      <w:r w:rsidR="00CF69A3" w:rsidRPr="00554E02">
        <w:t xml:space="preserve">. </w:t>
      </w:r>
    </w:p>
    <w:p w14:paraId="3641F553" w14:textId="1776D247" w:rsidR="00AA0004" w:rsidRPr="00554E02" w:rsidRDefault="00AA0004" w:rsidP="00AA0004"/>
    <w:p w14:paraId="1B6D51BD" w14:textId="2F5C0918" w:rsidR="00AA0004" w:rsidRPr="00554E02" w:rsidRDefault="00175FAA" w:rsidP="00175FAA">
      <w:pPr>
        <w:ind w:left="1440"/>
      </w:pPr>
      <w:r w:rsidRPr="00554E02">
        <w:rPr>
          <w:noProof/>
        </w:rPr>
        <w:drawing>
          <wp:anchor distT="0" distB="0" distL="114300" distR="114300" simplePos="0" relativeHeight="251663360" behindDoc="0" locked="0" layoutInCell="1" allowOverlap="1" wp14:anchorId="60675FD4" wp14:editId="03BED306">
            <wp:simplePos x="0" y="0"/>
            <wp:positionH relativeFrom="column">
              <wp:posOffset>13970</wp:posOffset>
            </wp:positionH>
            <wp:positionV relativeFrom="paragraph">
              <wp:posOffset>75142</wp:posOffset>
            </wp:positionV>
            <wp:extent cx="753110" cy="755650"/>
            <wp:effectExtent l="25400" t="25400" r="34290" b="317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29 at 8.37.03 AM.pn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753110" cy="755650"/>
                    </a:xfrm>
                    <a:prstGeom prst="rect">
                      <a:avLst/>
                    </a:prstGeom>
                    <a:ln>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0004" w:rsidRPr="00554E02">
        <w:rPr>
          <w:u w:val="single"/>
        </w:rPr>
        <w:t>Scatter charts:</w:t>
      </w:r>
      <w:r w:rsidR="00EC4AD1" w:rsidRPr="00554E02">
        <w:t xml:space="preserve"> </w:t>
      </w:r>
      <w:r w:rsidR="00AA0004" w:rsidRPr="00554E02">
        <w:t>For scientific and engineering purposes, scatter char</w:t>
      </w:r>
      <w:r w:rsidR="00FF680D" w:rsidRPr="00554E02">
        <w:t xml:space="preserve">ts are the </w:t>
      </w:r>
      <w:r w:rsidR="00923C4F" w:rsidRPr="00554E02">
        <w:t>type most commonly used</w:t>
      </w:r>
      <w:r w:rsidR="00EC4AD1" w:rsidRPr="00554E02">
        <w:t xml:space="preserve">. </w:t>
      </w:r>
      <w:r w:rsidR="00A1102B" w:rsidRPr="00554E02">
        <w:t>A scatter plot</w:t>
      </w:r>
      <w:r w:rsidR="00AA0004" w:rsidRPr="00554E02">
        <w:t xml:space="preserve"> show</w:t>
      </w:r>
      <w:r w:rsidR="00A1102B" w:rsidRPr="00554E02">
        <w:t>s</w:t>
      </w:r>
      <w:r w:rsidR="00AA0004" w:rsidRPr="00554E02">
        <w:t xml:space="preserve"> how one quantity varies as a function of another quan</w:t>
      </w:r>
      <w:r w:rsidR="00095A82" w:rsidRPr="00554E02">
        <w:t>tity.</w:t>
      </w:r>
      <w:r w:rsidR="00AA0004" w:rsidRPr="00554E02">
        <w:t xml:space="preserve"> To </w:t>
      </w:r>
      <w:r w:rsidR="00A1102B" w:rsidRPr="00554E02">
        <w:t>see</w:t>
      </w:r>
      <w:r w:rsidR="00AA0004" w:rsidRPr="00554E02">
        <w:t xml:space="preserve"> a </w:t>
      </w:r>
      <w:r w:rsidR="00EC4AD1" w:rsidRPr="00554E02">
        <w:t>scatter chart, click on the “</w:t>
      </w:r>
      <w:r w:rsidR="00923C4F" w:rsidRPr="00554E02">
        <w:t>Scatter</w:t>
      </w:r>
      <w:r w:rsidR="00EC4AD1" w:rsidRPr="00554E02">
        <w:t xml:space="preserve"> charts”</w:t>
      </w:r>
      <w:r w:rsidR="00A1102B" w:rsidRPr="00554E02">
        <w:t xml:space="preserve"> tab to go to the next worksheet. T</w:t>
      </w:r>
      <w:r w:rsidR="00AA0004" w:rsidRPr="00554E02">
        <w:t>here you will see a graph of the latitude and longitude of each earthquake epicenter</w:t>
      </w:r>
      <w:r w:rsidR="005D6916" w:rsidRPr="00554E02">
        <w:t xml:space="preserve"> in the “Cell </w:t>
      </w:r>
      <w:r w:rsidR="006030C8" w:rsidRPr="00554E02">
        <w:t>names</w:t>
      </w:r>
      <w:r w:rsidR="005D6916" w:rsidRPr="00554E02">
        <w:t>”</w:t>
      </w:r>
      <w:r w:rsidR="00865304" w:rsidRPr="00554E02">
        <w:t xml:space="preserve"> worksheet</w:t>
      </w:r>
      <w:r w:rsidR="00A1102B" w:rsidRPr="00554E02">
        <w:t xml:space="preserve">. </w:t>
      </w:r>
      <w:r w:rsidR="00F43299" w:rsidRPr="00554E02">
        <w:t>In other words,</w:t>
      </w:r>
      <w:r w:rsidR="00A1102B" w:rsidRPr="00554E02">
        <w:t xml:space="preserve"> this scatter chart is actually like a</w:t>
      </w:r>
      <w:r w:rsidR="00F43299" w:rsidRPr="00554E02">
        <w:t xml:space="preserve"> map</w:t>
      </w:r>
      <w:r w:rsidR="00CA70BE" w:rsidRPr="00554E02">
        <w:t xml:space="preserve"> (Fig. 1.3</w:t>
      </w:r>
      <w:r w:rsidR="00CF69A3" w:rsidRPr="00554E02">
        <w:t>)</w:t>
      </w:r>
      <w:r w:rsidR="00F43299" w:rsidRPr="00554E02">
        <w:t>.</w:t>
      </w:r>
    </w:p>
    <w:p w14:paraId="65714D8D" w14:textId="77777777" w:rsidR="00B108B7" w:rsidRPr="00554E02" w:rsidRDefault="00B108B7" w:rsidP="005D6916"/>
    <w:p w14:paraId="0D02E2BD" w14:textId="77777777" w:rsidR="00B108B7" w:rsidRPr="00554E02" w:rsidRDefault="00B108B7" w:rsidP="00CF69A3"/>
    <w:p w14:paraId="05148948" w14:textId="276110F7" w:rsidR="00566347" w:rsidRPr="00554E02" w:rsidRDefault="00CF7CFA" w:rsidP="00184E3C">
      <w:pPr>
        <w:ind w:left="360" w:hanging="360"/>
      </w:pPr>
      <w:r w:rsidRPr="00554E02">
        <w:t>7</w:t>
      </w:r>
      <w:r w:rsidR="00F43299" w:rsidRPr="00554E02">
        <w:t>. Right-click on the</w:t>
      </w:r>
      <w:r w:rsidR="00566347" w:rsidRPr="00554E02">
        <w:t xml:space="preserve"> chart, and a pop-up menu appear</w:t>
      </w:r>
      <w:r w:rsidR="005D6916" w:rsidRPr="00554E02">
        <w:t>s</w:t>
      </w:r>
      <w:r w:rsidR="00F455E0" w:rsidRPr="00554E02">
        <w:t>. Choose “</w:t>
      </w:r>
      <w:r w:rsidR="00566347" w:rsidRPr="00554E02">
        <w:t>S</w:t>
      </w:r>
      <w:r w:rsidR="00F455E0" w:rsidRPr="00554E02">
        <w:t>elect Data”</w:t>
      </w:r>
      <w:r w:rsidR="00F43299" w:rsidRPr="00554E02">
        <w:t xml:space="preserve"> and a window opens</w:t>
      </w:r>
      <w:r w:rsidR="00566347" w:rsidRPr="00554E02">
        <w:t xml:space="preserve">. In the box for X-values, you should see this formula: </w:t>
      </w:r>
      <w:r w:rsidR="00EC4AD1" w:rsidRPr="00554E02">
        <w:rPr>
          <w:color w:val="000000"/>
          <w:sz w:val="22"/>
          <w:szCs w:val="22"/>
        </w:rPr>
        <w:t xml:space="preserve">='Cell </w:t>
      </w:r>
      <w:r w:rsidR="006030C8" w:rsidRPr="00554E02">
        <w:rPr>
          <w:color w:val="000000"/>
          <w:sz w:val="22"/>
          <w:szCs w:val="22"/>
        </w:rPr>
        <w:t>names</w:t>
      </w:r>
      <w:r w:rsidR="00EC4AD1" w:rsidRPr="00554E02">
        <w:rPr>
          <w:color w:val="000000"/>
          <w:sz w:val="22"/>
          <w:szCs w:val="22"/>
        </w:rPr>
        <w:t>'!$D$4:$D$106</w:t>
      </w:r>
      <w:r w:rsidR="00F43299" w:rsidRPr="00554E02">
        <w:rPr>
          <w:color w:val="000000"/>
          <w:sz w:val="22"/>
          <w:szCs w:val="22"/>
        </w:rPr>
        <w:t xml:space="preserve">8. </w:t>
      </w:r>
      <w:r w:rsidR="00566347" w:rsidRPr="00554E02">
        <w:t>Th</w:t>
      </w:r>
      <w:r w:rsidR="00F43299" w:rsidRPr="00554E02">
        <w:t>is means that the X-values for the scatter char</w:t>
      </w:r>
      <w:r w:rsidR="00EC4AD1" w:rsidRPr="00554E02">
        <w:t>t are entered in the worksheet “</w:t>
      </w:r>
      <w:r w:rsidR="00F43299" w:rsidRPr="00554E02">
        <w:t xml:space="preserve">Cell </w:t>
      </w:r>
      <w:r w:rsidR="006030C8" w:rsidRPr="00554E02">
        <w:t>names</w:t>
      </w:r>
      <w:r w:rsidR="00EC4AD1" w:rsidRPr="00554E02">
        <w:t>,” in column D, rows 4-106</w:t>
      </w:r>
      <w:r w:rsidR="00F43299" w:rsidRPr="00554E02">
        <w:t xml:space="preserve">8. Cancel the pop-up window, and go back to the Cell </w:t>
      </w:r>
      <w:r w:rsidR="006030C8" w:rsidRPr="00554E02">
        <w:t>names</w:t>
      </w:r>
      <w:r w:rsidR="00F43299" w:rsidRPr="00554E02">
        <w:t xml:space="preserve"> worksheet. If</w:t>
      </w:r>
      <w:r w:rsidR="00566347" w:rsidRPr="00554E02">
        <w:t xml:space="preserve"> X-values</w:t>
      </w:r>
      <w:r w:rsidR="00F43299" w:rsidRPr="00554E02">
        <w:t xml:space="preserve"> are in column D, do they</w:t>
      </w:r>
      <w:r w:rsidR="00566347" w:rsidRPr="00554E02">
        <w:t xml:space="preserve"> represent latitude or longitude?</w:t>
      </w:r>
    </w:p>
    <w:p w14:paraId="12F4BBF1" w14:textId="77777777" w:rsidR="00AD6D4E" w:rsidRPr="00554E02" w:rsidRDefault="00AD6D4E" w:rsidP="00184E3C">
      <w:pPr>
        <w:ind w:left="360" w:hanging="360"/>
      </w:pPr>
    </w:p>
    <w:p w14:paraId="76330953" w14:textId="77777777" w:rsidR="00CF7CFA" w:rsidRPr="00554E02" w:rsidRDefault="00CF7CFA" w:rsidP="00184E3C">
      <w:pPr>
        <w:ind w:left="360" w:hanging="360"/>
      </w:pPr>
    </w:p>
    <w:p w14:paraId="3D452E77" w14:textId="394368BB" w:rsidR="00AA0004" w:rsidRPr="00554E02" w:rsidRDefault="00CF7CFA" w:rsidP="00CF7CFA">
      <w:pPr>
        <w:ind w:left="270" w:hanging="270"/>
      </w:pPr>
      <w:r w:rsidRPr="00554E02">
        <w:t>8</w:t>
      </w:r>
      <w:r w:rsidR="00F43299" w:rsidRPr="00554E02">
        <w:t xml:space="preserve">. The Y-axis is in the middle of the chart (vertical line marked 0). If you consider that the chart is a world map, </w:t>
      </w:r>
      <w:r w:rsidR="00A1102B" w:rsidRPr="00554E02">
        <w:t xml:space="preserve">then </w:t>
      </w:r>
      <w:r w:rsidR="00F43299" w:rsidRPr="00554E02">
        <w:t>the Y-axis represents t</w:t>
      </w:r>
      <w:r w:rsidR="00A1102B" w:rsidRPr="00554E02">
        <w:t>he prime meridian of longitude (</w:t>
      </w:r>
      <w:r w:rsidR="00F43299" w:rsidRPr="00554E02">
        <w:t>which passes through England</w:t>
      </w:r>
      <w:r w:rsidR="00A1102B" w:rsidRPr="00554E02">
        <w:t>)</w:t>
      </w:r>
      <w:r w:rsidR="00F43299" w:rsidRPr="00554E02">
        <w:t>.</w:t>
      </w:r>
      <w:r w:rsidR="00A1102B" w:rsidRPr="00554E02">
        <w:t xml:space="preserve"> </w:t>
      </w:r>
      <w:r w:rsidR="00581BEC" w:rsidRPr="00554E02">
        <w:t>Using the same sort of reasoning, w</w:t>
      </w:r>
      <w:r w:rsidR="00AA0004" w:rsidRPr="00554E02">
        <w:t>hat is the geographic name for the X-axis in this chart?</w:t>
      </w:r>
    </w:p>
    <w:p w14:paraId="2EEADC3E" w14:textId="77777777" w:rsidR="004E2141" w:rsidRPr="00554E02" w:rsidRDefault="004E2141" w:rsidP="00CF7CFA">
      <w:pPr>
        <w:ind w:left="270" w:right="18" w:hanging="270"/>
      </w:pPr>
    </w:p>
    <w:p w14:paraId="03100773" w14:textId="77777777" w:rsidR="004E2141" w:rsidRPr="00554E02" w:rsidRDefault="004E2141" w:rsidP="00CF7CFA">
      <w:pPr>
        <w:ind w:left="270" w:right="18" w:hanging="270"/>
      </w:pPr>
    </w:p>
    <w:p w14:paraId="6887240A" w14:textId="7DC81F84" w:rsidR="00581BEC" w:rsidRPr="00554E02" w:rsidRDefault="00CF7CFA" w:rsidP="00CF7CFA">
      <w:pPr>
        <w:ind w:left="270" w:right="18" w:hanging="270"/>
      </w:pPr>
      <w:r w:rsidRPr="00554E02">
        <w:t xml:space="preserve">9. </w:t>
      </w:r>
      <w:r w:rsidR="00581BEC" w:rsidRPr="00554E02">
        <w:t>The epicenters between longitude 0</w:t>
      </w:r>
      <w:r w:rsidRPr="00554E02">
        <w:t>°</w:t>
      </w:r>
      <w:r w:rsidR="00581BEC" w:rsidRPr="00554E02">
        <w:t xml:space="preserve"> and -30</w:t>
      </w:r>
      <w:r w:rsidRPr="00554E02">
        <w:t xml:space="preserve">° </w:t>
      </w:r>
      <w:r w:rsidR="00581BEC" w:rsidRPr="00554E02">
        <w:t>(0-30</w:t>
      </w:r>
      <w:r w:rsidRPr="00554E02">
        <w:t>°</w:t>
      </w:r>
      <w:r w:rsidR="00581BEC" w:rsidRPr="00554E02">
        <w:t xml:space="preserve"> W) are scattered along the Mid-Atlantic Ridge</w:t>
      </w:r>
      <w:r w:rsidRPr="00554E02">
        <w:t xml:space="preserve"> in the middle of the Atlantic Ocean</w:t>
      </w:r>
      <w:r w:rsidR="00581BEC" w:rsidRPr="00554E02">
        <w:t>.</w:t>
      </w:r>
      <w:r w:rsidR="00A1102B" w:rsidRPr="00554E02">
        <w:t xml:space="preserve"> Farther west, w</w:t>
      </w:r>
      <w:r w:rsidR="00581BEC" w:rsidRPr="00554E02">
        <w:t>hat geographic feature is represented by the line of epicenters located between latitudes 0</w:t>
      </w:r>
      <w:r w:rsidRPr="00554E02">
        <w:t>°</w:t>
      </w:r>
      <w:r w:rsidR="00581BEC" w:rsidRPr="00554E02">
        <w:t xml:space="preserve"> to -30</w:t>
      </w:r>
      <w:r w:rsidRPr="00554E02">
        <w:t>°</w:t>
      </w:r>
      <w:r w:rsidR="00581BEC" w:rsidRPr="00554E02">
        <w:t xml:space="preserve"> (0-30</w:t>
      </w:r>
      <w:r w:rsidRPr="00554E02">
        <w:t>°</w:t>
      </w:r>
      <w:r w:rsidR="00581BEC" w:rsidRPr="00554E02">
        <w:t xml:space="preserve"> S) and longitudes -60</w:t>
      </w:r>
      <w:r w:rsidRPr="00554E02">
        <w:t>°</w:t>
      </w:r>
      <w:r w:rsidR="00B74180" w:rsidRPr="00554E02">
        <w:t xml:space="preserve"> to -</w:t>
      </w:r>
      <w:r w:rsidR="00581BEC" w:rsidRPr="00554E02">
        <w:t>90</w:t>
      </w:r>
      <w:r w:rsidRPr="00554E02">
        <w:t>°</w:t>
      </w:r>
      <w:r w:rsidR="00581BEC" w:rsidRPr="00554E02">
        <w:t xml:space="preserve"> (60-90</w:t>
      </w:r>
      <w:r w:rsidRPr="00554E02">
        <w:t>°</w:t>
      </w:r>
      <w:r w:rsidR="00581BEC" w:rsidRPr="00554E02">
        <w:t xml:space="preserve"> W)?</w:t>
      </w:r>
    </w:p>
    <w:p w14:paraId="1CE5F2C7" w14:textId="77777777" w:rsidR="00AD6D4E" w:rsidRPr="00554E02" w:rsidRDefault="00AD6D4E" w:rsidP="00184E3C">
      <w:pPr>
        <w:ind w:left="360" w:right="558" w:hanging="360"/>
      </w:pPr>
    </w:p>
    <w:p w14:paraId="64F7E50F" w14:textId="77777777" w:rsidR="00CF7CFA" w:rsidRPr="00554E02" w:rsidRDefault="00CF7CFA" w:rsidP="00184E3C">
      <w:pPr>
        <w:ind w:left="360" w:right="558" w:hanging="360"/>
      </w:pPr>
    </w:p>
    <w:p w14:paraId="221454D0" w14:textId="29E9972D" w:rsidR="00AA0004" w:rsidRPr="00554E02" w:rsidRDefault="00CF7CFA" w:rsidP="00184E3C">
      <w:pPr>
        <w:ind w:left="360" w:right="558" w:hanging="360"/>
      </w:pPr>
      <w:r w:rsidRPr="00554E02">
        <w:t>10</w:t>
      </w:r>
      <w:r w:rsidR="00581BEC" w:rsidRPr="00554E02">
        <w:t xml:space="preserve">. </w:t>
      </w:r>
      <w:r w:rsidR="00F455E0" w:rsidRPr="00554E02">
        <w:t>Locate the letter</w:t>
      </w:r>
      <w:r w:rsidR="00F87AFA" w:rsidRPr="00554E02">
        <w:t>s</w:t>
      </w:r>
      <w:r w:rsidR="00F455E0" w:rsidRPr="00554E02">
        <w:t xml:space="preserve"> “A</w:t>
      </w:r>
      <w:r w:rsidR="00F87AFA" w:rsidRPr="00554E02">
        <w:t>-D</w:t>
      </w:r>
      <w:r w:rsidR="00F455E0" w:rsidRPr="00554E02">
        <w:t xml:space="preserve">” on the </w:t>
      </w:r>
      <w:r w:rsidR="00F87AFA" w:rsidRPr="00554E02">
        <w:t>map, each of which is nearly surrounded by earthquake epicenters. Match each letter to its geographic region. Hint: Compare</w:t>
      </w:r>
      <w:r w:rsidR="00CA70BE" w:rsidRPr="00554E02">
        <w:t xml:space="preserve"> the scatter chart with Fig. 1.3</w:t>
      </w:r>
      <w:r w:rsidR="00F87AFA" w:rsidRPr="00554E02">
        <w:t>.</w:t>
      </w:r>
    </w:p>
    <w:p w14:paraId="784176E4" w14:textId="77777777" w:rsidR="00F87AFA" w:rsidRPr="00554E02" w:rsidRDefault="00F87AFA" w:rsidP="00184E3C">
      <w:pPr>
        <w:ind w:left="360" w:right="558" w:hanging="360"/>
      </w:pPr>
    </w:p>
    <w:p w14:paraId="45EB0015" w14:textId="09475B93" w:rsidR="00F87AFA" w:rsidRPr="00554E02" w:rsidRDefault="00F87AFA" w:rsidP="00184E3C">
      <w:pPr>
        <w:ind w:left="360" w:right="558" w:hanging="360"/>
      </w:pPr>
      <w:r w:rsidRPr="00554E02">
        <w:tab/>
      </w:r>
      <w:r w:rsidRPr="00554E02">
        <w:tab/>
      </w:r>
      <w:r w:rsidRPr="00554E02">
        <w:rPr>
          <w:u w:val="single"/>
        </w:rPr>
        <w:tab/>
      </w:r>
      <w:r w:rsidRPr="00554E02">
        <w:t xml:space="preserve"> Caribbean Sea</w:t>
      </w:r>
    </w:p>
    <w:p w14:paraId="3C9F7E9B" w14:textId="77777777" w:rsidR="00AD6D4E" w:rsidRPr="00554E02" w:rsidRDefault="00AD6D4E" w:rsidP="00184E3C">
      <w:pPr>
        <w:ind w:left="360" w:right="558" w:hanging="360"/>
      </w:pPr>
    </w:p>
    <w:p w14:paraId="3A6ECE6A" w14:textId="5CDFEAC1" w:rsidR="00CF69A3" w:rsidRPr="00554E02" w:rsidRDefault="00F87AFA">
      <w:r w:rsidRPr="00554E02">
        <w:tab/>
      </w:r>
      <w:r w:rsidRPr="00554E02">
        <w:rPr>
          <w:u w:val="single"/>
        </w:rPr>
        <w:tab/>
      </w:r>
      <w:r w:rsidRPr="00554E02">
        <w:t xml:space="preserve"> Indian Ocean </w:t>
      </w:r>
    </w:p>
    <w:p w14:paraId="18CA7A8B" w14:textId="77777777" w:rsidR="00CF69A3" w:rsidRPr="00554E02" w:rsidRDefault="00CF69A3"/>
    <w:p w14:paraId="00DE8E47" w14:textId="77777777" w:rsidR="00CF69A3" w:rsidRPr="00554E02" w:rsidRDefault="00CF69A3">
      <w:r w:rsidRPr="00554E02">
        <w:tab/>
      </w:r>
      <w:r w:rsidRPr="00554E02">
        <w:rPr>
          <w:u w:val="single"/>
        </w:rPr>
        <w:tab/>
      </w:r>
      <w:r w:rsidRPr="00554E02">
        <w:t xml:space="preserve"> Mediterranean Sea </w:t>
      </w:r>
    </w:p>
    <w:p w14:paraId="5A3FF408" w14:textId="77777777" w:rsidR="00CF69A3" w:rsidRPr="00554E02" w:rsidRDefault="00CF69A3"/>
    <w:p w14:paraId="7E147204" w14:textId="6281ACFF" w:rsidR="00F455E0" w:rsidRPr="00554E02" w:rsidRDefault="00CF69A3">
      <w:r w:rsidRPr="00554E02">
        <w:tab/>
      </w:r>
      <w:r w:rsidRPr="00554E02">
        <w:rPr>
          <w:u w:val="single"/>
        </w:rPr>
        <w:tab/>
      </w:r>
      <w:r w:rsidRPr="00554E02">
        <w:t xml:space="preserve"> Philippine Sea </w:t>
      </w:r>
      <w:r w:rsidR="00F455E0" w:rsidRPr="00554E02">
        <w:br w:type="page"/>
      </w:r>
    </w:p>
    <w:p w14:paraId="482C82D7" w14:textId="77777777" w:rsidR="004C70A1" w:rsidRPr="00554E02" w:rsidRDefault="004C70A1" w:rsidP="00F455E0">
      <w:pPr>
        <w:jc w:val="center"/>
        <w:rPr>
          <w:b/>
          <w:sz w:val="28"/>
          <w:szCs w:val="28"/>
        </w:rPr>
      </w:pPr>
      <w:r w:rsidRPr="00554E02">
        <w:rPr>
          <w:b/>
          <w:sz w:val="28"/>
          <w:szCs w:val="28"/>
        </w:rPr>
        <w:t>Exploring Spreadsheets</w:t>
      </w:r>
    </w:p>
    <w:p w14:paraId="4F84714D" w14:textId="6EA4413A" w:rsidR="00F455E0" w:rsidRPr="00554E02" w:rsidRDefault="00F455E0" w:rsidP="00F455E0">
      <w:pPr>
        <w:jc w:val="center"/>
        <w:rPr>
          <w:b/>
          <w:sz w:val="28"/>
          <w:szCs w:val="28"/>
        </w:rPr>
      </w:pPr>
      <w:r w:rsidRPr="00554E02">
        <w:rPr>
          <w:b/>
          <w:sz w:val="28"/>
          <w:szCs w:val="28"/>
        </w:rPr>
        <w:t>Part II: Excel Charts</w:t>
      </w:r>
    </w:p>
    <w:p w14:paraId="16C15C70" w14:textId="77777777" w:rsidR="00F455E0" w:rsidRPr="00554E02" w:rsidRDefault="00F455E0" w:rsidP="00F455E0">
      <w:pPr>
        <w:jc w:val="center"/>
        <w:rPr>
          <w:b/>
          <w:sz w:val="28"/>
          <w:szCs w:val="28"/>
        </w:rPr>
      </w:pPr>
    </w:p>
    <w:p w14:paraId="1303F534" w14:textId="77777777" w:rsidR="00F455E0" w:rsidRPr="00554E02" w:rsidRDefault="00F455E0" w:rsidP="00F455E0">
      <w:pPr>
        <w:rPr>
          <w:b/>
        </w:rPr>
      </w:pPr>
      <w:r w:rsidRPr="00554E02">
        <w:rPr>
          <w:b/>
        </w:rPr>
        <w:t>Overview</w:t>
      </w:r>
    </w:p>
    <w:p w14:paraId="19E28E6E" w14:textId="77777777" w:rsidR="00F455E0" w:rsidRPr="00554E02" w:rsidRDefault="00F455E0" w:rsidP="00F455E0">
      <w:pPr>
        <w:rPr>
          <w:b/>
        </w:rPr>
      </w:pPr>
    </w:p>
    <w:p w14:paraId="237ED0D4" w14:textId="062C7B7A" w:rsidR="00F455E0" w:rsidRPr="00554E02" w:rsidRDefault="00F455E0" w:rsidP="00F455E0">
      <w:pPr>
        <w:ind w:firstLine="720"/>
      </w:pPr>
      <w:r w:rsidRPr="00554E02">
        <w:t xml:space="preserve">In this part of the exercise, you </w:t>
      </w:r>
      <w:r w:rsidR="00CD3145" w:rsidRPr="00554E02">
        <w:t xml:space="preserve">explore other types of charts that are available </w:t>
      </w:r>
      <w:r w:rsidR="00C746A2" w:rsidRPr="00554E02">
        <w:t>in Excel, including triangular diagrams for plotting three components</w:t>
      </w:r>
      <w:r w:rsidR="00B947AE" w:rsidRPr="00554E02">
        <w:t>.</w:t>
      </w:r>
    </w:p>
    <w:p w14:paraId="531E17B3" w14:textId="77777777" w:rsidR="00F455E0" w:rsidRPr="00554E02" w:rsidRDefault="00F455E0" w:rsidP="00F455E0">
      <w:pPr>
        <w:rPr>
          <w:b/>
        </w:rPr>
      </w:pPr>
    </w:p>
    <w:p w14:paraId="44802131" w14:textId="77777777" w:rsidR="00F455E0" w:rsidRPr="00554E02" w:rsidRDefault="00F455E0" w:rsidP="00F455E0">
      <w:pPr>
        <w:rPr>
          <w:b/>
        </w:rPr>
      </w:pPr>
      <w:r w:rsidRPr="00554E02">
        <w:rPr>
          <w:b/>
        </w:rPr>
        <w:t>Learning Objectives</w:t>
      </w:r>
    </w:p>
    <w:p w14:paraId="0286359D" w14:textId="77777777" w:rsidR="00F455E0" w:rsidRPr="00554E02" w:rsidRDefault="00F455E0" w:rsidP="00F455E0"/>
    <w:p w14:paraId="4C496223" w14:textId="594658BE" w:rsidR="00FB15DE" w:rsidRPr="00554E02" w:rsidRDefault="000F3AAA" w:rsidP="00FB15DE">
      <w:pPr>
        <w:pStyle w:val="ListParagraph"/>
        <w:numPr>
          <w:ilvl w:val="0"/>
          <w:numId w:val="10"/>
        </w:numPr>
        <w:rPr>
          <w:b/>
        </w:rPr>
      </w:pPr>
      <w:r w:rsidRPr="00554E02">
        <w:t>Adjust</w:t>
      </w:r>
      <w:r w:rsidR="00C746A2" w:rsidRPr="00554E02">
        <w:t xml:space="preserve"> the</w:t>
      </w:r>
      <w:r w:rsidRPr="00554E02">
        <w:t xml:space="preserve"> axis scale</w:t>
      </w:r>
      <w:r w:rsidR="00F87AFA" w:rsidRPr="00554E02">
        <w:t xml:space="preserve"> to </w:t>
      </w:r>
      <w:r w:rsidR="00CD3145" w:rsidRPr="00554E02">
        <w:t>clearly</w:t>
      </w:r>
      <w:r w:rsidR="00F87AFA" w:rsidRPr="00554E02">
        <w:t xml:space="preserve"> illustrate data in a chart</w:t>
      </w:r>
    </w:p>
    <w:p w14:paraId="7AA852F2" w14:textId="332E2F01" w:rsidR="00FB15DE" w:rsidRPr="00554E02" w:rsidRDefault="00FB15DE" w:rsidP="00FB15DE">
      <w:pPr>
        <w:pStyle w:val="ListParagraph"/>
        <w:numPr>
          <w:ilvl w:val="0"/>
          <w:numId w:val="10"/>
        </w:numPr>
        <w:rPr>
          <w:b/>
        </w:rPr>
      </w:pPr>
      <w:r w:rsidRPr="00554E02">
        <w:t>Survey other types of charts available in Excel</w:t>
      </w:r>
      <w:r w:rsidR="00F87AFA" w:rsidRPr="00554E02">
        <w:t xml:space="preserve"> and investigate their features</w:t>
      </w:r>
    </w:p>
    <w:p w14:paraId="08AE88EE" w14:textId="0F359D7C" w:rsidR="00FB15DE" w:rsidRPr="00554E02" w:rsidRDefault="000F3AAA" w:rsidP="00F455E0">
      <w:pPr>
        <w:pStyle w:val="ListParagraph"/>
        <w:numPr>
          <w:ilvl w:val="0"/>
          <w:numId w:val="10"/>
        </w:numPr>
        <w:rPr>
          <w:b/>
        </w:rPr>
      </w:pPr>
      <w:r w:rsidRPr="00554E02">
        <w:t xml:space="preserve">Use </w:t>
      </w:r>
      <w:r w:rsidR="00CA70BE" w:rsidRPr="00554E02">
        <w:t>tables and charts to answer questions about Earth’s interior composition</w:t>
      </w:r>
    </w:p>
    <w:p w14:paraId="4F2CF8F0" w14:textId="77777777" w:rsidR="00C746A2" w:rsidRPr="00554E02" w:rsidRDefault="00C746A2" w:rsidP="00C746A2">
      <w:pPr>
        <w:ind w:left="360"/>
        <w:rPr>
          <w:b/>
        </w:rPr>
      </w:pPr>
    </w:p>
    <w:p w14:paraId="0F2E2754" w14:textId="3066D760" w:rsidR="00F455E0" w:rsidRPr="00554E02" w:rsidRDefault="00CD3145" w:rsidP="00F455E0">
      <w:pPr>
        <w:rPr>
          <w:b/>
        </w:rPr>
      </w:pPr>
      <w:r w:rsidRPr="00554E02">
        <w:rPr>
          <w:b/>
        </w:rPr>
        <w:t>Charts</w:t>
      </w:r>
      <w:r w:rsidR="00F40796" w:rsidRPr="00554E02">
        <w:rPr>
          <w:b/>
        </w:rPr>
        <w:t xml:space="preserve"> (Graphs)</w:t>
      </w:r>
    </w:p>
    <w:p w14:paraId="78A78CF7" w14:textId="77777777" w:rsidR="00F455E0" w:rsidRPr="00554E02" w:rsidRDefault="00F455E0" w:rsidP="00F455E0"/>
    <w:p w14:paraId="4A354B77" w14:textId="2EF10D2E" w:rsidR="00F455E0" w:rsidRPr="00554E02" w:rsidRDefault="00F455E0" w:rsidP="00F40796">
      <w:pPr>
        <w:jc w:val="both"/>
      </w:pPr>
      <w:r w:rsidRPr="00554E02">
        <w:tab/>
      </w:r>
      <w:r w:rsidR="00CD3145" w:rsidRPr="00554E02">
        <w:t>Excel provides a wide variety of chart types, as well as the ability to create custom charts. The main forms are illustrated in Fig. 2.1: column charts, line charts, pie charts, bar charts, area charts, scatter charts, and</w:t>
      </w:r>
      <w:r w:rsidR="007E660C" w:rsidRPr="00554E02">
        <w:t xml:space="preserve"> a group of other charts including several more complicated types. Note that each chart type in Fig. 2.1 shows a small downward-pointing arrow next to the chart symbol; click on the arrows to open a drop-down menu showing variations on the main chart type. For example, </w:t>
      </w:r>
      <w:r w:rsidR="00F40796" w:rsidRPr="00554E02">
        <w:t xml:space="preserve">in an area chart, you may select either and 2D or 3D version, and </w:t>
      </w:r>
      <w:r w:rsidR="007E660C" w:rsidRPr="00554E02">
        <w:t xml:space="preserve">in a line chart, you may choose to show only points or only a line connecting the points or both points and lines. It is also possible to show more than one line </w:t>
      </w:r>
      <w:r w:rsidR="00F40796" w:rsidRPr="00554E02">
        <w:t xml:space="preserve">or area </w:t>
      </w:r>
      <w:r w:rsidR="007E660C" w:rsidRPr="00554E02">
        <w:t>on a single chart and to add a second Y-axis on the right side of the chart.</w:t>
      </w:r>
    </w:p>
    <w:p w14:paraId="799CF52F" w14:textId="7B5C6066" w:rsidR="00F455E0" w:rsidRPr="00554E02" w:rsidRDefault="00F455E0" w:rsidP="00F455E0">
      <w:pPr>
        <w:jc w:val="center"/>
      </w:pPr>
    </w:p>
    <w:p w14:paraId="15770DEE" w14:textId="01CF1FEB" w:rsidR="00F455E0" w:rsidRPr="00554E02" w:rsidRDefault="00F40796" w:rsidP="00F455E0">
      <w:pPr>
        <w:jc w:val="center"/>
        <w:rPr>
          <w:sz w:val="22"/>
          <w:szCs w:val="22"/>
        </w:rPr>
      </w:pPr>
      <w:r w:rsidRPr="00554E02">
        <w:rPr>
          <w:noProof/>
        </w:rPr>
        <w:drawing>
          <wp:anchor distT="0" distB="0" distL="114300" distR="114300" simplePos="0" relativeHeight="251658240" behindDoc="0" locked="0" layoutInCell="1" allowOverlap="1" wp14:anchorId="63EA2581" wp14:editId="093F28C0">
            <wp:simplePos x="0" y="0"/>
            <wp:positionH relativeFrom="column">
              <wp:posOffset>1371388</wp:posOffset>
            </wp:positionH>
            <wp:positionV relativeFrom="paragraph">
              <wp:posOffset>44450</wp:posOffset>
            </wp:positionV>
            <wp:extent cx="628959" cy="194733"/>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s.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628959" cy="1947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4E02">
        <w:rPr>
          <w:noProof/>
          <w:sz w:val="22"/>
          <w:szCs w:val="22"/>
        </w:rPr>
        <w:drawing>
          <wp:inline distT="0" distB="0" distL="0" distR="0" wp14:anchorId="28E3AA3C" wp14:editId="75B2B7A3">
            <wp:extent cx="3340876" cy="3488267"/>
            <wp:effectExtent l="25400" t="25400" r="37465"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charts.jpg"/>
                    <pic:cNvPicPr/>
                  </pic:nvPicPr>
                  <pic:blipFill>
                    <a:blip r:embed="rId17">
                      <a:extLst>
                        <a:ext uri="{28A0092B-C50C-407E-A947-70E740481C1C}">
                          <a14:useLocalDpi xmlns:a14="http://schemas.microsoft.com/office/drawing/2010/main" val="0"/>
                        </a:ext>
                      </a:extLst>
                    </a:blip>
                    <a:stretch>
                      <a:fillRect/>
                    </a:stretch>
                  </pic:blipFill>
                  <pic:spPr>
                    <a:xfrm>
                      <a:off x="0" y="0"/>
                      <a:ext cx="3342509" cy="3489972"/>
                    </a:xfrm>
                    <a:prstGeom prst="rect">
                      <a:avLst/>
                    </a:prstGeom>
                    <a:ln>
                      <a:solidFill>
                        <a:schemeClr val="tx1"/>
                      </a:solidFill>
                    </a:ln>
                  </pic:spPr>
                </pic:pic>
              </a:graphicData>
            </a:graphic>
          </wp:inline>
        </w:drawing>
      </w:r>
    </w:p>
    <w:p w14:paraId="47E409C3" w14:textId="77777777" w:rsidR="00A47E25" w:rsidRPr="00554E02" w:rsidRDefault="00A47E25" w:rsidP="00CD3145">
      <w:pPr>
        <w:ind w:left="1350" w:right="1296"/>
        <w:jc w:val="center"/>
        <w:rPr>
          <w:sz w:val="22"/>
          <w:szCs w:val="22"/>
        </w:rPr>
      </w:pPr>
    </w:p>
    <w:p w14:paraId="1A669516" w14:textId="570AF77C" w:rsidR="00F455E0" w:rsidRPr="00554E02" w:rsidRDefault="00CD3145" w:rsidP="00CD3145">
      <w:pPr>
        <w:ind w:left="1350" w:right="1296"/>
        <w:jc w:val="center"/>
      </w:pPr>
      <w:r w:rsidRPr="00554E02">
        <w:rPr>
          <w:b/>
        </w:rPr>
        <w:t>Figure 2</w:t>
      </w:r>
      <w:r w:rsidR="00F455E0" w:rsidRPr="00554E02">
        <w:rPr>
          <w:b/>
        </w:rPr>
        <w:t>.1</w:t>
      </w:r>
      <w:r w:rsidR="00F455E0" w:rsidRPr="00554E02">
        <w:t xml:space="preserve"> </w:t>
      </w:r>
      <w:r w:rsidRPr="00554E02">
        <w:t>Screen shot of the Insert Charts section of the Charts tab on the ribbon in Excel</w:t>
      </w:r>
      <w:r w:rsidR="007E660C" w:rsidRPr="00554E02">
        <w:t xml:space="preserve"> for Mac computers</w:t>
      </w:r>
      <w:r w:rsidR="00F40796" w:rsidRPr="00554E02">
        <w:t xml:space="preserve"> and the choices for area charts</w:t>
      </w:r>
      <w:r w:rsidRPr="00554E02">
        <w:t>.</w:t>
      </w:r>
    </w:p>
    <w:p w14:paraId="74614714" w14:textId="643BD35C" w:rsidR="00F40796" w:rsidRPr="00554E02" w:rsidRDefault="00F40796" w:rsidP="00F40796">
      <w:pPr>
        <w:ind w:right="558"/>
        <w:rPr>
          <w:b/>
        </w:rPr>
      </w:pPr>
      <w:r w:rsidRPr="00554E02">
        <w:rPr>
          <w:b/>
        </w:rPr>
        <w:t>Charts in Excel</w:t>
      </w:r>
    </w:p>
    <w:p w14:paraId="777DB2D4" w14:textId="77777777" w:rsidR="00F40796" w:rsidRPr="00554E02" w:rsidRDefault="00F40796" w:rsidP="00F40796">
      <w:pPr>
        <w:ind w:right="558"/>
      </w:pPr>
    </w:p>
    <w:p w14:paraId="14BCBB8B" w14:textId="525D49AB" w:rsidR="00F455E0" w:rsidRPr="00554E02" w:rsidRDefault="00F40796" w:rsidP="00B8210E">
      <w:pPr>
        <w:ind w:right="36"/>
      </w:pPr>
      <w:r w:rsidRPr="00554E02">
        <w:tab/>
        <w:t xml:space="preserve">In Part I, you looked at a scatter chart and the data </w:t>
      </w:r>
      <w:r w:rsidR="004E2141" w:rsidRPr="00554E02">
        <w:t>used to plot</w:t>
      </w:r>
      <w:r w:rsidR="007E5596" w:rsidRPr="00554E02">
        <w:t xml:space="preserve"> the chart. In Part II, you have the opportunity to check out other types of Excel charts. All of the charts in this exercise have already been created. If you wish to make a chart of your own,</w:t>
      </w:r>
      <w:r w:rsidRPr="00554E02">
        <w:t xml:space="preserve"> highlight the data, click on the “Charts” tab on the ribbon, and select the type of chart from the ones available.</w:t>
      </w:r>
      <w:r w:rsidR="007E5596" w:rsidRPr="00554E02">
        <w:t xml:space="preserve"> The chart is automatically inserted on the worksheet with the data, but it can be moved elsewhere if needed.</w:t>
      </w:r>
    </w:p>
    <w:p w14:paraId="48AF58F5" w14:textId="77777777" w:rsidR="007357F8" w:rsidRPr="00554E02" w:rsidRDefault="007357F8" w:rsidP="00AD6D4E"/>
    <w:p w14:paraId="4919070F" w14:textId="4F5075B3" w:rsidR="007357F8" w:rsidRPr="00554E02" w:rsidRDefault="00B8210E" w:rsidP="00432DED">
      <w:pPr>
        <w:ind w:left="2700"/>
      </w:pPr>
      <w:r w:rsidRPr="00554E02">
        <w:rPr>
          <w:noProof/>
          <w:u w:val="single"/>
        </w:rPr>
        <mc:AlternateContent>
          <mc:Choice Requires="wpg">
            <w:drawing>
              <wp:anchor distT="0" distB="0" distL="114300" distR="114300" simplePos="0" relativeHeight="251660288" behindDoc="0" locked="0" layoutInCell="1" allowOverlap="1" wp14:anchorId="5CC0465E" wp14:editId="69E05926">
                <wp:simplePos x="0" y="0"/>
                <wp:positionH relativeFrom="column">
                  <wp:posOffset>40005</wp:posOffset>
                </wp:positionH>
                <wp:positionV relativeFrom="paragraph">
                  <wp:posOffset>41275</wp:posOffset>
                </wp:positionV>
                <wp:extent cx="1480820" cy="730885"/>
                <wp:effectExtent l="25400" t="25400" r="17780" b="31115"/>
                <wp:wrapNone/>
                <wp:docPr id="17" name="Group 17"/>
                <wp:cNvGraphicFramePr/>
                <a:graphic xmlns:a="http://schemas.openxmlformats.org/drawingml/2006/main">
                  <a:graphicData uri="http://schemas.microsoft.com/office/word/2010/wordprocessingGroup">
                    <wpg:wgp>
                      <wpg:cNvGrpSpPr/>
                      <wpg:grpSpPr>
                        <a:xfrm>
                          <a:off x="0" y="0"/>
                          <a:ext cx="1480820" cy="730885"/>
                          <a:chOff x="0" y="0"/>
                          <a:chExt cx="1480820" cy="730885"/>
                        </a:xfrm>
                      </wpg:grpSpPr>
                      <pic:pic xmlns:pic="http://schemas.openxmlformats.org/drawingml/2006/picture">
                        <pic:nvPicPr>
                          <pic:cNvPr id="14" name="Picture 14"/>
                          <pic:cNvPicPr>
                            <a:picLocks noChangeAspect="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635"/>
                            <a:ext cx="736600" cy="73025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9" cstate="print">
                            <a:extLst>
                              <a:ext uri="{28A0092B-C50C-407E-A947-70E740481C1C}">
                                <a14:useLocalDpi xmlns:a14="http://schemas.microsoft.com/office/drawing/2010/main"/>
                              </a:ext>
                            </a:extLst>
                          </a:blip>
                          <a:srcRect/>
                          <a:stretch/>
                        </pic:blipFill>
                        <pic:spPr bwMode="auto">
                          <a:xfrm>
                            <a:off x="727710" y="0"/>
                            <a:ext cx="753110" cy="728980"/>
                          </a:xfrm>
                          <a:prstGeom prst="rect">
                            <a:avLst/>
                          </a:prstGeom>
                          <a:ln>
                            <a:solidFill>
                              <a:schemeClr val="tx1"/>
                            </a:solidFill>
                          </a:ln>
                          <a:extLst>
                            <a:ext uri="{53640926-AAD7-44d8-BBD7-CCE9431645EC}">
                              <a14:shadowObscured xmlns:a14="http://schemas.microsoft.com/office/drawing/2010/main"/>
                            </a:ext>
                          </a:extLst>
                        </pic:spPr>
                      </pic:pic>
                    </wpg:wgp>
                  </a:graphicData>
                </a:graphic>
              </wp:anchor>
            </w:drawing>
          </mc:Choice>
          <mc:Fallback>
            <w:pict>
              <v:group id="Group 17" o:spid="_x0000_s1026" style="position:absolute;margin-left:3.15pt;margin-top:3.25pt;width:116.6pt;height:57.55pt;z-index:251660288" coordsize="1480820,7308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top:635;width:736600;height:7302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Y&#10;JnTCAAAA2wAAAA8AAABkcnMvZG93bnJldi54bWxEj92KwjAQhe8XfIcwwt4smihStBpFhMUVYcWf&#10;Bxiasa02k9Jktb69EYS9m+Gc78yZ2aK1lbhR40vHGgZ9BYI4c6bkXMPp+N0bg/AB2WDlmDQ8yMNi&#10;3vmYYWrcnfd0O4RcxBD2KWooQqhTKX1WkEXfdzVx1M6usRji2uTSNHiP4baSQ6USabHkeKHAmlYF&#10;ZdfDn401tk79JrtkLemyGZVfqBKcnLT+7LbLKYhAbfg3v+kfE7kRvH6JA8j5E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cGCZ0wgAAANsAAAAPAAAAAAAAAAAAAAAAAJwCAABk&#10;cnMvZG93bnJldi54bWxQSwUGAAAAAAQABAD3AAAAiwMAAAAA&#10;" stroked="t" strokecolor="black [3213]">
                  <v:imagedata r:id="rId20" o:title=""/>
                  <v:path arrowok="t"/>
                </v:shape>
                <v:shape id="Picture 15" o:spid="_x0000_s1028" type="#_x0000_t75" style="position:absolute;left:727710;width:753110;height:7289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RY&#10;fTLCAAAA2wAAAA8AAABkcnMvZG93bnJldi54bWxET0trAjEQvhf8D2EEL6VmlSqyGsVHiwVPbnvo&#10;cdyMu8HNZNlEXfvrTUHwNh/fc2aL1lbiQo03jhUM+gkI4txpw4WCn+/PtwkIH5A1Vo5JwY08LOad&#10;lxmm2l15T5csFCKGsE9RQRlCnUrp85Is+r6riSN3dI3FEGFTSN3gNYbbSg6TZCwtGo4NJda0Lik/&#10;ZWer4H28fjX4u/vYniac0Cr/u5nDRqlet11OQQRqw1P8cH/pOH8E/7/EA+T8D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EWH0ywgAAANsAAAAPAAAAAAAAAAAAAAAAAJwCAABk&#10;cnMvZG93bnJldi54bWxQSwUGAAAAAAQABAD3AAAAiwMAAAAA&#10;" stroked="t" strokecolor="black [3213]">
                  <v:imagedata r:id="rId21" o:title=""/>
                  <v:path arrowok="t"/>
                </v:shape>
              </v:group>
            </w:pict>
          </mc:Fallback>
        </mc:AlternateContent>
      </w:r>
      <w:r w:rsidR="007357F8" w:rsidRPr="00554E02">
        <w:rPr>
          <w:u w:val="single"/>
        </w:rPr>
        <w:t>Column and Bar charts</w:t>
      </w:r>
      <w:r w:rsidR="00CF7CFA" w:rsidRPr="00554E02">
        <w:t xml:space="preserve">: </w:t>
      </w:r>
      <w:r w:rsidR="007357F8" w:rsidRPr="00554E02">
        <w:t>In Excel, Column charts show data vertically, and Bar charts plot data horizontally, but both work in similar ways.</w:t>
      </w:r>
      <w:r w:rsidR="00EA1C57" w:rsidRPr="00554E02">
        <w:t xml:space="preserve"> Click on the worksheet called “</w:t>
      </w:r>
      <w:r w:rsidR="007357F8" w:rsidRPr="00554E02">
        <w:t>Column</w:t>
      </w:r>
      <w:r w:rsidR="00B74180" w:rsidRPr="00554E02">
        <w:t xml:space="preserve"> charts</w:t>
      </w:r>
      <w:r w:rsidR="00EA1C57" w:rsidRPr="00554E02">
        <w:t>”</w:t>
      </w:r>
      <w:r w:rsidR="007357F8" w:rsidRPr="00554E02">
        <w:t xml:space="preserve"> to see the </w:t>
      </w:r>
      <w:r w:rsidR="00C746A2" w:rsidRPr="00554E02">
        <w:t xml:space="preserve">October </w:t>
      </w:r>
      <w:r w:rsidR="007357F8" w:rsidRPr="00554E02">
        <w:t>2011 earthqu</w:t>
      </w:r>
      <w:r w:rsidR="00CF7CFA" w:rsidRPr="00554E02">
        <w:t>ake data grouped by magnitude.</w:t>
      </w:r>
    </w:p>
    <w:p w14:paraId="6030A4BC" w14:textId="21B51ADA" w:rsidR="007357F8" w:rsidRPr="00554E02" w:rsidRDefault="007357F8" w:rsidP="00B8210E"/>
    <w:p w14:paraId="0F08D9F0" w14:textId="77777777" w:rsidR="00AD6D4E" w:rsidRPr="00554E02" w:rsidRDefault="00AD6D4E" w:rsidP="00B414B3"/>
    <w:p w14:paraId="452CBBC7" w14:textId="35FBBAB0" w:rsidR="007357F8" w:rsidRPr="00554E02" w:rsidRDefault="00B414B3" w:rsidP="00B414B3">
      <w:r w:rsidRPr="00554E02">
        <w:t>1</w:t>
      </w:r>
      <w:r w:rsidR="007357F8" w:rsidRPr="00554E02">
        <w:t xml:space="preserve">. </w:t>
      </w:r>
      <w:r w:rsidR="00095A82" w:rsidRPr="00554E02">
        <w:t xml:space="preserve">How many columns appear in this </w:t>
      </w:r>
      <w:r w:rsidRPr="00554E02">
        <w:t xml:space="preserve">column </w:t>
      </w:r>
      <w:r w:rsidR="00095A82" w:rsidRPr="00554E02">
        <w:t>chart?</w:t>
      </w:r>
    </w:p>
    <w:p w14:paraId="619D80EF" w14:textId="77777777" w:rsidR="00AD6D4E" w:rsidRPr="00554E02" w:rsidRDefault="00AD6D4E" w:rsidP="00B414B3"/>
    <w:p w14:paraId="346A1029" w14:textId="4D5D20DB" w:rsidR="00215A6C" w:rsidRPr="00554E02" w:rsidRDefault="00215A6C" w:rsidP="00B414B3"/>
    <w:p w14:paraId="2C422243" w14:textId="7DBB6614" w:rsidR="007357F8" w:rsidRPr="00554E02" w:rsidRDefault="00B414B3" w:rsidP="00B414B3">
      <w:r w:rsidRPr="00554E02">
        <w:t>2.</w:t>
      </w:r>
      <w:r w:rsidR="007357F8" w:rsidRPr="00554E02">
        <w:t xml:space="preserve"> Why are some magnitude ranges missing?</w:t>
      </w:r>
    </w:p>
    <w:p w14:paraId="00294154" w14:textId="117C1526" w:rsidR="007357F8" w:rsidRPr="00554E02" w:rsidRDefault="007357F8" w:rsidP="00B414B3"/>
    <w:p w14:paraId="49BBF6F3" w14:textId="77777777" w:rsidR="007357F8" w:rsidRPr="00554E02" w:rsidRDefault="007357F8" w:rsidP="00B414B3"/>
    <w:p w14:paraId="11503D32" w14:textId="77777777" w:rsidR="00CF69A3" w:rsidRPr="00554E02" w:rsidRDefault="00215A6C" w:rsidP="00B414B3">
      <w:pPr>
        <w:ind w:left="270" w:hanging="270"/>
      </w:pPr>
      <w:r w:rsidRPr="00554E02">
        <w:t>3</w:t>
      </w:r>
      <w:r w:rsidR="007357F8" w:rsidRPr="00554E02">
        <w:t>. In order to see all columns, double-click on the Y-axi</w:t>
      </w:r>
      <w:r w:rsidRPr="00554E02">
        <w:t>s. In the pop-up window titled “Format Axis,”</w:t>
      </w:r>
      <w:r w:rsidR="007357F8" w:rsidRPr="00554E02">
        <w:t xml:space="preserve"> select the o</w:t>
      </w:r>
      <w:r w:rsidR="00CF7CFA" w:rsidRPr="00554E02">
        <w:t xml:space="preserve">ption for a logarithmic scale. </w:t>
      </w:r>
      <w:r w:rsidR="007357F8" w:rsidRPr="00554E02">
        <w:t>How</w:t>
      </w:r>
      <w:r w:rsidR="00CF7CFA" w:rsidRPr="00554E02">
        <w:t xml:space="preserve"> many columns are visible now? </w:t>
      </w:r>
    </w:p>
    <w:p w14:paraId="4A17883F" w14:textId="77777777" w:rsidR="00CF69A3" w:rsidRPr="00554E02" w:rsidRDefault="00CF69A3" w:rsidP="00B414B3">
      <w:pPr>
        <w:ind w:left="270" w:hanging="270"/>
      </w:pPr>
    </w:p>
    <w:p w14:paraId="03D2C6F6" w14:textId="77777777" w:rsidR="00CF69A3" w:rsidRPr="00554E02" w:rsidRDefault="00CF69A3" w:rsidP="00B414B3">
      <w:pPr>
        <w:ind w:left="270" w:hanging="270"/>
      </w:pPr>
    </w:p>
    <w:p w14:paraId="01FE9968" w14:textId="48277853" w:rsidR="007357F8" w:rsidRPr="00554E02" w:rsidRDefault="00CF69A3" w:rsidP="00CF69A3">
      <w:r w:rsidRPr="00554E02">
        <w:tab/>
      </w:r>
      <w:r w:rsidR="007357F8" w:rsidRPr="00554E02">
        <w:t xml:space="preserve">These results illustrate the importance of the </w:t>
      </w:r>
      <w:r w:rsidR="007357F8" w:rsidRPr="00554E02">
        <w:rPr>
          <w:i/>
        </w:rPr>
        <w:t>order of magnitude</w:t>
      </w:r>
      <w:r w:rsidR="00CF7CFA" w:rsidRPr="00554E02">
        <w:t xml:space="preserve">. </w:t>
      </w:r>
      <w:r w:rsidR="007357F8" w:rsidRPr="00554E02">
        <w:t xml:space="preserve">If all values to be plotted are in the same size range, use a linear scale on the </w:t>
      </w:r>
      <w:r w:rsidR="00215A6C" w:rsidRPr="00554E02">
        <w:t>X- or Y-</w:t>
      </w:r>
      <w:r w:rsidR="007357F8" w:rsidRPr="00554E02">
        <w:t xml:space="preserve">axis. If </w:t>
      </w:r>
      <w:r w:rsidR="00B74180" w:rsidRPr="00554E02">
        <w:t>some data values are much larger than others, use a</w:t>
      </w:r>
      <w:r w:rsidR="004E75C5" w:rsidRPr="00554E02">
        <w:t xml:space="preserve"> logarithmic</w:t>
      </w:r>
      <w:r w:rsidR="00B74180" w:rsidRPr="00554E02">
        <w:t xml:space="preserve"> scale.</w:t>
      </w:r>
    </w:p>
    <w:p w14:paraId="332CDD85" w14:textId="77777777" w:rsidR="00AD6D4E" w:rsidRPr="00554E02" w:rsidRDefault="00AD6D4E" w:rsidP="00B414B3">
      <w:pPr>
        <w:ind w:left="270" w:hanging="270"/>
      </w:pPr>
    </w:p>
    <w:p w14:paraId="2901164D" w14:textId="77777777" w:rsidR="00EA1C57" w:rsidRPr="00554E02" w:rsidRDefault="00EA1C57" w:rsidP="00B414B3">
      <w:pPr>
        <w:ind w:left="270" w:hanging="270"/>
      </w:pPr>
    </w:p>
    <w:p w14:paraId="49AF48F4" w14:textId="5F7AFC47" w:rsidR="00E24B07" w:rsidRPr="00554E02" w:rsidRDefault="00432DED" w:rsidP="00432DED">
      <w:pPr>
        <w:ind w:left="1530"/>
      </w:pPr>
      <w:r w:rsidRPr="00554E02">
        <w:rPr>
          <w:noProof/>
        </w:rPr>
        <w:drawing>
          <wp:anchor distT="0" distB="0" distL="114300" distR="114300" simplePos="0" relativeHeight="251661312" behindDoc="0" locked="0" layoutInCell="1" allowOverlap="1" wp14:anchorId="7AA67DEB" wp14:editId="45911506">
            <wp:simplePos x="0" y="0"/>
            <wp:positionH relativeFrom="column">
              <wp:posOffset>40005</wp:posOffset>
            </wp:positionH>
            <wp:positionV relativeFrom="paragraph">
              <wp:posOffset>79375</wp:posOffset>
            </wp:positionV>
            <wp:extent cx="770255" cy="729615"/>
            <wp:effectExtent l="25400" t="25400" r="17145" b="323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29 at 8.37.03 AM.pn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770255" cy="729615"/>
                    </a:xfrm>
                    <a:prstGeom prst="rect">
                      <a:avLst/>
                    </a:prstGeom>
                    <a:ln>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4B07" w:rsidRPr="00554E02">
        <w:rPr>
          <w:u w:val="single"/>
        </w:rPr>
        <w:t>Pie charts:</w:t>
      </w:r>
      <w:r w:rsidR="00CF7CFA" w:rsidRPr="00554E02">
        <w:t xml:space="preserve"> </w:t>
      </w:r>
      <w:r w:rsidR="00E24B07" w:rsidRPr="00554E02">
        <w:t xml:space="preserve">A pie chart is </w:t>
      </w:r>
      <w:r w:rsidRPr="00554E02">
        <w:t xml:space="preserve">a circular graph </w:t>
      </w:r>
      <w:r w:rsidR="00E24B07" w:rsidRPr="00554E02">
        <w:t>usually used to present percentage data</w:t>
      </w:r>
      <w:r w:rsidR="00B74180" w:rsidRPr="00554E02">
        <w:t>,</w:t>
      </w:r>
      <w:r w:rsidR="00E24B07" w:rsidRPr="00554E02">
        <w:t xml:space="preserve"> such as the proportions of freshmen, sophomores, juniors, and seniors in the total student body. </w:t>
      </w:r>
      <w:r w:rsidR="00215A6C" w:rsidRPr="00554E02">
        <w:t>Click on the “</w:t>
      </w:r>
      <w:r w:rsidR="0004322E" w:rsidRPr="00554E02">
        <w:t>Pie</w:t>
      </w:r>
      <w:r w:rsidR="00B74180" w:rsidRPr="00554E02">
        <w:t xml:space="preserve"> charts</w:t>
      </w:r>
      <w:r w:rsidR="00215A6C" w:rsidRPr="00554E02">
        <w:t>”</w:t>
      </w:r>
      <w:r w:rsidR="00E24B07" w:rsidRPr="00554E02">
        <w:t xml:space="preserve"> tab</w:t>
      </w:r>
      <w:r w:rsidR="0004322E" w:rsidRPr="00554E02">
        <w:t xml:space="preserve"> at the bottom</w:t>
      </w:r>
      <w:r w:rsidR="00B8210E" w:rsidRPr="00554E02">
        <w:t xml:space="preserve"> of the window</w:t>
      </w:r>
      <w:r w:rsidR="00E24B07" w:rsidRPr="00554E02">
        <w:t>. This worksheet shows the most abundant</w:t>
      </w:r>
      <w:r w:rsidR="00215A6C" w:rsidRPr="00554E02">
        <w:t xml:space="preserve"> chemical elements in the Earth’</w:t>
      </w:r>
      <w:r w:rsidR="00E24B07" w:rsidRPr="00554E02">
        <w:t>s crust</w:t>
      </w:r>
      <w:r w:rsidR="0004322E" w:rsidRPr="00554E02">
        <w:t>, mantle, and core</w:t>
      </w:r>
      <w:r w:rsidR="00E24B07" w:rsidRPr="00554E02">
        <w:t xml:space="preserve">. </w:t>
      </w:r>
      <w:r w:rsidR="00215A6C" w:rsidRPr="00554E02">
        <w:t xml:space="preserve">Beneath the data rows are three pie charts illustrating the compositions of Earth’s </w:t>
      </w:r>
      <w:r w:rsidRPr="00554E02">
        <w:t xml:space="preserve">main </w:t>
      </w:r>
      <w:r w:rsidR="00215A6C" w:rsidRPr="00554E02">
        <w:t>interior layers.</w:t>
      </w:r>
      <w:r w:rsidR="00E24B07" w:rsidRPr="00554E02">
        <w:t xml:space="preserve"> </w:t>
      </w:r>
    </w:p>
    <w:p w14:paraId="648E8CEF" w14:textId="77777777" w:rsidR="00E24B07" w:rsidRPr="00554E02" w:rsidRDefault="00E24B07"/>
    <w:p w14:paraId="5CE15237" w14:textId="77777777" w:rsidR="00AD6D4E" w:rsidRPr="00554E02" w:rsidRDefault="00AD6D4E" w:rsidP="00215A6C">
      <w:pPr>
        <w:ind w:left="360" w:hanging="360"/>
      </w:pPr>
    </w:p>
    <w:p w14:paraId="3AB80100" w14:textId="697E45E2" w:rsidR="00E24B07" w:rsidRPr="00554E02" w:rsidRDefault="00215A6C" w:rsidP="00215A6C">
      <w:pPr>
        <w:ind w:left="270" w:hanging="270"/>
      </w:pPr>
      <w:r w:rsidRPr="00554E02">
        <w:t>6</w:t>
      </w:r>
      <w:r w:rsidR="0014042B" w:rsidRPr="00554E02">
        <w:t xml:space="preserve">. </w:t>
      </w:r>
      <w:r w:rsidR="00EA1C57" w:rsidRPr="00554E02">
        <w:t>Based on the left and middle charts, w</w:t>
      </w:r>
      <w:r w:rsidR="0014042B" w:rsidRPr="00554E02">
        <w:t>hat is the main difference between the composition of the crust and the composition of the mantle?</w:t>
      </w:r>
    </w:p>
    <w:p w14:paraId="091BC6C6" w14:textId="77777777" w:rsidR="00AD6D4E" w:rsidRPr="00554E02" w:rsidRDefault="00AD6D4E" w:rsidP="00215A6C">
      <w:pPr>
        <w:ind w:left="360" w:hanging="360"/>
      </w:pPr>
    </w:p>
    <w:p w14:paraId="2D3FE165" w14:textId="77777777" w:rsidR="00CF69A3" w:rsidRPr="00554E02" w:rsidRDefault="00CF69A3" w:rsidP="00215A6C">
      <w:pPr>
        <w:ind w:left="360" w:hanging="360"/>
      </w:pPr>
    </w:p>
    <w:p w14:paraId="400B20CF" w14:textId="2EDCAC65" w:rsidR="0014042B" w:rsidRPr="00554E02" w:rsidRDefault="00215A6C" w:rsidP="00215A6C">
      <w:pPr>
        <w:ind w:left="360" w:hanging="360"/>
      </w:pPr>
      <w:r w:rsidRPr="00554E02">
        <w:t>7</w:t>
      </w:r>
      <w:r w:rsidR="0014042B" w:rsidRPr="00554E02">
        <w:t xml:space="preserve">. </w:t>
      </w:r>
      <w:r w:rsidR="00EA1C57" w:rsidRPr="00554E02">
        <w:t>Based on the middle and right charts, w</w:t>
      </w:r>
      <w:r w:rsidR="0014042B" w:rsidRPr="00554E02">
        <w:t>hat is the main difference between the composition of the mantle and the composition of the core?</w:t>
      </w:r>
    </w:p>
    <w:p w14:paraId="5EAABAD3" w14:textId="77777777" w:rsidR="003812B0" w:rsidRPr="00554E02" w:rsidRDefault="003812B0" w:rsidP="00215A6C">
      <w:pPr>
        <w:ind w:left="360" w:hanging="360"/>
      </w:pPr>
    </w:p>
    <w:p w14:paraId="23473B19" w14:textId="77777777" w:rsidR="00AD6D4E" w:rsidRPr="00554E02" w:rsidRDefault="00AD6D4E" w:rsidP="00215A6C">
      <w:pPr>
        <w:ind w:left="360" w:hanging="360"/>
      </w:pPr>
    </w:p>
    <w:p w14:paraId="56CE2A2F" w14:textId="39B07EA9" w:rsidR="00817140" w:rsidRPr="00554E02" w:rsidRDefault="00215A6C" w:rsidP="00EA1C57">
      <w:pPr>
        <w:ind w:left="270" w:hanging="270"/>
      </w:pPr>
      <w:r w:rsidRPr="00554E02">
        <w:t>8</w:t>
      </w:r>
      <w:r w:rsidR="00817140" w:rsidRPr="00554E02">
        <w:t xml:space="preserve">. </w:t>
      </w:r>
      <w:r w:rsidR="00EA1C57" w:rsidRPr="00554E02">
        <w:t xml:space="preserve">a. </w:t>
      </w:r>
      <w:r w:rsidR="00B74180" w:rsidRPr="00554E02">
        <w:t xml:space="preserve">Now let's play with Excel! </w:t>
      </w:r>
      <w:r w:rsidR="00817140" w:rsidRPr="00554E02">
        <w:t>Move the cursor ov</w:t>
      </w:r>
      <w:r w:rsidRPr="00554E02">
        <w:t>er one of the charts until the “Chart Area”</w:t>
      </w:r>
      <w:r w:rsidR="00817140" w:rsidRPr="00554E02">
        <w:t xml:space="preserve"> tag pops up. Describe</w:t>
      </w:r>
      <w:r w:rsidR="00356C2E" w:rsidRPr="00554E02">
        <w:t xml:space="preserve"> or draw</w:t>
      </w:r>
      <w:r w:rsidR="00817140" w:rsidRPr="00554E02">
        <w:t xml:space="preserve"> the appearance of the cursor.</w:t>
      </w:r>
    </w:p>
    <w:p w14:paraId="7EB2E60D" w14:textId="77777777" w:rsidR="00AD6D4E" w:rsidRPr="00554E02" w:rsidRDefault="00AD6D4E" w:rsidP="00215A6C">
      <w:pPr>
        <w:ind w:left="360" w:hanging="360"/>
      </w:pPr>
    </w:p>
    <w:p w14:paraId="6720B256" w14:textId="77777777" w:rsidR="00215A6C" w:rsidRPr="00554E02" w:rsidRDefault="00215A6C" w:rsidP="00215A6C">
      <w:pPr>
        <w:ind w:left="360" w:hanging="360"/>
      </w:pPr>
    </w:p>
    <w:p w14:paraId="3E353EBE" w14:textId="5792E6E3" w:rsidR="00817140" w:rsidRPr="00554E02" w:rsidRDefault="00EA1C57" w:rsidP="00EA1C57">
      <w:pPr>
        <w:ind w:left="270" w:hanging="270"/>
      </w:pPr>
      <w:r w:rsidRPr="00554E02">
        <w:tab/>
        <w:t>b</w:t>
      </w:r>
      <w:r w:rsidR="00817140" w:rsidRPr="00554E02">
        <w:t>. With this cursor, you may select the chart by clicking once. How does the appearance of the chart change to show that it has been selected?</w:t>
      </w:r>
    </w:p>
    <w:p w14:paraId="303074DD" w14:textId="77777777" w:rsidR="00AD6D4E" w:rsidRPr="00554E02" w:rsidRDefault="00AD6D4E" w:rsidP="00215A6C">
      <w:pPr>
        <w:ind w:left="360" w:hanging="360"/>
      </w:pPr>
    </w:p>
    <w:p w14:paraId="0C2D2369" w14:textId="77777777" w:rsidR="00432DED" w:rsidRPr="00554E02" w:rsidRDefault="00432DED" w:rsidP="00215A6C">
      <w:pPr>
        <w:ind w:left="360" w:hanging="360"/>
      </w:pPr>
    </w:p>
    <w:p w14:paraId="1BB4C78E" w14:textId="3EE48354" w:rsidR="00817140" w:rsidRPr="00554E02" w:rsidRDefault="00EA1C57" w:rsidP="00EA1C57">
      <w:pPr>
        <w:ind w:left="270" w:hanging="270"/>
      </w:pPr>
      <w:r w:rsidRPr="00554E02">
        <w:tab/>
        <w:t>c</w:t>
      </w:r>
      <w:r w:rsidR="00817140" w:rsidRPr="00554E02">
        <w:t xml:space="preserve">. With the cursor on </w:t>
      </w:r>
      <w:r w:rsidR="00215A6C" w:rsidRPr="00554E02">
        <w:t xml:space="preserve">the </w:t>
      </w:r>
      <w:r w:rsidR="00817140" w:rsidRPr="00554E02">
        <w:t xml:space="preserve">Chart Area, hold the </w:t>
      </w:r>
      <w:r w:rsidR="00095A82" w:rsidRPr="00554E02">
        <w:t>lef</w:t>
      </w:r>
      <w:r w:rsidR="00817140" w:rsidRPr="00554E02">
        <w:t>t mouse button down and move the cursor. What happens to the chart?</w:t>
      </w:r>
    </w:p>
    <w:p w14:paraId="6A289E6B" w14:textId="77777777" w:rsidR="00215A6C" w:rsidRPr="00554E02" w:rsidRDefault="00215A6C" w:rsidP="00215A6C">
      <w:pPr>
        <w:ind w:left="360" w:hanging="360"/>
      </w:pPr>
    </w:p>
    <w:p w14:paraId="40AE687F" w14:textId="77777777" w:rsidR="00C746A2" w:rsidRPr="00554E02" w:rsidRDefault="00C746A2" w:rsidP="00215A6C">
      <w:pPr>
        <w:ind w:left="360" w:hanging="360"/>
      </w:pPr>
    </w:p>
    <w:p w14:paraId="015865D6" w14:textId="5D6EE1B4" w:rsidR="00817140" w:rsidRPr="00554E02" w:rsidRDefault="00EA1C57" w:rsidP="00EA1C57">
      <w:pPr>
        <w:ind w:left="270" w:hanging="270"/>
      </w:pPr>
      <w:r w:rsidRPr="00554E02">
        <w:tab/>
        <w:t>d</w:t>
      </w:r>
      <w:r w:rsidR="00817140" w:rsidRPr="00554E02">
        <w:t>. Place the cursor over one of the wedges in the chart, hold the right button down and move the cursor. What happens to the wedge?</w:t>
      </w:r>
    </w:p>
    <w:p w14:paraId="72A8E74C" w14:textId="77777777" w:rsidR="00AD6D4E" w:rsidRPr="00554E02" w:rsidRDefault="00AD6D4E" w:rsidP="00215A6C">
      <w:pPr>
        <w:ind w:left="360" w:hanging="360"/>
      </w:pPr>
    </w:p>
    <w:p w14:paraId="0D9E39C9" w14:textId="77777777" w:rsidR="00EA1C57" w:rsidRPr="00554E02" w:rsidRDefault="00EA1C57" w:rsidP="00215A6C">
      <w:pPr>
        <w:ind w:left="360" w:hanging="360"/>
      </w:pPr>
    </w:p>
    <w:p w14:paraId="37476EA7" w14:textId="7B669DF2" w:rsidR="0014042B" w:rsidRPr="00554E02" w:rsidRDefault="00EA1C57" w:rsidP="00EA1C57">
      <w:pPr>
        <w:ind w:left="270" w:hanging="270"/>
      </w:pPr>
      <w:r w:rsidRPr="00554E02">
        <w:tab/>
        <w:t>e</w:t>
      </w:r>
      <w:r w:rsidR="00817140" w:rsidRPr="00554E02">
        <w:t>. Move the cursor over a corner of the chart until the cursor changes to a line segment with arrows on each end. Hold the button</w:t>
      </w:r>
      <w:r w:rsidR="0014042B" w:rsidRPr="00554E02">
        <w:t xml:space="preserve"> </w:t>
      </w:r>
      <w:r w:rsidR="00817140" w:rsidRPr="00554E02">
        <w:t>down and move the cursor. What happens to the chart?</w:t>
      </w:r>
    </w:p>
    <w:p w14:paraId="4F999377" w14:textId="77777777" w:rsidR="00E24B07" w:rsidRPr="00554E02" w:rsidRDefault="00E24B07" w:rsidP="00EA1C57"/>
    <w:p w14:paraId="51BB2594" w14:textId="77777777" w:rsidR="00E24B07" w:rsidRPr="00554E02" w:rsidRDefault="00E24B07" w:rsidP="00EA1C57"/>
    <w:p w14:paraId="7DEBA5C7" w14:textId="77777777" w:rsidR="00C746A2" w:rsidRPr="00554E02" w:rsidRDefault="00C746A2" w:rsidP="00EA1C57"/>
    <w:p w14:paraId="368CB0D8" w14:textId="77777777" w:rsidR="00175FAA" w:rsidRPr="00554E02" w:rsidRDefault="00175FAA" w:rsidP="00175FAA">
      <w:pPr>
        <w:ind w:left="1350"/>
      </w:pPr>
      <w:r w:rsidRPr="00554E02">
        <w:rPr>
          <w:noProof/>
          <w:u w:val="single"/>
        </w:rPr>
        <w:drawing>
          <wp:anchor distT="0" distB="0" distL="114300" distR="114300" simplePos="0" relativeHeight="251662336" behindDoc="0" locked="0" layoutInCell="1" allowOverlap="1" wp14:anchorId="59875B71" wp14:editId="63DD2977">
            <wp:simplePos x="0" y="0"/>
            <wp:positionH relativeFrom="margin">
              <wp:posOffset>26882</wp:posOffset>
            </wp:positionH>
            <wp:positionV relativeFrom="margin">
              <wp:posOffset>3022600</wp:posOffset>
            </wp:positionV>
            <wp:extent cx="662940" cy="731520"/>
            <wp:effectExtent l="25400" t="25400" r="22860" b="304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jpg"/>
                    <pic:cNvPicPr/>
                  </pic:nvPicPr>
                  <pic:blipFill>
                    <a:blip r:embed="rId23">
                      <a:extLst>
                        <a:ext uri="{28A0092B-C50C-407E-A947-70E740481C1C}">
                          <a14:useLocalDpi xmlns:a14="http://schemas.microsoft.com/office/drawing/2010/main" val="0"/>
                        </a:ext>
                      </a:extLst>
                    </a:blip>
                    <a:stretch>
                      <a:fillRect/>
                    </a:stretch>
                  </pic:blipFill>
                  <pic:spPr>
                    <a:xfrm>
                      <a:off x="0" y="0"/>
                      <a:ext cx="662940" cy="731520"/>
                    </a:xfrm>
                    <a:prstGeom prst="rect">
                      <a:avLst/>
                    </a:prstGeom>
                    <a:ln>
                      <a:solidFill>
                        <a:srgbClr val="000000"/>
                      </a:solidFill>
                    </a:ln>
                  </pic:spPr>
                </pic:pic>
              </a:graphicData>
            </a:graphic>
          </wp:anchor>
        </w:drawing>
      </w:r>
      <w:r w:rsidR="00E24B07" w:rsidRPr="00554E02">
        <w:rPr>
          <w:u w:val="single"/>
        </w:rPr>
        <w:t>Triangle Diagrams</w:t>
      </w:r>
      <w:r w:rsidR="00EA1C57" w:rsidRPr="00554E02">
        <w:t xml:space="preserve">: </w:t>
      </w:r>
      <w:r w:rsidR="00E24B07" w:rsidRPr="00554E02">
        <w:t>All of the graphs we've looked at so far have shown two variables; w</w:t>
      </w:r>
      <w:r w:rsidR="00EA1C57" w:rsidRPr="00554E02">
        <w:t xml:space="preserve">hat if you have more than two? </w:t>
      </w:r>
      <w:r w:rsidR="00E24B07" w:rsidRPr="00554E02">
        <w:t>One way to handle data for three variables is to use a 3</w:t>
      </w:r>
      <w:r w:rsidR="00AD6D4E" w:rsidRPr="00554E02">
        <w:t>D chart</w:t>
      </w:r>
      <w:r w:rsidR="00E24B07" w:rsidRPr="00554E02">
        <w:t xml:space="preserve">, but these are hard to visualize and </w:t>
      </w:r>
      <w:r w:rsidR="00610A11" w:rsidRPr="00554E02">
        <w:t xml:space="preserve">hard </w:t>
      </w:r>
      <w:r w:rsidR="00EA1C57" w:rsidRPr="00554E02">
        <w:t xml:space="preserve">to represent on a 2D page. </w:t>
      </w:r>
      <w:r w:rsidR="00E24B07" w:rsidRPr="00554E02">
        <w:t>If the three variables add up to 100%, they may be conveniently shown on a tr</w:t>
      </w:r>
      <w:r w:rsidR="007357F8" w:rsidRPr="00554E02">
        <w:t>iangular graph</w:t>
      </w:r>
      <w:r w:rsidR="00EA1C57" w:rsidRPr="00554E02">
        <w:t xml:space="preserve">. </w:t>
      </w:r>
      <w:r w:rsidR="00E24B07" w:rsidRPr="00554E02">
        <w:t>Geologists often use triangle diagrams to illustrate the compo</w:t>
      </w:r>
      <w:r w:rsidR="00EA1C57" w:rsidRPr="00554E02">
        <w:t xml:space="preserve">sitions of rocks and minerals. </w:t>
      </w:r>
    </w:p>
    <w:p w14:paraId="139D8772" w14:textId="3092EF06" w:rsidR="00E24B07" w:rsidRPr="00554E02" w:rsidRDefault="00175FAA" w:rsidP="00175FAA">
      <w:r w:rsidRPr="00554E02">
        <w:tab/>
      </w:r>
      <w:r w:rsidR="00E24B07" w:rsidRPr="00554E02">
        <w:t>Op</w:t>
      </w:r>
      <w:r w:rsidR="007357F8" w:rsidRPr="00554E02">
        <w:t>en the work</w:t>
      </w:r>
      <w:r w:rsidR="00EA1C57" w:rsidRPr="00554E02">
        <w:t>sheet “</w:t>
      </w:r>
      <w:r w:rsidR="007357F8" w:rsidRPr="00554E02">
        <w:t>Triangle</w:t>
      </w:r>
      <w:r w:rsidR="00EA1C57" w:rsidRPr="00554E02">
        <w:t>s,”</w:t>
      </w:r>
      <w:r w:rsidR="00E24B07" w:rsidRPr="00554E02">
        <w:t xml:space="preserve"> where you will find descriptive d</w:t>
      </w:r>
      <w:r w:rsidR="00EA1C57" w:rsidRPr="00554E02">
        <w:t xml:space="preserve">ata for several related rocks. </w:t>
      </w:r>
      <w:r w:rsidR="00E24B07" w:rsidRPr="00554E02">
        <w:t>The top vertex of the triangle represents a rock composed of pure sand; the right vertex, a rock made of pure clay; and the left vertex, a rock consisting entirely of pebbles (fra</w:t>
      </w:r>
      <w:r w:rsidR="00EA1C57" w:rsidRPr="00554E02">
        <w:t xml:space="preserve">gments of pre-existing rocks). </w:t>
      </w:r>
      <w:r w:rsidR="00E24B07" w:rsidRPr="00554E02">
        <w:t>Rocks that contain a mixture of sand, clay, and pebbles plot within the triangle.</w:t>
      </w:r>
      <w:r w:rsidR="00EA1C57" w:rsidRPr="00554E02">
        <w:t xml:space="preserve"> Only one sample, Md1, is plotted on the graph right now. This sample is closest to the left vertex and farthest from the right vertex. Thus, Md1 is a mixture that contains mostly clay with some sand and a few pebbles.</w:t>
      </w:r>
    </w:p>
    <w:p w14:paraId="1D61CA60" w14:textId="77777777" w:rsidR="00E24B07" w:rsidRPr="00554E02" w:rsidRDefault="00E24B07" w:rsidP="00E24B07"/>
    <w:p w14:paraId="40E9C55F" w14:textId="77777777" w:rsidR="00AD6D4E" w:rsidRPr="00554E02" w:rsidRDefault="00AD6D4E" w:rsidP="00EA1C57">
      <w:pPr>
        <w:ind w:left="360" w:hanging="360"/>
      </w:pPr>
    </w:p>
    <w:p w14:paraId="66C83DD5" w14:textId="37AD435B" w:rsidR="00E24B07" w:rsidRPr="00554E02" w:rsidRDefault="00C746A2" w:rsidP="00C746A2">
      <w:pPr>
        <w:ind w:left="270" w:hanging="270"/>
      </w:pPr>
      <w:r w:rsidRPr="00554E02">
        <w:t>9</w:t>
      </w:r>
      <w:r w:rsidR="00356C2E" w:rsidRPr="00554E02">
        <w:t>. a. Highlight cells F28:G28, and p</w:t>
      </w:r>
      <w:r w:rsidR="00E24B07" w:rsidRPr="00554E02">
        <w:t>ut the cursor on the lower right corner</w:t>
      </w:r>
      <w:r w:rsidR="00356C2E" w:rsidRPr="00554E02">
        <w:t>. When the cursor changes appearance, hold down the mouse button</w:t>
      </w:r>
      <w:r w:rsidRPr="00554E02">
        <w:t xml:space="preserve"> and drag down to row 42. </w:t>
      </w:r>
      <w:r w:rsidR="00175FAA" w:rsidRPr="00554E02">
        <w:t>Don’</w:t>
      </w:r>
      <w:r w:rsidR="00E24B07" w:rsidRPr="00554E02">
        <w:t xml:space="preserve">t worry about how to </w:t>
      </w:r>
      <w:r w:rsidR="00B8210E" w:rsidRPr="00554E02">
        <w:t>calculate</w:t>
      </w:r>
      <w:r w:rsidR="00E24B07" w:rsidRPr="00554E02">
        <w:t xml:space="preserve"> X and Y; the spreadsheet is really plotting a scatter chart, but it's been di</w:t>
      </w:r>
      <w:r w:rsidRPr="00554E02">
        <w:t xml:space="preserve">sguised as a triangle! </w:t>
      </w:r>
      <w:r w:rsidR="00356C2E" w:rsidRPr="00554E02">
        <w:t>What is</w:t>
      </w:r>
      <w:r w:rsidR="00E24B07" w:rsidRPr="00554E02">
        <w:t xml:space="preserve"> </w:t>
      </w:r>
      <w:r w:rsidR="00641E5C" w:rsidRPr="00554E02">
        <w:t>the X value for sam</w:t>
      </w:r>
      <w:r w:rsidR="00095A82" w:rsidRPr="00554E02">
        <w:t>ple Ss</w:t>
      </w:r>
      <w:r w:rsidR="00641E5C" w:rsidRPr="00554E02">
        <w:t>3</w:t>
      </w:r>
      <w:r w:rsidR="00E24B07" w:rsidRPr="00554E02">
        <w:t>?</w:t>
      </w:r>
    </w:p>
    <w:p w14:paraId="0068EDEF" w14:textId="77777777" w:rsidR="00AD6D4E" w:rsidRPr="00554E02" w:rsidRDefault="00AD6D4E" w:rsidP="00EA1C57">
      <w:pPr>
        <w:ind w:left="360" w:hanging="360"/>
      </w:pPr>
    </w:p>
    <w:p w14:paraId="5443B4BC" w14:textId="77777777" w:rsidR="00C746A2" w:rsidRPr="00554E02" w:rsidRDefault="00C746A2" w:rsidP="00EA1C57">
      <w:pPr>
        <w:ind w:left="360" w:hanging="360"/>
      </w:pPr>
    </w:p>
    <w:p w14:paraId="6234043D" w14:textId="29F143CD" w:rsidR="00356C2E" w:rsidRPr="00554E02" w:rsidRDefault="00C746A2" w:rsidP="00EA1C57">
      <w:pPr>
        <w:ind w:left="360" w:hanging="360"/>
      </w:pPr>
      <w:r w:rsidRPr="00554E02">
        <w:t xml:space="preserve">    </w:t>
      </w:r>
      <w:r w:rsidR="00356C2E" w:rsidRPr="00554E02">
        <w:t>b. Wh</w:t>
      </w:r>
      <w:r w:rsidR="00095A82" w:rsidRPr="00554E02">
        <w:t>at is the Y value for sample Gr</w:t>
      </w:r>
      <w:r w:rsidR="00641E5C" w:rsidRPr="00554E02">
        <w:t>1</w:t>
      </w:r>
      <w:r w:rsidR="00356C2E" w:rsidRPr="00554E02">
        <w:t xml:space="preserve">? </w:t>
      </w:r>
    </w:p>
    <w:p w14:paraId="79B657DC" w14:textId="77777777" w:rsidR="00356C2E" w:rsidRPr="00554E02" w:rsidRDefault="00356C2E" w:rsidP="00EA1C57">
      <w:pPr>
        <w:ind w:left="360" w:hanging="360"/>
      </w:pPr>
    </w:p>
    <w:p w14:paraId="547C9FEC" w14:textId="77777777" w:rsidR="00AD6D4E" w:rsidRPr="00554E02" w:rsidRDefault="00AD6D4E" w:rsidP="00EA1C57">
      <w:pPr>
        <w:ind w:left="360" w:hanging="360"/>
      </w:pPr>
    </w:p>
    <w:p w14:paraId="2AF90FCA" w14:textId="15CFC340" w:rsidR="00E24B07" w:rsidRPr="00554E02" w:rsidRDefault="00C746A2" w:rsidP="00C746A2">
      <w:pPr>
        <w:ind w:left="270" w:hanging="270"/>
        <w:rPr>
          <w:b/>
        </w:rPr>
      </w:pPr>
      <w:r w:rsidRPr="00554E02">
        <w:t>10</w:t>
      </w:r>
      <w:r w:rsidR="00E24B07" w:rsidRPr="00554E02">
        <w:t>. Look at the triangle to s</w:t>
      </w:r>
      <w:r w:rsidRPr="00554E02">
        <w:t xml:space="preserve">ee where different rocks plot. </w:t>
      </w:r>
      <w:r w:rsidR="00E24B07" w:rsidRPr="00554E02">
        <w:t xml:space="preserve">Is </w:t>
      </w:r>
      <w:r w:rsidR="00BA3381" w:rsidRPr="00554E02">
        <w:t>this</w:t>
      </w:r>
      <w:r w:rsidR="00E24B07" w:rsidRPr="00554E02">
        <w:t xml:space="preserve"> triangle diagram useful for distinguishing </w:t>
      </w:r>
      <w:r w:rsidRPr="00554E02">
        <w:t xml:space="preserve">one kind of rock from another? </w:t>
      </w:r>
      <w:r w:rsidR="00E24B07" w:rsidRPr="00554E02">
        <w:rPr>
          <w:b/>
        </w:rPr>
        <w:t>Explain your answer.</w:t>
      </w:r>
    </w:p>
    <w:p w14:paraId="4C10001F" w14:textId="77777777" w:rsidR="00AD6D4E" w:rsidRPr="00554E02" w:rsidRDefault="00AD6D4E" w:rsidP="00EA1C57">
      <w:pPr>
        <w:ind w:left="360" w:hanging="360"/>
      </w:pPr>
    </w:p>
    <w:p w14:paraId="2FDF7214" w14:textId="77777777" w:rsidR="00E24B07" w:rsidRPr="00554E02" w:rsidRDefault="00E24B07">
      <w:pPr>
        <w:ind w:left="720"/>
      </w:pPr>
    </w:p>
    <w:p w14:paraId="4D0F6F52" w14:textId="510E78AB" w:rsidR="00315354" w:rsidRPr="00554E02" w:rsidRDefault="00315354" w:rsidP="00C746A2">
      <w:pPr>
        <w:pStyle w:val="AnsTitle"/>
        <w:tabs>
          <w:tab w:val="clear" w:pos="4860"/>
          <w:tab w:val="clear" w:pos="9360"/>
          <w:tab w:val="left" w:pos="720"/>
        </w:tabs>
        <w:ind w:left="0" w:firstLine="0"/>
        <w:rPr>
          <w:rFonts w:ascii="Times New Roman" w:hAnsi="Times New Roman"/>
          <w:u w:val="single"/>
        </w:rPr>
      </w:pPr>
      <w:r w:rsidRPr="00554E02">
        <w:rPr>
          <w:rFonts w:ascii="Times New Roman" w:hAnsi="Times New Roman"/>
        </w:rPr>
        <w:br w:type="page"/>
      </w:r>
    </w:p>
    <w:p w14:paraId="2E674715" w14:textId="77777777" w:rsidR="004C70A1" w:rsidRPr="00554E02" w:rsidRDefault="004C70A1" w:rsidP="00C746A2">
      <w:pPr>
        <w:jc w:val="center"/>
        <w:rPr>
          <w:b/>
          <w:sz w:val="28"/>
          <w:szCs w:val="28"/>
        </w:rPr>
      </w:pPr>
      <w:r w:rsidRPr="00554E02">
        <w:rPr>
          <w:b/>
          <w:sz w:val="28"/>
          <w:szCs w:val="28"/>
        </w:rPr>
        <w:t>Exploring Spreadsheets</w:t>
      </w:r>
    </w:p>
    <w:p w14:paraId="3E4699E6" w14:textId="4B1EB197" w:rsidR="00C746A2" w:rsidRPr="00554E02" w:rsidRDefault="00C746A2" w:rsidP="00C746A2">
      <w:pPr>
        <w:jc w:val="center"/>
        <w:rPr>
          <w:b/>
          <w:sz w:val="28"/>
          <w:szCs w:val="28"/>
        </w:rPr>
      </w:pPr>
      <w:r w:rsidRPr="00554E02">
        <w:rPr>
          <w:b/>
          <w:sz w:val="28"/>
          <w:szCs w:val="28"/>
        </w:rPr>
        <w:t>Part III: Spreadsheet Formulas</w:t>
      </w:r>
    </w:p>
    <w:p w14:paraId="46E05D94" w14:textId="77777777" w:rsidR="00C746A2" w:rsidRPr="00554E02" w:rsidRDefault="00C746A2" w:rsidP="00C746A2">
      <w:pPr>
        <w:jc w:val="center"/>
        <w:rPr>
          <w:b/>
        </w:rPr>
      </w:pPr>
    </w:p>
    <w:p w14:paraId="2872DEB1" w14:textId="77777777" w:rsidR="00C746A2" w:rsidRPr="00554E02" w:rsidRDefault="00C746A2" w:rsidP="00C746A2">
      <w:pPr>
        <w:rPr>
          <w:b/>
        </w:rPr>
      </w:pPr>
      <w:r w:rsidRPr="00554E02">
        <w:rPr>
          <w:b/>
        </w:rPr>
        <w:t>Overview</w:t>
      </w:r>
    </w:p>
    <w:p w14:paraId="59D603AA" w14:textId="77777777" w:rsidR="00C746A2" w:rsidRPr="00554E02" w:rsidRDefault="00C746A2" w:rsidP="00C746A2">
      <w:pPr>
        <w:rPr>
          <w:b/>
        </w:rPr>
      </w:pPr>
    </w:p>
    <w:p w14:paraId="02578906" w14:textId="672A8AAD" w:rsidR="00C746A2" w:rsidRPr="00554E02" w:rsidRDefault="00C746A2" w:rsidP="00C746A2">
      <w:pPr>
        <w:ind w:firstLine="720"/>
      </w:pPr>
      <w:r w:rsidRPr="00554E02">
        <w:t xml:space="preserve">In this final part of the exercise, you </w:t>
      </w:r>
      <w:r w:rsidR="00814100" w:rsidRPr="00554E02">
        <w:t>use a spreadsheet to</w:t>
      </w:r>
      <w:r w:rsidRPr="00554E02">
        <w:t xml:space="preserve"> perform calculations</w:t>
      </w:r>
      <w:r w:rsidR="00814100" w:rsidRPr="00554E02">
        <w:t xml:space="preserve"> and learn two different ways of using cell </w:t>
      </w:r>
      <w:r w:rsidR="006030C8" w:rsidRPr="00554E02">
        <w:t>names</w:t>
      </w:r>
      <w:r w:rsidR="00814100" w:rsidRPr="00554E02">
        <w:t xml:space="preserve"> in formulas</w:t>
      </w:r>
      <w:r w:rsidRPr="00554E02">
        <w:t>.</w:t>
      </w:r>
    </w:p>
    <w:p w14:paraId="73304CBF" w14:textId="77777777" w:rsidR="00C746A2" w:rsidRPr="00554E02" w:rsidRDefault="00C746A2" w:rsidP="00C746A2">
      <w:pPr>
        <w:rPr>
          <w:b/>
        </w:rPr>
      </w:pPr>
    </w:p>
    <w:p w14:paraId="1EFD239E" w14:textId="77777777" w:rsidR="00C746A2" w:rsidRPr="00554E02" w:rsidRDefault="00C746A2" w:rsidP="00C746A2">
      <w:pPr>
        <w:rPr>
          <w:b/>
        </w:rPr>
      </w:pPr>
      <w:r w:rsidRPr="00554E02">
        <w:rPr>
          <w:b/>
        </w:rPr>
        <w:t>Learning Objectives</w:t>
      </w:r>
    </w:p>
    <w:p w14:paraId="704C21E9" w14:textId="77777777" w:rsidR="00C746A2" w:rsidRPr="00554E02" w:rsidRDefault="00C746A2" w:rsidP="00C746A2"/>
    <w:p w14:paraId="503FA804" w14:textId="3C0E40A6" w:rsidR="00C746A2" w:rsidRPr="00554E02" w:rsidRDefault="00C746A2" w:rsidP="00C746A2">
      <w:pPr>
        <w:pStyle w:val="ListParagraph"/>
        <w:numPr>
          <w:ilvl w:val="0"/>
          <w:numId w:val="11"/>
        </w:numPr>
        <w:rPr>
          <w:b/>
        </w:rPr>
      </w:pPr>
      <w:r w:rsidRPr="00554E02">
        <w:t>Calculate the volumes of Earth’s interior layers as percentages of the total volume</w:t>
      </w:r>
    </w:p>
    <w:p w14:paraId="78E2454E" w14:textId="1DFB3B96" w:rsidR="0066050A" w:rsidRPr="00554E02" w:rsidRDefault="0066050A" w:rsidP="0066050A">
      <w:pPr>
        <w:pStyle w:val="ListParagraph"/>
        <w:numPr>
          <w:ilvl w:val="0"/>
          <w:numId w:val="11"/>
        </w:numPr>
        <w:rPr>
          <w:b/>
        </w:rPr>
      </w:pPr>
      <w:r w:rsidRPr="00554E02">
        <w:t xml:space="preserve">Use relative and absolute cell </w:t>
      </w:r>
      <w:r w:rsidR="007E1609" w:rsidRPr="00554E02">
        <w:t>names</w:t>
      </w:r>
      <w:r w:rsidRPr="00554E02">
        <w:t xml:space="preserve"> in formulas</w:t>
      </w:r>
    </w:p>
    <w:p w14:paraId="561925F1" w14:textId="3D1AFDDD" w:rsidR="0066050A" w:rsidRPr="00554E02" w:rsidRDefault="0066050A" w:rsidP="0066050A">
      <w:pPr>
        <w:pStyle w:val="ListParagraph"/>
        <w:numPr>
          <w:ilvl w:val="0"/>
          <w:numId w:val="11"/>
        </w:numPr>
        <w:rPr>
          <w:b/>
        </w:rPr>
      </w:pPr>
      <w:r w:rsidRPr="00554E02">
        <w:t xml:space="preserve">Explain the differences between relative and absolute cell </w:t>
      </w:r>
      <w:r w:rsidR="007E1609" w:rsidRPr="00554E02">
        <w:t>names</w:t>
      </w:r>
    </w:p>
    <w:p w14:paraId="09D2E192" w14:textId="77777777" w:rsidR="00C746A2" w:rsidRPr="00554E02" w:rsidRDefault="00C746A2" w:rsidP="00814100">
      <w:pPr>
        <w:rPr>
          <w:b/>
        </w:rPr>
      </w:pPr>
    </w:p>
    <w:p w14:paraId="58162845" w14:textId="77777777" w:rsidR="00341E6F" w:rsidRPr="00554E02" w:rsidRDefault="00341E6F" w:rsidP="00341E6F">
      <w:pPr>
        <w:rPr>
          <w:b/>
        </w:rPr>
      </w:pPr>
      <w:r w:rsidRPr="00554E02">
        <w:rPr>
          <w:b/>
        </w:rPr>
        <w:t>Calculating with a Spreadsheet</w:t>
      </w:r>
    </w:p>
    <w:p w14:paraId="6513C890" w14:textId="77777777" w:rsidR="00341E6F" w:rsidRPr="00554E02" w:rsidRDefault="00341E6F" w:rsidP="00341E6F"/>
    <w:p w14:paraId="3D185D13" w14:textId="18A73114" w:rsidR="00341E6F" w:rsidRPr="00554E02" w:rsidRDefault="00341E6F" w:rsidP="00341E6F">
      <w:r w:rsidRPr="00554E02">
        <w:tab/>
        <w:t xml:space="preserve">In addition to producing graphs, spreadsheets are good for performing calculations. To add two numbers, you could type this formula into </w:t>
      </w:r>
      <w:r w:rsidR="00811480" w:rsidRPr="00554E02">
        <w:t xml:space="preserve">cell A3 (Fig. 3.1), which is </w:t>
      </w:r>
      <w:r w:rsidRPr="00554E02">
        <w:t xml:space="preserve">the active cell: =4+85. Then hit Enter, and the cell shows the sum of 89. The equal sign is very important, because it tells Excel to carry out a sequence of algebraic operations. Every formula begins with “=”. If you plan to do many calculations, or if you want to change the numbers used, you could use the </w:t>
      </w:r>
      <w:r w:rsidR="006030C8" w:rsidRPr="00554E02">
        <w:t>names</w:t>
      </w:r>
      <w:r w:rsidRPr="00554E02">
        <w:t xml:space="preserve"> of the cells containing the values “4” and “85,” instead of the numbers themselves. The formula has been typed into cell A3, and once you hit Enter, the sum of 89 will show there instead. You can always see the formula again by either clicking once on A3 and looking in the formula bar or double-clicking on A3.</w:t>
      </w:r>
    </w:p>
    <w:p w14:paraId="452004C1" w14:textId="4F237039" w:rsidR="00C746A2" w:rsidRPr="00554E02" w:rsidRDefault="00C746A2" w:rsidP="00C746A2">
      <w:pPr>
        <w:jc w:val="center"/>
        <w:rPr>
          <w:noProof/>
        </w:rPr>
      </w:pPr>
    </w:p>
    <w:p w14:paraId="1D95233C" w14:textId="5A5503C0" w:rsidR="00341E6F" w:rsidRPr="00554E02" w:rsidRDefault="00341E6F" w:rsidP="00C746A2">
      <w:pPr>
        <w:jc w:val="center"/>
        <w:rPr>
          <w:noProof/>
          <w:sz w:val="22"/>
          <w:szCs w:val="22"/>
        </w:rPr>
      </w:pPr>
      <w:r w:rsidRPr="00554E02">
        <w:rPr>
          <w:noProof/>
          <w:sz w:val="22"/>
          <w:szCs w:val="22"/>
        </w:rPr>
        <w:drawing>
          <wp:inline distT="0" distB="0" distL="0" distR="0" wp14:anchorId="0A7DCA60" wp14:editId="1C7C008E">
            <wp:extent cx="4157133" cy="3542420"/>
            <wp:effectExtent l="25400" t="25400" r="34290"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jpg"/>
                    <pic:cNvPicPr/>
                  </pic:nvPicPr>
                  <pic:blipFill>
                    <a:blip r:embed="rId24">
                      <a:extLst>
                        <a:ext uri="{28A0092B-C50C-407E-A947-70E740481C1C}">
                          <a14:useLocalDpi xmlns:a14="http://schemas.microsoft.com/office/drawing/2010/main" val="0"/>
                        </a:ext>
                      </a:extLst>
                    </a:blip>
                    <a:stretch>
                      <a:fillRect/>
                    </a:stretch>
                  </pic:blipFill>
                  <pic:spPr>
                    <a:xfrm>
                      <a:off x="0" y="0"/>
                      <a:ext cx="4157482" cy="3542718"/>
                    </a:xfrm>
                    <a:prstGeom prst="rect">
                      <a:avLst/>
                    </a:prstGeom>
                    <a:ln>
                      <a:solidFill>
                        <a:srgbClr val="000000"/>
                      </a:solidFill>
                    </a:ln>
                  </pic:spPr>
                </pic:pic>
              </a:graphicData>
            </a:graphic>
          </wp:inline>
        </w:drawing>
      </w:r>
    </w:p>
    <w:p w14:paraId="308A9283" w14:textId="77777777" w:rsidR="00341E6F" w:rsidRPr="00554E02" w:rsidRDefault="00341E6F" w:rsidP="00C746A2">
      <w:pPr>
        <w:jc w:val="center"/>
        <w:rPr>
          <w:sz w:val="22"/>
          <w:szCs w:val="22"/>
        </w:rPr>
      </w:pPr>
    </w:p>
    <w:p w14:paraId="78634C88" w14:textId="1D25F46C" w:rsidR="00C746A2" w:rsidRPr="00554E02" w:rsidRDefault="0066050A" w:rsidP="00341E6F">
      <w:pPr>
        <w:ind w:left="1800" w:right="2016"/>
        <w:jc w:val="center"/>
      </w:pPr>
      <w:r w:rsidRPr="00554E02">
        <w:rPr>
          <w:b/>
        </w:rPr>
        <w:t>Figure 3</w:t>
      </w:r>
      <w:r w:rsidR="00C746A2" w:rsidRPr="00554E02">
        <w:rPr>
          <w:b/>
        </w:rPr>
        <w:t>.1</w:t>
      </w:r>
      <w:r w:rsidR="00C746A2" w:rsidRPr="00554E02">
        <w:t xml:space="preserve"> Screen shot </w:t>
      </w:r>
      <w:r w:rsidR="00341E6F" w:rsidRPr="00554E02">
        <w:t xml:space="preserve">from Excel showing how to enter a formula using cell </w:t>
      </w:r>
      <w:r w:rsidR="006030C8" w:rsidRPr="00554E02">
        <w:t>names</w:t>
      </w:r>
      <w:r w:rsidR="00C746A2" w:rsidRPr="00554E02">
        <w:t>.</w:t>
      </w:r>
    </w:p>
    <w:p w14:paraId="3D33AE11" w14:textId="26260F59" w:rsidR="001D490E" w:rsidRPr="00554E02" w:rsidRDefault="00341E6F" w:rsidP="00C746A2">
      <w:pPr>
        <w:rPr>
          <w:b/>
        </w:rPr>
      </w:pPr>
      <w:r w:rsidRPr="00554E02">
        <w:rPr>
          <w:b/>
        </w:rPr>
        <w:t>Earth’s Interior Layers</w:t>
      </w:r>
    </w:p>
    <w:p w14:paraId="02A99786" w14:textId="77777777" w:rsidR="001D490E" w:rsidRPr="00554E02" w:rsidRDefault="001D490E" w:rsidP="001D490E"/>
    <w:p w14:paraId="3F269EE3" w14:textId="20488756" w:rsidR="001D490E" w:rsidRPr="00554E02" w:rsidRDefault="001D490E" w:rsidP="001D490E">
      <w:r w:rsidRPr="00554E02">
        <w:tab/>
      </w:r>
      <w:r w:rsidR="001B4CCF" w:rsidRPr="00554E02">
        <w:t xml:space="preserve">The outermost layer of planet Earth is the crust, which comes in two varieties: continental crust (variable thickness with an average of ~35) and oceanic crust (constant thickness of </w:t>
      </w:r>
      <w:bookmarkStart w:id="1" w:name="OLE_LINK1"/>
      <w:bookmarkStart w:id="2" w:name="OLE_LINK2"/>
      <w:r w:rsidR="001B4CCF" w:rsidRPr="00554E02">
        <w:t>~</w:t>
      </w:r>
      <w:bookmarkEnd w:id="1"/>
      <w:bookmarkEnd w:id="2"/>
      <w:r w:rsidR="001B4CCF" w:rsidRPr="00554E02">
        <w:t xml:space="preserve">10 km). Beneath the crust is the mantle, which contains several sublayers. The uppermost mantle together with the crust forms the lithosphere. Below the lithosphere </w:t>
      </w:r>
      <w:r w:rsidR="00592E98" w:rsidRPr="00554E02">
        <w:t>lie</w:t>
      </w:r>
      <w:r w:rsidR="001B4CCF" w:rsidRPr="00554E02">
        <w:t xml:space="preserve"> the asthenosphere and then a transition zone. The rest of the mantle is simply called the lower mantle. Within the mantle is the core, which again has two parts: an outer core of liquid iron and an inner core of solid iron.</w:t>
      </w:r>
    </w:p>
    <w:p w14:paraId="0F983D28" w14:textId="77777777" w:rsidR="004F5B70" w:rsidRPr="00554E02" w:rsidRDefault="004F5B70" w:rsidP="001D490E"/>
    <w:p w14:paraId="60B48C4A" w14:textId="7A5AF781" w:rsidR="004F5B70" w:rsidRPr="00554E02" w:rsidRDefault="000C42C1" w:rsidP="004F5B70">
      <w:pPr>
        <w:jc w:val="center"/>
      </w:pPr>
      <w:r w:rsidRPr="00554E02">
        <w:rPr>
          <w:noProof/>
        </w:rPr>
        <w:drawing>
          <wp:inline distT="0" distB="0" distL="0" distR="0" wp14:anchorId="0ED612C4" wp14:editId="3DB1BE97">
            <wp:extent cx="4648200" cy="3195170"/>
            <wp:effectExtent l="25400" t="25400" r="25400" b="311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or3.jpg"/>
                    <pic:cNvPicPr/>
                  </pic:nvPicPr>
                  <pic:blipFill>
                    <a:blip r:embed="rId25">
                      <a:extLst>
                        <a:ext uri="{28A0092B-C50C-407E-A947-70E740481C1C}">
                          <a14:useLocalDpi xmlns:a14="http://schemas.microsoft.com/office/drawing/2010/main" val="0"/>
                        </a:ext>
                      </a:extLst>
                    </a:blip>
                    <a:stretch>
                      <a:fillRect/>
                    </a:stretch>
                  </pic:blipFill>
                  <pic:spPr>
                    <a:xfrm>
                      <a:off x="0" y="0"/>
                      <a:ext cx="4648938" cy="3195677"/>
                    </a:xfrm>
                    <a:prstGeom prst="rect">
                      <a:avLst/>
                    </a:prstGeom>
                    <a:ln>
                      <a:solidFill>
                        <a:srgbClr val="000000"/>
                      </a:solidFill>
                    </a:ln>
                  </pic:spPr>
                </pic:pic>
              </a:graphicData>
            </a:graphic>
          </wp:inline>
        </w:drawing>
      </w:r>
    </w:p>
    <w:p w14:paraId="37CB68AF" w14:textId="77777777" w:rsidR="0066050A" w:rsidRPr="00554E02" w:rsidRDefault="0066050A" w:rsidP="004F5B70">
      <w:pPr>
        <w:jc w:val="center"/>
        <w:rPr>
          <w:sz w:val="22"/>
          <w:szCs w:val="22"/>
        </w:rPr>
      </w:pPr>
    </w:p>
    <w:p w14:paraId="117BD69F" w14:textId="7803CEF8" w:rsidR="0066050A" w:rsidRPr="00554E02" w:rsidRDefault="0066050A" w:rsidP="004F5B70">
      <w:pPr>
        <w:jc w:val="center"/>
      </w:pPr>
      <w:r w:rsidRPr="00554E02">
        <w:rPr>
          <w:b/>
        </w:rPr>
        <w:t>Figure 3.2</w:t>
      </w:r>
      <w:r w:rsidRPr="00554E02">
        <w:t xml:space="preserve"> The interior layers of the Earth (not to scale).</w:t>
      </w:r>
    </w:p>
    <w:p w14:paraId="66C9B283" w14:textId="77777777" w:rsidR="001D490E" w:rsidRPr="00554E02" w:rsidRDefault="001D490E" w:rsidP="001D490E">
      <w:pPr>
        <w:ind w:left="270" w:hanging="270"/>
      </w:pPr>
    </w:p>
    <w:p w14:paraId="25C43EA0" w14:textId="77777777" w:rsidR="0066050A" w:rsidRPr="00554E02" w:rsidRDefault="0066050A" w:rsidP="001D490E">
      <w:pPr>
        <w:ind w:left="270" w:hanging="270"/>
      </w:pPr>
    </w:p>
    <w:p w14:paraId="62D2481E" w14:textId="59227279" w:rsidR="001D490E" w:rsidRPr="00554E02" w:rsidRDefault="00814100" w:rsidP="001D490E">
      <w:pPr>
        <w:ind w:left="270" w:hanging="270"/>
      </w:pPr>
      <w:r w:rsidRPr="00554E02">
        <w:t>1.</w:t>
      </w:r>
      <w:r w:rsidR="001D490E" w:rsidRPr="00554E02">
        <w:t xml:space="preserve"> Go to the </w:t>
      </w:r>
      <w:r w:rsidRPr="00554E02">
        <w:t xml:space="preserve">“Volume” worksheet. </w:t>
      </w:r>
      <w:r w:rsidR="001D490E" w:rsidRPr="00554E02">
        <w:t xml:space="preserve">In cell C12, enter this formula: =C5+C6+C7+C8+C9+C10+C11. The sum </w:t>
      </w:r>
      <w:r w:rsidR="00FB67F6" w:rsidRPr="00554E02">
        <w:t>of the thicknesses of all Earth’</w:t>
      </w:r>
      <w:r w:rsidR="001D490E" w:rsidRPr="00554E02">
        <w:t>s interior layers e</w:t>
      </w:r>
      <w:r w:rsidRPr="00554E02">
        <w:t xml:space="preserve">quals the radius of the Earth. </w:t>
      </w:r>
      <w:r w:rsidR="001D490E" w:rsidRPr="00554E02">
        <w:t>What is the radius?</w:t>
      </w:r>
    </w:p>
    <w:p w14:paraId="3825A2C1" w14:textId="77777777" w:rsidR="001D490E" w:rsidRPr="00554E02" w:rsidRDefault="001D490E" w:rsidP="001D490E">
      <w:pPr>
        <w:ind w:left="270" w:hanging="270"/>
      </w:pPr>
    </w:p>
    <w:p w14:paraId="29A5A7AB" w14:textId="77777777" w:rsidR="00814100" w:rsidRPr="00554E02" w:rsidRDefault="00814100" w:rsidP="001D490E">
      <w:pPr>
        <w:ind w:left="270" w:hanging="270"/>
      </w:pPr>
    </w:p>
    <w:p w14:paraId="16E1A99F" w14:textId="3EED1E06" w:rsidR="001D490E" w:rsidRPr="00554E02" w:rsidRDefault="00814100" w:rsidP="001D490E">
      <w:pPr>
        <w:ind w:left="270" w:hanging="270"/>
      </w:pPr>
      <w:r w:rsidRPr="00554E02">
        <w:t>2</w:t>
      </w:r>
      <w:r w:rsidR="001D490E" w:rsidRPr="00554E02">
        <w:t>. In cell D5, enter this formula: =C5/C12*100</w:t>
      </w:r>
      <w:r w:rsidRPr="00554E02">
        <w:t xml:space="preserve">. </w:t>
      </w:r>
      <w:r w:rsidR="001D490E" w:rsidRPr="00554E02">
        <w:t>This calculation gives the thickness of the continental crust as a percentage of t</w:t>
      </w:r>
      <w:r w:rsidRPr="00554E02">
        <w:t xml:space="preserve">he entire radius of the Earth. </w:t>
      </w:r>
      <w:r w:rsidR="001D490E" w:rsidRPr="00554E02">
        <w:t>Continental crust equals what percent of the radius?</w:t>
      </w:r>
    </w:p>
    <w:p w14:paraId="6A34F4A1" w14:textId="77777777" w:rsidR="001D490E" w:rsidRPr="00554E02" w:rsidRDefault="001D490E" w:rsidP="001D490E">
      <w:pPr>
        <w:ind w:left="270" w:hanging="270"/>
      </w:pPr>
    </w:p>
    <w:p w14:paraId="0C99A35A" w14:textId="77777777" w:rsidR="001D490E" w:rsidRPr="00554E02" w:rsidRDefault="001D490E" w:rsidP="001D490E">
      <w:pPr>
        <w:ind w:left="270" w:hanging="270"/>
      </w:pPr>
    </w:p>
    <w:p w14:paraId="7D1C6585" w14:textId="121502EA" w:rsidR="001D490E" w:rsidRPr="00554E02" w:rsidRDefault="00814100" w:rsidP="001D490E">
      <w:pPr>
        <w:ind w:left="270" w:hanging="270"/>
      </w:pPr>
      <w:r w:rsidRPr="00554E02">
        <w:t>3</w:t>
      </w:r>
      <w:r w:rsidR="001D490E" w:rsidRPr="00554E02">
        <w:t xml:space="preserve">. </w:t>
      </w:r>
      <w:r w:rsidR="00CA134F" w:rsidRPr="00554E02">
        <w:t>Select cell D5, and p</w:t>
      </w:r>
      <w:r w:rsidR="001D490E" w:rsidRPr="00554E02">
        <w:t xml:space="preserve">lace the cursor over the lower right corner of </w:t>
      </w:r>
      <w:r w:rsidR="00CA134F" w:rsidRPr="00554E02">
        <w:t xml:space="preserve">the </w:t>
      </w:r>
      <w:r w:rsidR="001D490E" w:rsidRPr="00554E02">
        <w:t>cell (t</w:t>
      </w:r>
      <w:r w:rsidR="00CA134F" w:rsidRPr="00554E02">
        <w:t xml:space="preserve">he cursor changes appearance). </w:t>
      </w:r>
      <w:r w:rsidR="001D490E" w:rsidRPr="00554E02">
        <w:t xml:space="preserve">Holding the mouse </w:t>
      </w:r>
      <w:r w:rsidR="00CA134F" w:rsidRPr="00554E02">
        <w:t xml:space="preserve">button down, drag to cell D11. </w:t>
      </w:r>
      <w:r w:rsidR="001D490E" w:rsidRPr="00554E02">
        <w:t>This</w:t>
      </w:r>
      <w:r w:rsidR="00095A82" w:rsidRPr="00554E02">
        <w:t xml:space="preserve"> action</w:t>
      </w:r>
      <w:r w:rsidR="001D490E" w:rsidRPr="00554E02">
        <w:t xml:space="preserve"> fills cells</w:t>
      </w:r>
      <w:r w:rsidR="00315354" w:rsidRPr="00554E02">
        <w:t xml:space="preserve"> D6:D11 with the same formula that</w:t>
      </w:r>
      <w:r w:rsidR="001D490E" w:rsidRPr="00554E02">
        <w:t xml:space="preserve"> you typed into cell D5</w:t>
      </w:r>
      <w:r w:rsidR="00CA134F" w:rsidRPr="00554E02">
        <w:t xml:space="preserve">. </w:t>
      </w:r>
      <w:r w:rsidR="00095A82" w:rsidRPr="00554E02">
        <w:t>What value appears in cell D7</w:t>
      </w:r>
      <w:r w:rsidR="001D490E" w:rsidRPr="00554E02">
        <w:t>?</w:t>
      </w:r>
    </w:p>
    <w:p w14:paraId="456F9780" w14:textId="77777777" w:rsidR="001D490E" w:rsidRPr="00554E02" w:rsidRDefault="001D490E" w:rsidP="001D490E">
      <w:pPr>
        <w:ind w:left="270" w:hanging="270"/>
      </w:pPr>
    </w:p>
    <w:p w14:paraId="4B1D93C3" w14:textId="77777777" w:rsidR="00CA134F" w:rsidRPr="00554E02" w:rsidRDefault="00CA134F" w:rsidP="001D490E">
      <w:pPr>
        <w:ind w:left="270" w:hanging="270"/>
      </w:pPr>
    </w:p>
    <w:p w14:paraId="4160852E" w14:textId="0969748B" w:rsidR="00315354" w:rsidRPr="00554E02" w:rsidRDefault="00CA134F" w:rsidP="00315354">
      <w:pPr>
        <w:ind w:left="270" w:right="-342" w:hanging="270"/>
      </w:pPr>
      <w:r w:rsidRPr="00554E02">
        <w:t>4</w:t>
      </w:r>
      <w:r w:rsidR="001D490E" w:rsidRPr="00554E02">
        <w:t>.</w:t>
      </w:r>
      <w:r w:rsidR="00883696" w:rsidRPr="00554E02">
        <w:t xml:space="preserve"> As you see, there is a problem! </w:t>
      </w:r>
      <w:r w:rsidRPr="00554E02">
        <w:t xml:space="preserve">Division by zero is undefined. </w:t>
      </w:r>
      <w:r w:rsidR="001D490E" w:rsidRPr="00554E02">
        <w:t>Wha</w:t>
      </w:r>
      <w:r w:rsidR="00315354" w:rsidRPr="00554E02">
        <w:t>t happene</w:t>
      </w:r>
      <w:r w:rsidRPr="00554E02">
        <w:t xml:space="preserve">d?? </w:t>
      </w:r>
      <w:r w:rsidR="00095A82" w:rsidRPr="00554E02">
        <w:t>Double-click on D7</w:t>
      </w:r>
      <w:r w:rsidR="001D490E" w:rsidRPr="00554E02">
        <w:t xml:space="preserve"> to check its formula. </w:t>
      </w:r>
      <w:r w:rsidR="00095A82" w:rsidRPr="00554E02">
        <w:t>What is the formula in D7</w:t>
      </w:r>
      <w:r w:rsidR="00FB67F6" w:rsidRPr="00554E02">
        <w:t>?</w:t>
      </w:r>
    </w:p>
    <w:p w14:paraId="3BB4BB81" w14:textId="593B62BA" w:rsidR="001D490E" w:rsidRPr="00554E02" w:rsidRDefault="00CA134F" w:rsidP="00315354">
      <w:pPr>
        <w:ind w:left="270" w:right="-342" w:hanging="270"/>
      </w:pPr>
      <w:r w:rsidRPr="00554E02">
        <w:t>5</w:t>
      </w:r>
      <w:r w:rsidR="001D490E" w:rsidRPr="00554E02">
        <w:t xml:space="preserve">. </w:t>
      </w:r>
      <w:r w:rsidR="00315354" w:rsidRPr="00554E02">
        <w:t>What is the formula in</w:t>
      </w:r>
      <w:r w:rsidR="00095A82" w:rsidRPr="00554E02">
        <w:t xml:space="preserve"> D10</w:t>
      </w:r>
      <w:r w:rsidR="001D490E" w:rsidRPr="00554E02">
        <w:t>?</w:t>
      </w:r>
    </w:p>
    <w:p w14:paraId="1F8A08CD" w14:textId="77777777" w:rsidR="001D490E" w:rsidRPr="00554E02" w:rsidRDefault="001D490E" w:rsidP="00CA134F"/>
    <w:p w14:paraId="0D805826" w14:textId="77777777" w:rsidR="001D490E" w:rsidRPr="00554E02" w:rsidRDefault="001D490E" w:rsidP="00CA134F"/>
    <w:p w14:paraId="09EA4E39" w14:textId="77777777" w:rsidR="00CA134F" w:rsidRPr="00554E02" w:rsidRDefault="00CA134F" w:rsidP="00CA134F"/>
    <w:p w14:paraId="58530AAA" w14:textId="356FDFC5" w:rsidR="00CA134F" w:rsidRPr="00554E02" w:rsidRDefault="00CA134F" w:rsidP="00CA134F">
      <w:pPr>
        <w:rPr>
          <w:b/>
        </w:rPr>
      </w:pPr>
      <w:r w:rsidRPr="00554E02">
        <w:rPr>
          <w:b/>
        </w:rPr>
        <w:t xml:space="preserve">Relative and Absolute </w:t>
      </w:r>
      <w:r w:rsidR="006030C8" w:rsidRPr="00554E02">
        <w:rPr>
          <w:b/>
        </w:rPr>
        <w:t>Names</w:t>
      </w:r>
    </w:p>
    <w:p w14:paraId="04CD131F" w14:textId="77777777" w:rsidR="00CA134F" w:rsidRPr="00554E02" w:rsidRDefault="00CA134F" w:rsidP="00CA134F"/>
    <w:p w14:paraId="0FC25BB6" w14:textId="2DAA28C5" w:rsidR="001D490E" w:rsidRPr="00554E02" w:rsidRDefault="001D490E" w:rsidP="001D490E">
      <w:pPr>
        <w:ind w:firstLine="270"/>
      </w:pPr>
      <w:r w:rsidRPr="00554E02">
        <w:t>What went wrong?  Go back to the formula originally typed in cell D5, that is, =C5/C12*100</w:t>
      </w:r>
      <w:r w:rsidR="00CA134F" w:rsidRPr="00554E02">
        <w:t>.</w:t>
      </w:r>
      <w:r w:rsidR="00315354" w:rsidRPr="00554E02">
        <w:t xml:space="preserve"> Excel interprets b</w:t>
      </w:r>
      <w:r w:rsidRPr="00554E02">
        <w:t xml:space="preserve">oth C5 and C12 as </w:t>
      </w:r>
      <w:r w:rsidRPr="00554E02">
        <w:rPr>
          <w:b/>
        </w:rPr>
        <w:t xml:space="preserve">relative </w:t>
      </w:r>
      <w:r w:rsidR="006030C8" w:rsidRPr="00554E02">
        <w:rPr>
          <w:b/>
        </w:rPr>
        <w:t>names</w:t>
      </w:r>
      <w:r w:rsidRPr="00554E02">
        <w:t xml:space="preserve">, so the </w:t>
      </w:r>
      <w:r w:rsidR="00CA134F" w:rsidRPr="00554E02">
        <w:t xml:space="preserve">formula implies the following: </w:t>
      </w:r>
      <w:r w:rsidRPr="00554E02">
        <w:t>take the value of the cell one column to the left of the current cell and divide that by the value of the cell that is located seven rows below and one column to</w:t>
      </w:r>
      <w:r w:rsidR="00CA134F" w:rsidRPr="00554E02">
        <w:t xml:space="preserve"> the left of the current cell. </w:t>
      </w:r>
      <w:r w:rsidRPr="00554E02">
        <w:t>If you apply the same reasoning to cell D6, the formula will divide the value in cell C6 by the value in cell C13, which is zero (the computer interprets an empty cell to have a value</w:t>
      </w:r>
      <w:r w:rsidR="00CA134F" w:rsidRPr="00554E02">
        <w:t xml:space="preserve"> of zero). </w:t>
      </w:r>
      <w:r w:rsidRPr="00554E02">
        <w:t xml:space="preserve">The computer gets very upset when you </w:t>
      </w:r>
      <w:r w:rsidR="00315354" w:rsidRPr="00554E02">
        <w:t xml:space="preserve">try to </w:t>
      </w:r>
      <w:r w:rsidRPr="00554E02">
        <w:t xml:space="preserve">do this! </w:t>
      </w:r>
    </w:p>
    <w:p w14:paraId="7AEEB9BF" w14:textId="68A1B6B1" w:rsidR="001D490E" w:rsidRPr="00554E02" w:rsidRDefault="001D490E" w:rsidP="00CA134F">
      <w:pPr>
        <w:ind w:right="18" w:firstLine="270"/>
      </w:pPr>
      <w:r w:rsidRPr="00554E02">
        <w:t xml:space="preserve">In order to divide each individual thickness by the Earth's radius, you must use an </w:t>
      </w:r>
      <w:r w:rsidRPr="00554E02">
        <w:rPr>
          <w:b/>
        </w:rPr>
        <w:t xml:space="preserve">absolute address, </w:t>
      </w:r>
      <w:r w:rsidR="00CA134F" w:rsidRPr="00554E02">
        <w:t>which means that the formula always looks to a spec</w:t>
      </w:r>
      <w:r w:rsidR="004D44D2" w:rsidRPr="00554E02">
        <w:t>i</w:t>
      </w:r>
      <w:r w:rsidR="00CA134F" w:rsidRPr="00554E02">
        <w:t>fic cell for the number to us</w:t>
      </w:r>
      <w:r w:rsidR="004D44D2" w:rsidRPr="00554E02">
        <w:t>e. An absolute</w:t>
      </w:r>
      <w:r w:rsidR="00CA134F" w:rsidRPr="00554E02">
        <w:t xml:space="preserve"> </w:t>
      </w:r>
      <w:r w:rsidR="006030C8" w:rsidRPr="00554E02">
        <w:t xml:space="preserve">name </w:t>
      </w:r>
      <w:r w:rsidR="00CA134F" w:rsidRPr="00554E02">
        <w:t>is written with a “$”</w:t>
      </w:r>
      <w:r w:rsidRPr="00554E02">
        <w:t xml:space="preserve"> before the column</w:t>
      </w:r>
      <w:r w:rsidR="00CA134F" w:rsidRPr="00554E02">
        <w:t xml:space="preserve"> letter and/or the row number. </w:t>
      </w:r>
      <w:r w:rsidRPr="00554E02">
        <w:t>Thus, you need to change the formula in cell D5 to =C5/$C$12*100</w:t>
      </w:r>
      <w:r w:rsidR="00CA134F" w:rsidRPr="00554E02">
        <w:t xml:space="preserve">. This formula contains both a relative </w:t>
      </w:r>
      <w:r w:rsidR="006030C8" w:rsidRPr="00554E02">
        <w:t xml:space="preserve">name </w:t>
      </w:r>
      <w:r w:rsidR="00CA134F" w:rsidRPr="00554E02">
        <w:t xml:space="preserve">(C5) and an absolute </w:t>
      </w:r>
      <w:r w:rsidR="006030C8" w:rsidRPr="00554E02">
        <w:t xml:space="preserve">name </w:t>
      </w:r>
      <w:r w:rsidR="00CA134F" w:rsidRPr="00554E02">
        <w:t xml:space="preserve">($C$12). </w:t>
      </w:r>
      <w:r w:rsidRPr="00554E02">
        <w:t xml:space="preserve">Repeat the drag and fill procedure used previously. </w:t>
      </w:r>
      <w:r w:rsidR="00CA134F" w:rsidRPr="00554E02">
        <w:t>You should not obtain the</w:t>
      </w:r>
      <w:r w:rsidRPr="00554E02">
        <w:t xml:space="preserve"> </w:t>
      </w:r>
      <w:r w:rsidR="00CA134F" w:rsidRPr="00554E02">
        <w:t>division by zero error again,</w:t>
      </w:r>
      <w:r w:rsidRPr="00554E02">
        <w:t xml:space="preserve"> </w:t>
      </w:r>
      <w:r w:rsidR="00CA134F" w:rsidRPr="00554E02">
        <w:t>and</w:t>
      </w:r>
      <w:r w:rsidRPr="00554E02">
        <w:t xml:space="preserve"> the values in D5:D11 </w:t>
      </w:r>
      <w:r w:rsidR="00CA134F" w:rsidRPr="00554E02">
        <w:t>should now be correct.</w:t>
      </w:r>
    </w:p>
    <w:p w14:paraId="34F42BC0" w14:textId="77777777" w:rsidR="00CF69A3" w:rsidRPr="00554E02" w:rsidRDefault="00CF69A3" w:rsidP="001D490E"/>
    <w:p w14:paraId="163F39CC" w14:textId="77777777" w:rsidR="00CF69A3" w:rsidRPr="00554E02" w:rsidRDefault="00CF69A3" w:rsidP="001D490E"/>
    <w:p w14:paraId="19B92B38" w14:textId="63C20B09" w:rsidR="00CA134F" w:rsidRPr="00554E02" w:rsidRDefault="00CA134F" w:rsidP="001D490E">
      <w:r w:rsidRPr="00554E02">
        <w:t>6. Which of Earth’s interior layers accounts for the largest percentage of the total volume?</w:t>
      </w:r>
    </w:p>
    <w:p w14:paraId="493DD285" w14:textId="77777777" w:rsidR="00CA134F" w:rsidRPr="00554E02" w:rsidRDefault="00CA134F" w:rsidP="001D490E"/>
    <w:p w14:paraId="262E467E" w14:textId="77777777" w:rsidR="00CA134F" w:rsidRPr="00554E02" w:rsidRDefault="00CA134F" w:rsidP="001D490E"/>
    <w:p w14:paraId="0A293885" w14:textId="77777777" w:rsidR="001961B9" w:rsidRPr="00554E02" w:rsidRDefault="001961B9" w:rsidP="001D490E"/>
    <w:p w14:paraId="48BE8D91" w14:textId="13B129FE" w:rsidR="001961B9" w:rsidRPr="00554E02" w:rsidRDefault="001961B9" w:rsidP="001D490E">
      <w:pPr>
        <w:rPr>
          <w:b/>
        </w:rPr>
      </w:pPr>
      <w:r w:rsidRPr="00554E02">
        <w:rPr>
          <w:b/>
        </w:rPr>
        <w:t xml:space="preserve">Using </w:t>
      </w:r>
      <w:r w:rsidR="006030C8" w:rsidRPr="00554E02">
        <w:rPr>
          <w:b/>
        </w:rPr>
        <w:t>Names</w:t>
      </w:r>
      <w:r w:rsidRPr="00554E02">
        <w:rPr>
          <w:b/>
        </w:rPr>
        <w:t xml:space="preserve"> in Formulas</w:t>
      </w:r>
    </w:p>
    <w:p w14:paraId="6D13BE09" w14:textId="77777777" w:rsidR="001961B9" w:rsidRPr="00554E02" w:rsidRDefault="001961B9" w:rsidP="001D490E"/>
    <w:p w14:paraId="0239E2F4" w14:textId="67C0FF50" w:rsidR="006260BC" w:rsidRPr="00554E02" w:rsidRDefault="00CA134F" w:rsidP="001961B9">
      <w:r w:rsidRPr="00554E02">
        <w:tab/>
      </w:r>
      <w:r w:rsidR="006260BC" w:rsidRPr="00554E02">
        <w:t xml:space="preserve">Suppose </w:t>
      </w:r>
      <w:r w:rsidRPr="00554E02">
        <w:t xml:space="preserve">that </w:t>
      </w:r>
      <w:r w:rsidR="006260BC" w:rsidRPr="00554E02">
        <w:t xml:space="preserve">the active </w:t>
      </w:r>
      <w:r w:rsidRPr="00554E02">
        <w:t xml:space="preserve">cell </w:t>
      </w:r>
      <w:r w:rsidR="006260BC" w:rsidRPr="00554E02">
        <w:t xml:space="preserve">is </w:t>
      </w:r>
      <w:r w:rsidR="001961B9" w:rsidRPr="00554E02">
        <w:t>C6</w:t>
      </w:r>
      <w:r w:rsidR="006260BC" w:rsidRPr="00554E02">
        <w:t xml:space="preserve">, and there you enter </w:t>
      </w:r>
      <w:r w:rsidR="001961B9" w:rsidRPr="00554E02">
        <w:t>the</w:t>
      </w:r>
      <w:r w:rsidR="006260BC" w:rsidRPr="00554E02">
        <w:t xml:space="preserve"> formula </w:t>
      </w:r>
      <w:r w:rsidR="001961B9" w:rsidRPr="00554E02">
        <w:t>=B2+1</w:t>
      </w:r>
      <w:r w:rsidR="006260BC" w:rsidRPr="00554E02">
        <w:t>.</w:t>
      </w:r>
      <w:r w:rsidRPr="00554E02">
        <w:t xml:space="preserve"> </w:t>
      </w:r>
      <w:r w:rsidR="00095A82" w:rsidRPr="00554E02">
        <w:t xml:space="preserve">Relative to </w:t>
      </w:r>
      <w:r w:rsidR="001961B9" w:rsidRPr="00554E02">
        <w:t>C6, cell B2</w:t>
      </w:r>
      <w:r w:rsidRPr="00554E02">
        <w:t xml:space="preserve"> is one column</w:t>
      </w:r>
      <w:r w:rsidR="001961B9" w:rsidRPr="00554E02">
        <w:t xml:space="preserve"> to the left </w:t>
      </w:r>
      <w:r w:rsidR="006260BC" w:rsidRPr="00554E02">
        <w:t xml:space="preserve">and </w:t>
      </w:r>
      <w:r w:rsidR="001961B9" w:rsidRPr="00554E02">
        <w:t>four rows</w:t>
      </w:r>
      <w:r w:rsidR="006260BC" w:rsidRPr="00554E02">
        <w:t xml:space="preserve"> </w:t>
      </w:r>
      <w:r w:rsidR="001961B9" w:rsidRPr="00554E02">
        <w:t>up</w:t>
      </w:r>
      <w:r w:rsidR="00FB67F6" w:rsidRPr="00554E02">
        <w:t xml:space="preserve"> (Fig. 3.3)</w:t>
      </w:r>
      <w:r w:rsidR="006260BC" w:rsidRPr="00554E02">
        <w:t>.</w:t>
      </w:r>
      <w:r w:rsidR="001961B9" w:rsidRPr="00554E02">
        <w:t xml:space="preserve"> </w:t>
      </w:r>
      <w:r w:rsidR="006260BC" w:rsidRPr="00554E02">
        <w:t>Next, you copy the formula</w:t>
      </w:r>
      <w:r w:rsidR="00095A82" w:rsidRPr="00554E02">
        <w:t xml:space="preserve"> from C6 into cell F</w:t>
      </w:r>
      <w:r w:rsidR="001961B9" w:rsidRPr="00554E02">
        <w:t>1</w:t>
      </w:r>
      <w:r w:rsidR="00095A82" w:rsidRPr="00554E02">
        <w:t>2</w:t>
      </w:r>
      <w:r w:rsidR="006260BC" w:rsidRPr="00554E02">
        <w:t xml:space="preserve">. To </w:t>
      </w:r>
      <w:r w:rsidR="00095A82" w:rsidRPr="00554E02">
        <w:t>calculate the formula in cell F</w:t>
      </w:r>
      <w:r w:rsidR="001961B9" w:rsidRPr="00554E02">
        <w:t>1</w:t>
      </w:r>
      <w:r w:rsidR="00095A82" w:rsidRPr="00554E02">
        <w:t>2</w:t>
      </w:r>
      <w:r w:rsidR="006260BC" w:rsidRPr="00554E02">
        <w:t xml:space="preserve">, Excel </w:t>
      </w:r>
      <w:r w:rsidR="001961B9" w:rsidRPr="00554E02">
        <w:t>uses the value in the cell</w:t>
      </w:r>
      <w:r w:rsidR="006260BC" w:rsidRPr="00554E02">
        <w:t xml:space="preserve"> </w:t>
      </w:r>
      <w:r w:rsidR="001961B9" w:rsidRPr="00554E02">
        <w:t>that is one column to the left and four rows up from F12, which is cell E8.</w:t>
      </w:r>
      <w:r w:rsidR="009812C0" w:rsidRPr="00554E02">
        <w:t xml:space="preserve"> It is also possible to use a combination of absolute and relative </w:t>
      </w:r>
      <w:r w:rsidR="006030C8" w:rsidRPr="00554E02">
        <w:t>names</w:t>
      </w:r>
      <w:r w:rsidR="009812C0" w:rsidRPr="00554E02">
        <w:t xml:space="preserve"> for a cell; $C12 </w:t>
      </w:r>
      <w:r w:rsidR="004D44D2" w:rsidRPr="00554E02">
        <w:t>and</w:t>
      </w:r>
      <w:r w:rsidR="009812C0" w:rsidRPr="00554E02">
        <w:t xml:space="preserve"> C$12 are both acceptable </w:t>
      </w:r>
      <w:r w:rsidR="006030C8" w:rsidRPr="00554E02">
        <w:t>names</w:t>
      </w:r>
      <w:r w:rsidR="009812C0" w:rsidRPr="00554E02">
        <w:t xml:space="preserve"> in a spreadsheet. </w:t>
      </w:r>
    </w:p>
    <w:p w14:paraId="59ADDAD5" w14:textId="77777777" w:rsidR="006260BC" w:rsidRPr="00554E02" w:rsidRDefault="006260BC" w:rsidP="00D56DEB">
      <w:pPr>
        <w:jc w:val="center"/>
      </w:pPr>
    </w:p>
    <w:p w14:paraId="0CEE9C60" w14:textId="6C01371A" w:rsidR="00D56DEB" w:rsidRPr="00554E02" w:rsidRDefault="00FB67F6" w:rsidP="00D56DEB">
      <w:pPr>
        <w:jc w:val="center"/>
      </w:pPr>
      <w:r w:rsidRPr="00554E02">
        <w:rPr>
          <w:noProof/>
        </w:rPr>
        <w:drawing>
          <wp:inline distT="0" distB="0" distL="0" distR="0" wp14:anchorId="05ABD809" wp14:editId="45663DAB">
            <wp:extent cx="4876800" cy="2212622"/>
            <wp:effectExtent l="25400" t="25400" r="25400"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ve-address2.jpg"/>
                    <pic:cNvPicPr/>
                  </pic:nvPicPr>
                  <pic:blipFill>
                    <a:blip r:embed="rId26">
                      <a:extLst>
                        <a:ext uri="{28A0092B-C50C-407E-A947-70E740481C1C}">
                          <a14:useLocalDpi xmlns:a14="http://schemas.microsoft.com/office/drawing/2010/main" val="0"/>
                        </a:ext>
                      </a:extLst>
                    </a:blip>
                    <a:stretch>
                      <a:fillRect/>
                    </a:stretch>
                  </pic:blipFill>
                  <pic:spPr>
                    <a:xfrm>
                      <a:off x="0" y="0"/>
                      <a:ext cx="4877285" cy="2212842"/>
                    </a:xfrm>
                    <a:prstGeom prst="rect">
                      <a:avLst/>
                    </a:prstGeom>
                    <a:ln>
                      <a:solidFill>
                        <a:srgbClr val="000000"/>
                      </a:solidFill>
                    </a:ln>
                  </pic:spPr>
                </pic:pic>
              </a:graphicData>
            </a:graphic>
          </wp:inline>
        </w:drawing>
      </w:r>
    </w:p>
    <w:p w14:paraId="7DB10A06" w14:textId="77777777" w:rsidR="006260BC" w:rsidRPr="00554E02" w:rsidRDefault="006260BC" w:rsidP="00D56DEB">
      <w:pPr>
        <w:jc w:val="center"/>
        <w:rPr>
          <w:sz w:val="22"/>
          <w:szCs w:val="22"/>
        </w:rPr>
      </w:pPr>
    </w:p>
    <w:p w14:paraId="3D3BA5B6" w14:textId="219BD15B" w:rsidR="00883696" w:rsidRPr="00554E02" w:rsidRDefault="00554E02" w:rsidP="00D56DEB">
      <w:pPr>
        <w:jc w:val="center"/>
      </w:pPr>
      <w:r w:rsidRPr="00554E02">
        <w:rPr>
          <w:b/>
        </w:rPr>
        <w:t>Figure</w:t>
      </w:r>
      <w:r w:rsidR="00FB67F6" w:rsidRPr="00554E02">
        <w:rPr>
          <w:b/>
        </w:rPr>
        <w:t xml:space="preserve"> 3.3</w:t>
      </w:r>
      <w:r w:rsidR="00FB67F6" w:rsidRPr="00554E02">
        <w:t xml:space="preserve"> Screen shot from Excel illustrating relative </w:t>
      </w:r>
      <w:r w:rsidR="006030C8" w:rsidRPr="00554E02">
        <w:t>names</w:t>
      </w:r>
      <w:r w:rsidR="00FB67F6" w:rsidRPr="00554E02">
        <w:t>.</w:t>
      </w:r>
    </w:p>
    <w:p w14:paraId="5B3BC1CC" w14:textId="77777777" w:rsidR="00E863C5" w:rsidRPr="00554E02" w:rsidRDefault="00E863C5" w:rsidP="001D490E">
      <w:pPr>
        <w:tabs>
          <w:tab w:val="left" w:pos="3510"/>
        </w:tabs>
        <w:ind w:left="270" w:right="18" w:hanging="270"/>
      </w:pPr>
    </w:p>
    <w:p w14:paraId="1D6A74DD" w14:textId="2AD9A8E2" w:rsidR="001D490E" w:rsidRPr="00554E02" w:rsidRDefault="00FB67F6" w:rsidP="001D490E">
      <w:pPr>
        <w:tabs>
          <w:tab w:val="left" w:pos="3510"/>
        </w:tabs>
        <w:ind w:left="270" w:right="18" w:hanging="270"/>
      </w:pPr>
      <w:r w:rsidRPr="00554E02">
        <w:t>7</w:t>
      </w:r>
      <w:r w:rsidR="001D490E" w:rsidRPr="00554E02">
        <w:t>. Suppose the active</w:t>
      </w:r>
      <w:r w:rsidRPr="00554E02">
        <w:t xml:space="preserve"> cell</w:t>
      </w:r>
      <w:r w:rsidR="001D490E" w:rsidRPr="00554E02">
        <w:t xml:space="preserve"> is </w:t>
      </w:r>
      <w:r w:rsidR="006260BC" w:rsidRPr="00554E02">
        <w:t>B4</w:t>
      </w:r>
      <w:r w:rsidR="001D490E" w:rsidRPr="00554E02">
        <w:t xml:space="preserve">, and there you enter a formula that contains the cell </w:t>
      </w:r>
      <w:r w:rsidR="006030C8" w:rsidRPr="00554E02">
        <w:t xml:space="preserve">name </w:t>
      </w:r>
      <w:r w:rsidR="001D490E" w:rsidRPr="00554E02">
        <w:t>$</w:t>
      </w:r>
      <w:r w:rsidR="006260BC" w:rsidRPr="00554E02">
        <w:t>A</w:t>
      </w:r>
      <w:r w:rsidR="00095A82" w:rsidRPr="00554E02">
        <w:t>2</w:t>
      </w:r>
      <w:r w:rsidRPr="00554E02">
        <w:t xml:space="preserve">. </w:t>
      </w:r>
      <w:r w:rsidR="006260BC" w:rsidRPr="00554E02">
        <w:t>Relative to B4</w:t>
      </w:r>
      <w:r w:rsidR="001D490E" w:rsidRPr="00554E02">
        <w:t xml:space="preserve">, cell </w:t>
      </w:r>
      <w:r w:rsidR="006260BC" w:rsidRPr="00554E02">
        <w:t>A</w:t>
      </w:r>
      <w:r w:rsidR="00095A82" w:rsidRPr="00554E02">
        <w:t>2</w:t>
      </w:r>
      <w:r w:rsidRPr="00554E02">
        <w:t xml:space="preserve"> is one column to the left and 2 rows up</w:t>
      </w:r>
      <w:r w:rsidR="001D490E" w:rsidRPr="00554E02">
        <w:t>.</w:t>
      </w:r>
      <w:r w:rsidRPr="00554E02">
        <w:t xml:space="preserve"> However, the formula uses an absolute column address, so Ex</w:t>
      </w:r>
      <w:r w:rsidR="004D44D2" w:rsidRPr="00554E02">
        <w:t>c</w:t>
      </w:r>
      <w:r w:rsidRPr="00554E02">
        <w:t xml:space="preserve">el always refers to column A, no matter where the formula is copied. </w:t>
      </w:r>
      <w:r w:rsidR="009812C0" w:rsidRPr="00554E02">
        <w:t>Then,</w:t>
      </w:r>
      <w:r w:rsidR="001D490E" w:rsidRPr="00554E02">
        <w:t xml:space="preserve"> you copy the formula into cell </w:t>
      </w:r>
      <w:r w:rsidR="00315354" w:rsidRPr="00554E02">
        <w:t>D</w:t>
      </w:r>
      <w:r w:rsidR="00095A82" w:rsidRPr="00554E02">
        <w:t>9</w:t>
      </w:r>
      <w:r w:rsidR="001D490E" w:rsidRPr="00554E02">
        <w:t xml:space="preserve">. To calculate the formula in cell </w:t>
      </w:r>
      <w:r w:rsidR="00095A82" w:rsidRPr="00554E02">
        <w:t>D9</w:t>
      </w:r>
      <w:r w:rsidR="001D490E" w:rsidRPr="00554E02">
        <w:t>, Excel will use the value in what cell?</w:t>
      </w:r>
    </w:p>
    <w:p w14:paraId="18120BA5" w14:textId="77777777" w:rsidR="001D490E" w:rsidRPr="00554E02" w:rsidRDefault="001D490E" w:rsidP="001D490E">
      <w:pPr>
        <w:tabs>
          <w:tab w:val="left" w:pos="3510"/>
        </w:tabs>
        <w:ind w:left="270" w:right="18" w:hanging="270"/>
      </w:pPr>
    </w:p>
    <w:p w14:paraId="075565C1" w14:textId="77777777" w:rsidR="001D490E" w:rsidRPr="00554E02" w:rsidRDefault="001D490E" w:rsidP="001D490E">
      <w:pPr>
        <w:tabs>
          <w:tab w:val="left" w:pos="3510"/>
        </w:tabs>
        <w:ind w:left="270" w:right="18" w:hanging="270"/>
      </w:pPr>
    </w:p>
    <w:p w14:paraId="722D420D" w14:textId="15B0EFB6" w:rsidR="001D490E" w:rsidRPr="00554E02" w:rsidRDefault="00FB67F6" w:rsidP="001D490E">
      <w:pPr>
        <w:tabs>
          <w:tab w:val="left" w:pos="3510"/>
        </w:tabs>
        <w:ind w:left="270" w:right="18" w:hanging="270"/>
      </w:pPr>
      <w:r w:rsidRPr="00554E02">
        <w:t>8</w:t>
      </w:r>
      <w:r w:rsidR="00095A82" w:rsidRPr="00554E02">
        <w:t xml:space="preserve">. Suppose the active </w:t>
      </w:r>
      <w:r w:rsidR="009812C0" w:rsidRPr="00554E02">
        <w:t xml:space="preserve">cell </w:t>
      </w:r>
      <w:r w:rsidR="00095A82" w:rsidRPr="00554E02">
        <w:t>is H10</w:t>
      </w:r>
      <w:r w:rsidR="001D490E" w:rsidRPr="00554E02">
        <w:t>, and there you enter a formula th</w:t>
      </w:r>
      <w:r w:rsidR="00095A82" w:rsidRPr="00554E02">
        <w:t xml:space="preserve">at contains the cell </w:t>
      </w:r>
      <w:r w:rsidR="006030C8" w:rsidRPr="00554E02">
        <w:t xml:space="preserve">name </w:t>
      </w:r>
      <w:r w:rsidR="00095A82" w:rsidRPr="00554E02">
        <w:t>F$2</w:t>
      </w:r>
      <w:r w:rsidR="001D490E" w:rsidRPr="00554E02">
        <w:t xml:space="preserve">. </w:t>
      </w:r>
      <w:r w:rsidRPr="00554E02">
        <w:t>Fill in the blanks below with numbers, and circle either “left” or “right” and either “up” or “down”.</w:t>
      </w:r>
    </w:p>
    <w:p w14:paraId="4D4BDB9E" w14:textId="77777777" w:rsidR="001D490E" w:rsidRPr="00554E02" w:rsidRDefault="001D490E" w:rsidP="001D490E">
      <w:pPr>
        <w:tabs>
          <w:tab w:val="left" w:pos="3510"/>
        </w:tabs>
        <w:ind w:left="270" w:right="18" w:hanging="270"/>
      </w:pPr>
    </w:p>
    <w:p w14:paraId="72350FA4" w14:textId="0486FD9A" w:rsidR="001D490E" w:rsidRPr="00554E02" w:rsidRDefault="00095A82" w:rsidP="001D490E">
      <w:pPr>
        <w:tabs>
          <w:tab w:val="left" w:pos="3510"/>
        </w:tabs>
        <w:ind w:left="270" w:right="18" w:hanging="270"/>
      </w:pPr>
      <w:r w:rsidRPr="00554E02">
        <w:t xml:space="preserve">    Relative to H10, cell F2</w:t>
      </w:r>
      <w:r w:rsidR="001D490E" w:rsidRPr="00554E02">
        <w:t xml:space="preserve"> is _____ columns to the     left  /  right     and _____ rows     up  /  down.</w:t>
      </w:r>
    </w:p>
    <w:p w14:paraId="78A5FF36" w14:textId="77777777" w:rsidR="001D490E" w:rsidRPr="00554E02" w:rsidRDefault="001D490E" w:rsidP="001D490E">
      <w:pPr>
        <w:tabs>
          <w:tab w:val="left" w:pos="3510"/>
        </w:tabs>
        <w:ind w:left="270" w:right="18" w:hanging="270"/>
      </w:pPr>
    </w:p>
    <w:p w14:paraId="18A84D95" w14:textId="77777777" w:rsidR="00FB67F6" w:rsidRPr="00554E02" w:rsidRDefault="00FB67F6" w:rsidP="001D490E">
      <w:pPr>
        <w:tabs>
          <w:tab w:val="left" w:pos="3510"/>
        </w:tabs>
        <w:ind w:left="270" w:right="18" w:hanging="270"/>
      </w:pPr>
    </w:p>
    <w:p w14:paraId="133CA58B" w14:textId="345E1715" w:rsidR="001D490E" w:rsidRPr="00554E02" w:rsidRDefault="00FB67F6" w:rsidP="001D490E">
      <w:pPr>
        <w:tabs>
          <w:tab w:val="left" w:pos="3510"/>
        </w:tabs>
        <w:ind w:left="270" w:right="18" w:hanging="270"/>
      </w:pPr>
      <w:r w:rsidRPr="00554E02">
        <w:t>9</w:t>
      </w:r>
      <w:r w:rsidR="001D490E" w:rsidRPr="00554E02">
        <w:t>. Next, you copy the formula into cell J20. To calculate the formula in cell J20, Excel will use the value in what cell?</w:t>
      </w:r>
    </w:p>
    <w:p w14:paraId="18A780C4" w14:textId="77777777" w:rsidR="001D490E" w:rsidRPr="00554E02" w:rsidRDefault="001D490E" w:rsidP="001D490E">
      <w:pPr>
        <w:tabs>
          <w:tab w:val="left" w:pos="3510"/>
        </w:tabs>
        <w:ind w:left="270" w:right="18" w:hanging="270"/>
      </w:pPr>
    </w:p>
    <w:p w14:paraId="6D03ACAD" w14:textId="77777777" w:rsidR="001D490E" w:rsidRPr="00554E02" w:rsidRDefault="001D490E" w:rsidP="001D490E">
      <w:pPr>
        <w:tabs>
          <w:tab w:val="left" w:pos="3510"/>
        </w:tabs>
        <w:ind w:left="270" w:right="18" w:hanging="270"/>
      </w:pPr>
    </w:p>
    <w:p w14:paraId="41046202" w14:textId="5887CE0B" w:rsidR="001D490E" w:rsidRPr="00554E02" w:rsidRDefault="00FB67F6" w:rsidP="001D490E">
      <w:pPr>
        <w:tabs>
          <w:tab w:val="left" w:pos="3510"/>
        </w:tabs>
        <w:ind w:left="270" w:right="18" w:hanging="270"/>
      </w:pPr>
      <w:r w:rsidRPr="00554E02">
        <w:t>10</w:t>
      </w:r>
      <w:r w:rsidR="001D490E" w:rsidRPr="00554E02">
        <w:t>.</w:t>
      </w:r>
      <w:r w:rsidR="00315354" w:rsidRPr="00554E02">
        <w:t xml:space="preserve"> </w:t>
      </w:r>
      <w:r w:rsidR="001D490E" w:rsidRPr="00554E02">
        <w:t xml:space="preserve">Check the correct column to show which descriptions apply to relative </w:t>
      </w:r>
      <w:r w:rsidR="006030C8" w:rsidRPr="00554E02">
        <w:t>names</w:t>
      </w:r>
      <w:r w:rsidR="001D490E" w:rsidRPr="00554E02">
        <w:t xml:space="preserve"> and which to absolute </w:t>
      </w:r>
      <w:r w:rsidR="006030C8" w:rsidRPr="00554E02">
        <w:t>names</w:t>
      </w:r>
      <w:r w:rsidR="001D490E" w:rsidRPr="00554E02">
        <w:t>.</w:t>
      </w:r>
    </w:p>
    <w:p w14:paraId="6030B5A0" w14:textId="77777777" w:rsidR="001D490E" w:rsidRPr="00554E02" w:rsidRDefault="001D490E" w:rsidP="001D490E">
      <w:pPr>
        <w:rPr>
          <w:b/>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0"/>
        <w:gridCol w:w="1980"/>
        <w:gridCol w:w="1980"/>
      </w:tblGrid>
      <w:tr w:rsidR="001D490E" w:rsidRPr="00554E02" w14:paraId="7081085A" w14:textId="77777777" w:rsidTr="001D490E">
        <w:tc>
          <w:tcPr>
            <w:tcW w:w="4770" w:type="dxa"/>
            <w:tcBorders>
              <w:top w:val="double" w:sz="4" w:space="0" w:color="auto"/>
              <w:left w:val="double" w:sz="4" w:space="0" w:color="auto"/>
              <w:bottom w:val="double" w:sz="4" w:space="0" w:color="auto"/>
              <w:right w:val="double" w:sz="4" w:space="0" w:color="auto"/>
            </w:tcBorders>
          </w:tcPr>
          <w:p w14:paraId="47B49F3B" w14:textId="77777777" w:rsidR="001D490E" w:rsidRPr="00554E02" w:rsidRDefault="001D490E" w:rsidP="001D490E">
            <w:pPr>
              <w:spacing w:before="20" w:after="20"/>
              <w:rPr>
                <w:b/>
              </w:rPr>
            </w:pPr>
            <w:r w:rsidRPr="00554E02">
              <w:rPr>
                <w:b/>
              </w:rPr>
              <w:t>Characteristics</w:t>
            </w:r>
          </w:p>
        </w:tc>
        <w:tc>
          <w:tcPr>
            <w:tcW w:w="1980" w:type="dxa"/>
            <w:tcBorders>
              <w:top w:val="double" w:sz="4" w:space="0" w:color="auto"/>
              <w:left w:val="double" w:sz="4" w:space="0" w:color="auto"/>
              <w:bottom w:val="double" w:sz="4" w:space="0" w:color="auto"/>
              <w:right w:val="double" w:sz="4" w:space="0" w:color="auto"/>
            </w:tcBorders>
          </w:tcPr>
          <w:p w14:paraId="774D67AE" w14:textId="77777777" w:rsidR="001D490E" w:rsidRPr="00554E02" w:rsidRDefault="001D490E" w:rsidP="001D490E">
            <w:pPr>
              <w:spacing w:before="40" w:after="40"/>
              <w:rPr>
                <w:b/>
              </w:rPr>
            </w:pPr>
            <w:r w:rsidRPr="00554E02">
              <w:rPr>
                <w:b/>
              </w:rPr>
              <w:t>Absolute address</w:t>
            </w:r>
          </w:p>
        </w:tc>
        <w:tc>
          <w:tcPr>
            <w:tcW w:w="1980" w:type="dxa"/>
            <w:tcBorders>
              <w:top w:val="double" w:sz="4" w:space="0" w:color="auto"/>
              <w:left w:val="double" w:sz="4" w:space="0" w:color="auto"/>
              <w:bottom w:val="double" w:sz="4" w:space="0" w:color="auto"/>
              <w:right w:val="double" w:sz="4" w:space="0" w:color="auto"/>
            </w:tcBorders>
          </w:tcPr>
          <w:p w14:paraId="6F8F88D3" w14:textId="77777777" w:rsidR="001D490E" w:rsidRPr="00554E02" w:rsidRDefault="001D490E" w:rsidP="001D490E">
            <w:pPr>
              <w:spacing w:before="40" w:after="40"/>
              <w:rPr>
                <w:b/>
              </w:rPr>
            </w:pPr>
            <w:r w:rsidRPr="00554E02">
              <w:rPr>
                <w:b/>
              </w:rPr>
              <w:t>Relative address</w:t>
            </w:r>
          </w:p>
        </w:tc>
      </w:tr>
      <w:tr w:rsidR="001D490E" w:rsidRPr="00554E02" w14:paraId="2A70921E" w14:textId="77777777" w:rsidTr="001D490E">
        <w:tc>
          <w:tcPr>
            <w:tcW w:w="4770" w:type="dxa"/>
            <w:tcBorders>
              <w:top w:val="double" w:sz="4" w:space="0" w:color="auto"/>
            </w:tcBorders>
          </w:tcPr>
          <w:p w14:paraId="212A4EB9" w14:textId="77777777" w:rsidR="001D490E" w:rsidRPr="00554E02" w:rsidRDefault="001D490E" w:rsidP="001D490E">
            <w:pPr>
              <w:spacing w:before="40" w:after="40"/>
            </w:pPr>
            <w:r w:rsidRPr="00554E02">
              <w:t>Excel always uses the value in a specific cell</w:t>
            </w:r>
          </w:p>
        </w:tc>
        <w:tc>
          <w:tcPr>
            <w:tcW w:w="1980" w:type="dxa"/>
            <w:tcBorders>
              <w:top w:val="double" w:sz="4" w:space="0" w:color="auto"/>
            </w:tcBorders>
          </w:tcPr>
          <w:p w14:paraId="6F1AC394" w14:textId="77777777" w:rsidR="001D490E" w:rsidRPr="00554E02" w:rsidRDefault="001D490E" w:rsidP="001D490E"/>
        </w:tc>
        <w:tc>
          <w:tcPr>
            <w:tcW w:w="1980" w:type="dxa"/>
            <w:tcBorders>
              <w:top w:val="double" w:sz="4" w:space="0" w:color="auto"/>
            </w:tcBorders>
          </w:tcPr>
          <w:p w14:paraId="70CE03B1" w14:textId="77777777" w:rsidR="001D490E" w:rsidRPr="00554E02" w:rsidRDefault="001D490E" w:rsidP="001D490E"/>
        </w:tc>
      </w:tr>
      <w:tr w:rsidR="001D490E" w:rsidRPr="00554E02" w14:paraId="32103C21" w14:textId="77777777" w:rsidTr="001D490E">
        <w:tc>
          <w:tcPr>
            <w:tcW w:w="4770" w:type="dxa"/>
          </w:tcPr>
          <w:p w14:paraId="3BA24345" w14:textId="77777777" w:rsidR="001D490E" w:rsidRPr="00554E02" w:rsidRDefault="001D490E" w:rsidP="001D490E">
            <w:pPr>
              <w:spacing w:before="40" w:after="40"/>
            </w:pPr>
            <w:r w:rsidRPr="00554E02">
              <w:t>Equivalent to rise/run (slope) for a line</w:t>
            </w:r>
          </w:p>
        </w:tc>
        <w:tc>
          <w:tcPr>
            <w:tcW w:w="1980" w:type="dxa"/>
          </w:tcPr>
          <w:p w14:paraId="5AFB74A6" w14:textId="77777777" w:rsidR="001D490E" w:rsidRPr="00554E02" w:rsidRDefault="001D490E" w:rsidP="001D490E"/>
        </w:tc>
        <w:tc>
          <w:tcPr>
            <w:tcW w:w="1980" w:type="dxa"/>
          </w:tcPr>
          <w:p w14:paraId="7BB6E230" w14:textId="77777777" w:rsidR="001D490E" w:rsidRPr="00554E02" w:rsidRDefault="001D490E" w:rsidP="001D490E"/>
        </w:tc>
      </w:tr>
      <w:tr w:rsidR="001D490E" w:rsidRPr="00554E02" w14:paraId="5882E635" w14:textId="77777777" w:rsidTr="001D490E">
        <w:tc>
          <w:tcPr>
            <w:tcW w:w="4770" w:type="dxa"/>
          </w:tcPr>
          <w:p w14:paraId="33DF9F06" w14:textId="77777777" w:rsidR="001D490E" w:rsidRPr="00554E02" w:rsidRDefault="001D490E" w:rsidP="001D490E">
            <w:pPr>
              <w:spacing w:before="40" w:after="40"/>
            </w:pPr>
            <w:r w:rsidRPr="00554E02">
              <w:t xml:space="preserve">Formula uses $ with row or column </w:t>
            </w:r>
          </w:p>
        </w:tc>
        <w:tc>
          <w:tcPr>
            <w:tcW w:w="1980" w:type="dxa"/>
          </w:tcPr>
          <w:p w14:paraId="24E46546" w14:textId="77777777" w:rsidR="001D490E" w:rsidRPr="00554E02" w:rsidRDefault="001D490E" w:rsidP="001D490E"/>
        </w:tc>
        <w:tc>
          <w:tcPr>
            <w:tcW w:w="1980" w:type="dxa"/>
          </w:tcPr>
          <w:p w14:paraId="690DFBD4" w14:textId="77777777" w:rsidR="001D490E" w:rsidRPr="00554E02" w:rsidRDefault="001D490E" w:rsidP="001D490E"/>
        </w:tc>
      </w:tr>
      <w:tr w:rsidR="001D490E" w:rsidRPr="00554E02" w14:paraId="1F02E66B" w14:textId="77777777" w:rsidTr="001D490E">
        <w:tc>
          <w:tcPr>
            <w:tcW w:w="4770" w:type="dxa"/>
          </w:tcPr>
          <w:p w14:paraId="30C65233" w14:textId="77777777" w:rsidR="001D490E" w:rsidRPr="00554E02" w:rsidRDefault="001D490E" w:rsidP="001D490E">
            <w:pPr>
              <w:spacing w:before="40" w:after="40"/>
            </w:pPr>
            <w:r w:rsidRPr="00554E02">
              <w:t>May lead to division by 0 errors</w:t>
            </w:r>
          </w:p>
        </w:tc>
        <w:tc>
          <w:tcPr>
            <w:tcW w:w="1980" w:type="dxa"/>
          </w:tcPr>
          <w:p w14:paraId="434C4B4A" w14:textId="77777777" w:rsidR="001D490E" w:rsidRPr="00554E02" w:rsidRDefault="001D490E" w:rsidP="001D490E"/>
        </w:tc>
        <w:tc>
          <w:tcPr>
            <w:tcW w:w="1980" w:type="dxa"/>
          </w:tcPr>
          <w:p w14:paraId="60F12AC6" w14:textId="77777777" w:rsidR="001D490E" w:rsidRPr="00554E02" w:rsidRDefault="001D490E" w:rsidP="001D490E"/>
        </w:tc>
      </w:tr>
      <w:tr w:rsidR="001D490E" w:rsidRPr="00554E02" w14:paraId="7A11BF72" w14:textId="77777777" w:rsidTr="001D490E">
        <w:tc>
          <w:tcPr>
            <w:tcW w:w="4770" w:type="dxa"/>
          </w:tcPr>
          <w:p w14:paraId="4D4E4D58" w14:textId="77777777" w:rsidR="001D490E" w:rsidRPr="00554E02" w:rsidRDefault="001D490E" w:rsidP="001D490E">
            <w:pPr>
              <w:spacing w:before="40" w:after="40"/>
              <w:rPr>
                <w:sz w:val="16"/>
              </w:rPr>
            </w:pPr>
            <w:r w:rsidRPr="00554E02">
              <w:t xml:space="preserve">Points to cells at set distances from active cell </w:t>
            </w:r>
          </w:p>
        </w:tc>
        <w:tc>
          <w:tcPr>
            <w:tcW w:w="1980" w:type="dxa"/>
          </w:tcPr>
          <w:p w14:paraId="4FFA04D5" w14:textId="77777777" w:rsidR="001D490E" w:rsidRPr="00554E02" w:rsidRDefault="001D490E" w:rsidP="001D490E"/>
        </w:tc>
        <w:tc>
          <w:tcPr>
            <w:tcW w:w="1980" w:type="dxa"/>
          </w:tcPr>
          <w:p w14:paraId="45982D61" w14:textId="77777777" w:rsidR="001D490E" w:rsidRPr="00554E02" w:rsidRDefault="001D490E" w:rsidP="001D490E"/>
        </w:tc>
      </w:tr>
      <w:tr w:rsidR="001D490E" w:rsidRPr="00554E02" w14:paraId="70872C85" w14:textId="77777777" w:rsidTr="001D490E">
        <w:tc>
          <w:tcPr>
            <w:tcW w:w="4770" w:type="dxa"/>
          </w:tcPr>
          <w:p w14:paraId="15EA771F" w14:textId="77777777" w:rsidR="001D490E" w:rsidRPr="00554E02" w:rsidRDefault="001D490E" w:rsidP="001D490E">
            <w:pPr>
              <w:spacing w:before="40" w:after="40"/>
            </w:pPr>
            <w:r w:rsidRPr="00554E02">
              <w:t xml:space="preserve">Reference changes with dragging and filling </w:t>
            </w:r>
          </w:p>
        </w:tc>
        <w:tc>
          <w:tcPr>
            <w:tcW w:w="1980" w:type="dxa"/>
          </w:tcPr>
          <w:p w14:paraId="5EE899BB" w14:textId="77777777" w:rsidR="001D490E" w:rsidRPr="00554E02" w:rsidRDefault="001D490E" w:rsidP="001D490E"/>
        </w:tc>
        <w:tc>
          <w:tcPr>
            <w:tcW w:w="1980" w:type="dxa"/>
          </w:tcPr>
          <w:p w14:paraId="1C5E80FD" w14:textId="77777777" w:rsidR="001D490E" w:rsidRPr="00554E02" w:rsidRDefault="001D490E" w:rsidP="001D490E"/>
        </w:tc>
      </w:tr>
      <w:tr w:rsidR="001D490E" w:rsidRPr="00554E02" w14:paraId="3C40120F" w14:textId="77777777" w:rsidTr="001D490E">
        <w:tc>
          <w:tcPr>
            <w:tcW w:w="4770" w:type="dxa"/>
          </w:tcPr>
          <w:p w14:paraId="0CC3D684" w14:textId="77777777" w:rsidR="001D490E" w:rsidRPr="00554E02" w:rsidRDefault="001D490E" w:rsidP="001D490E">
            <w:pPr>
              <w:spacing w:before="40" w:after="40"/>
            </w:pPr>
            <w:r w:rsidRPr="00554E02">
              <w:t>Results are consistent</w:t>
            </w:r>
          </w:p>
        </w:tc>
        <w:tc>
          <w:tcPr>
            <w:tcW w:w="1980" w:type="dxa"/>
          </w:tcPr>
          <w:p w14:paraId="50094485" w14:textId="77777777" w:rsidR="001D490E" w:rsidRPr="00554E02" w:rsidRDefault="001D490E" w:rsidP="001D490E"/>
        </w:tc>
        <w:tc>
          <w:tcPr>
            <w:tcW w:w="1980" w:type="dxa"/>
          </w:tcPr>
          <w:p w14:paraId="0E966F7F" w14:textId="77777777" w:rsidR="001D490E" w:rsidRPr="00554E02" w:rsidRDefault="001D490E" w:rsidP="001D490E"/>
        </w:tc>
      </w:tr>
      <w:tr w:rsidR="001D490E" w:rsidRPr="00554E02" w14:paraId="21882650" w14:textId="77777777" w:rsidTr="001D490E">
        <w:tc>
          <w:tcPr>
            <w:tcW w:w="4770" w:type="dxa"/>
          </w:tcPr>
          <w:p w14:paraId="0101A8C3" w14:textId="77777777" w:rsidR="001D490E" w:rsidRPr="00554E02" w:rsidRDefault="001D490E" w:rsidP="001D490E">
            <w:pPr>
              <w:spacing w:before="40" w:after="40"/>
            </w:pPr>
            <w:r w:rsidRPr="00554E02">
              <w:t>Similar to an ordered pair in an X-Y system</w:t>
            </w:r>
          </w:p>
        </w:tc>
        <w:tc>
          <w:tcPr>
            <w:tcW w:w="1980" w:type="dxa"/>
          </w:tcPr>
          <w:p w14:paraId="37B3F61D" w14:textId="77777777" w:rsidR="001D490E" w:rsidRPr="00554E02" w:rsidRDefault="001D490E" w:rsidP="001D490E"/>
        </w:tc>
        <w:tc>
          <w:tcPr>
            <w:tcW w:w="1980" w:type="dxa"/>
          </w:tcPr>
          <w:p w14:paraId="0DF59600" w14:textId="77777777" w:rsidR="001D490E" w:rsidRPr="00554E02" w:rsidRDefault="001D490E" w:rsidP="001D490E"/>
        </w:tc>
      </w:tr>
    </w:tbl>
    <w:p w14:paraId="44604B40" w14:textId="77777777" w:rsidR="001D490E" w:rsidRPr="00554E02" w:rsidRDefault="001D490E"/>
    <w:p w14:paraId="53686788" w14:textId="77777777" w:rsidR="00E24B07" w:rsidRPr="00554E02" w:rsidRDefault="00E24B07"/>
    <w:sectPr w:rsidR="00E24B07" w:rsidRPr="00554E02" w:rsidSect="002A64E4">
      <w:headerReference w:type="default" r:id="rId27"/>
      <w:footerReference w:type="default" r:id="rId28"/>
      <w:footerReference w:type="first" r:id="rId29"/>
      <w:pgSz w:w="12240" w:h="15840"/>
      <w:pgMar w:top="1152" w:right="1152" w:bottom="1152" w:left="1152" w:header="720" w:footer="720" w:gutter="0"/>
      <w:pgNumType w:start="13"/>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DB9F4B" w14:textId="77777777" w:rsidR="006030C8" w:rsidRDefault="006030C8">
      <w:r>
        <w:separator/>
      </w:r>
    </w:p>
  </w:endnote>
  <w:endnote w:type="continuationSeparator" w:id="0">
    <w:p w14:paraId="2204848B" w14:textId="77777777" w:rsidR="006030C8" w:rsidRDefault="00603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E7D66" w14:textId="5BD90F42" w:rsidR="006030C8" w:rsidRDefault="006030C8" w:rsidP="00F62CCC">
    <w:pPr>
      <w:pStyle w:val="Footer"/>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B5C7D" w14:textId="784D8C86" w:rsidR="006030C8" w:rsidRDefault="006030C8" w:rsidP="00F62CCC">
    <w:pPr>
      <w:pStyle w:val="Footer"/>
      <w:jc w:val="center"/>
    </w:pPr>
    <w:r>
      <w:rPr>
        <w:rStyle w:val="PageNumber"/>
      </w:rPr>
      <w:fldChar w:fldCharType="begin"/>
    </w:r>
    <w:r>
      <w:rPr>
        <w:rStyle w:val="PageNumber"/>
      </w:rPr>
      <w:instrText xml:space="preserve"> PAGE </w:instrText>
    </w:r>
    <w:r>
      <w:rPr>
        <w:rStyle w:val="PageNumber"/>
      </w:rPr>
      <w:fldChar w:fldCharType="separate"/>
    </w:r>
    <w:r w:rsidR="002372B5">
      <w:rPr>
        <w:rStyle w:val="PageNumber"/>
        <w:noProof/>
      </w:rPr>
      <w:t>13</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26C7BE" w14:textId="77777777" w:rsidR="006030C8" w:rsidRDefault="006030C8">
      <w:r>
        <w:separator/>
      </w:r>
    </w:p>
  </w:footnote>
  <w:footnote w:type="continuationSeparator" w:id="0">
    <w:p w14:paraId="35E884E2" w14:textId="77777777" w:rsidR="006030C8" w:rsidRDefault="006030C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99F77" w14:textId="7122B726" w:rsidR="006030C8" w:rsidRDefault="006030C8" w:rsidP="00E24B07">
    <w:pPr>
      <w:pStyle w:val="Header"/>
      <w:tabs>
        <w:tab w:val="clear" w:pos="8640"/>
      </w:tabs>
      <w:ind w:right="270"/>
      <w:jc w:val="right"/>
      <w:rPr>
        <w:i/>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6262A"/>
    <w:multiLevelType w:val="hybridMultilevel"/>
    <w:tmpl w:val="82822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C12DFF"/>
    <w:multiLevelType w:val="hybridMultilevel"/>
    <w:tmpl w:val="86526DFC"/>
    <w:lvl w:ilvl="0" w:tplc="000F0409">
      <w:start w:val="1"/>
      <w:numFmt w:val="decimal"/>
      <w:lvlText w:val="%1."/>
      <w:lvlJc w:val="left"/>
      <w:pPr>
        <w:tabs>
          <w:tab w:val="num" w:pos="1440"/>
        </w:tabs>
        <w:ind w:left="1440" w:hanging="360"/>
      </w:pPr>
    </w:lvl>
    <w:lvl w:ilvl="1" w:tplc="00190409" w:tentative="1">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2">
    <w:nsid w:val="1FA5317F"/>
    <w:multiLevelType w:val="hybridMultilevel"/>
    <w:tmpl w:val="0D3E4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CC7CE5"/>
    <w:multiLevelType w:val="hybridMultilevel"/>
    <w:tmpl w:val="FE442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2347F5"/>
    <w:multiLevelType w:val="hybridMultilevel"/>
    <w:tmpl w:val="B0401F60"/>
    <w:lvl w:ilvl="0" w:tplc="97B017F0">
      <w:start w:val="1"/>
      <w:numFmt w:val="decimal"/>
      <w:lvlText w:val="%1."/>
      <w:lvlJc w:val="left"/>
      <w:pPr>
        <w:tabs>
          <w:tab w:val="num" w:pos="720"/>
        </w:tabs>
        <w:ind w:left="720" w:hanging="360"/>
      </w:pPr>
    </w:lvl>
    <w:lvl w:ilvl="1" w:tplc="1008B458">
      <w:start w:val="1"/>
      <w:numFmt w:val="bullet"/>
      <w:lvlText w:val="o"/>
      <w:lvlJc w:val="left"/>
      <w:pPr>
        <w:tabs>
          <w:tab w:val="num" w:pos="1440"/>
        </w:tabs>
        <w:ind w:left="1440" w:hanging="360"/>
      </w:pPr>
      <w:rPr>
        <w:rFonts w:ascii="Courier New" w:hAnsi="Courier New" w:hint="default"/>
        <w:sz w:val="20"/>
      </w:rPr>
    </w:lvl>
    <w:lvl w:ilvl="2" w:tplc="8CAE82FC" w:tentative="1">
      <w:start w:val="1"/>
      <w:numFmt w:val="decimal"/>
      <w:lvlText w:val="%3."/>
      <w:lvlJc w:val="left"/>
      <w:pPr>
        <w:tabs>
          <w:tab w:val="num" w:pos="2160"/>
        </w:tabs>
        <w:ind w:left="2160" w:hanging="360"/>
      </w:pPr>
    </w:lvl>
    <w:lvl w:ilvl="3" w:tplc="AE5287EA" w:tentative="1">
      <w:start w:val="1"/>
      <w:numFmt w:val="decimal"/>
      <w:lvlText w:val="%4."/>
      <w:lvlJc w:val="left"/>
      <w:pPr>
        <w:tabs>
          <w:tab w:val="num" w:pos="2880"/>
        </w:tabs>
        <w:ind w:left="2880" w:hanging="360"/>
      </w:pPr>
    </w:lvl>
    <w:lvl w:ilvl="4" w:tplc="6A5432AC" w:tentative="1">
      <w:start w:val="1"/>
      <w:numFmt w:val="decimal"/>
      <w:lvlText w:val="%5."/>
      <w:lvlJc w:val="left"/>
      <w:pPr>
        <w:tabs>
          <w:tab w:val="num" w:pos="3600"/>
        </w:tabs>
        <w:ind w:left="3600" w:hanging="360"/>
      </w:pPr>
    </w:lvl>
    <w:lvl w:ilvl="5" w:tplc="FA50A448" w:tentative="1">
      <w:start w:val="1"/>
      <w:numFmt w:val="decimal"/>
      <w:lvlText w:val="%6."/>
      <w:lvlJc w:val="left"/>
      <w:pPr>
        <w:tabs>
          <w:tab w:val="num" w:pos="4320"/>
        </w:tabs>
        <w:ind w:left="4320" w:hanging="360"/>
      </w:pPr>
    </w:lvl>
    <w:lvl w:ilvl="6" w:tplc="01965DA6" w:tentative="1">
      <w:start w:val="1"/>
      <w:numFmt w:val="decimal"/>
      <w:lvlText w:val="%7."/>
      <w:lvlJc w:val="left"/>
      <w:pPr>
        <w:tabs>
          <w:tab w:val="num" w:pos="5040"/>
        </w:tabs>
        <w:ind w:left="5040" w:hanging="360"/>
      </w:pPr>
    </w:lvl>
    <w:lvl w:ilvl="7" w:tplc="DF0C282E" w:tentative="1">
      <w:start w:val="1"/>
      <w:numFmt w:val="decimal"/>
      <w:lvlText w:val="%8."/>
      <w:lvlJc w:val="left"/>
      <w:pPr>
        <w:tabs>
          <w:tab w:val="num" w:pos="5760"/>
        </w:tabs>
        <w:ind w:left="5760" w:hanging="360"/>
      </w:pPr>
    </w:lvl>
    <w:lvl w:ilvl="8" w:tplc="E6CE6AC8" w:tentative="1">
      <w:start w:val="1"/>
      <w:numFmt w:val="decimal"/>
      <w:lvlText w:val="%9."/>
      <w:lvlJc w:val="left"/>
      <w:pPr>
        <w:tabs>
          <w:tab w:val="num" w:pos="6480"/>
        </w:tabs>
        <w:ind w:left="6480" w:hanging="360"/>
      </w:pPr>
    </w:lvl>
  </w:abstractNum>
  <w:abstractNum w:abstractNumId="5">
    <w:nsid w:val="282F4C2E"/>
    <w:multiLevelType w:val="multilevel"/>
    <w:tmpl w:val="9A74C9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CD3497B"/>
    <w:multiLevelType w:val="hybridMultilevel"/>
    <w:tmpl w:val="83F0F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FF2338"/>
    <w:multiLevelType w:val="hybridMultilevel"/>
    <w:tmpl w:val="9BE07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600AF5"/>
    <w:multiLevelType w:val="hybridMultilevel"/>
    <w:tmpl w:val="12E2A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235E86"/>
    <w:multiLevelType w:val="multilevel"/>
    <w:tmpl w:val="1DCE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12249B"/>
    <w:multiLevelType w:val="hybridMultilevel"/>
    <w:tmpl w:val="33664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CA64DB"/>
    <w:multiLevelType w:val="hybridMultilevel"/>
    <w:tmpl w:val="481CE320"/>
    <w:lvl w:ilvl="0" w:tplc="1FA41182">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num w:numId="1">
    <w:abstractNumId w:val="4"/>
  </w:num>
  <w:num w:numId="2">
    <w:abstractNumId w:val="1"/>
  </w:num>
  <w:num w:numId="3">
    <w:abstractNumId w:val="11"/>
  </w:num>
  <w:num w:numId="4">
    <w:abstractNumId w:val="3"/>
  </w:num>
  <w:num w:numId="5">
    <w:abstractNumId w:val="8"/>
  </w:num>
  <w:num w:numId="6">
    <w:abstractNumId w:val="6"/>
  </w:num>
  <w:num w:numId="7">
    <w:abstractNumId w:val="10"/>
  </w:num>
  <w:num w:numId="8">
    <w:abstractNumId w:val="9"/>
  </w:num>
  <w:num w:numId="9">
    <w:abstractNumId w:val="2"/>
  </w:num>
  <w:num w:numId="10">
    <w:abstractNumId w:val="7"/>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6F2"/>
    <w:rsid w:val="00001A4D"/>
    <w:rsid w:val="0004322E"/>
    <w:rsid w:val="00095A82"/>
    <w:rsid w:val="000C023A"/>
    <w:rsid w:val="000C42C1"/>
    <w:rsid w:val="000D4DDB"/>
    <w:rsid w:val="000F3AAA"/>
    <w:rsid w:val="001156F2"/>
    <w:rsid w:val="0014042B"/>
    <w:rsid w:val="00175FAA"/>
    <w:rsid w:val="00184E3C"/>
    <w:rsid w:val="001961B9"/>
    <w:rsid w:val="001B4CCF"/>
    <w:rsid w:val="001D490E"/>
    <w:rsid w:val="001D79E5"/>
    <w:rsid w:val="00215A6C"/>
    <w:rsid w:val="00235BDC"/>
    <w:rsid w:val="002372B5"/>
    <w:rsid w:val="002A64E4"/>
    <w:rsid w:val="00315354"/>
    <w:rsid w:val="00341E6F"/>
    <w:rsid w:val="00342BA0"/>
    <w:rsid w:val="00356C2E"/>
    <w:rsid w:val="00373CDC"/>
    <w:rsid w:val="003812B0"/>
    <w:rsid w:val="004109DE"/>
    <w:rsid w:val="00432DED"/>
    <w:rsid w:val="00435EDF"/>
    <w:rsid w:val="004432E6"/>
    <w:rsid w:val="00457D00"/>
    <w:rsid w:val="004636A8"/>
    <w:rsid w:val="00492C69"/>
    <w:rsid w:val="004C70A1"/>
    <w:rsid w:val="004D44D2"/>
    <w:rsid w:val="004E2141"/>
    <w:rsid w:val="004E75C5"/>
    <w:rsid w:val="004F5B70"/>
    <w:rsid w:val="005474B1"/>
    <w:rsid w:val="00554E02"/>
    <w:rsid w:val="00566347"/>
    <w:rsid w:val="00581BEC"/>
    <w:rsid w:val="00592E98"/>
    <w:rsid w:val="005D6916"/>
    <w:rsid w:val="006030C8"/>
    <w:rsid w:val="00610A11"/>
    <w:rsid w:val="006260BC"/>
    <w:rsid w:val="00630311"/>
    <w:rsid w:val="00641E5C"/>
    <w:rsid w:val="0066050A"/>
    <w:rsid w:val="006665BE"/>
    <w:rsid w:val="007357F8"/>
    <w:rsid w:val="007E1609"/>
    <w:rsid w:val="007E5596"/>
    <w:rsid w:val="007E660C"/>
    <w:rsid w:val="00811480"/>
    <w:rsid w:val="00814100"/>
    <w:rsid w:val="00817140"/>
    <w:rsid w:val="00862CCE"/>
    <w:rsid w:val="00865304"/>
    <w:rsid w:val="00883696"/>
    <w:rsid w:val="00923C4F"/>
    <w:rsid w:val="009812C0"/>
    <w:rsid w:val="00A06DCB"/>
    <w:rsid w:val="00A1102B"/>
    <w:rsid w:val="00A47E25"/>
    <w:rsid w:val="00AA0004"/>
    <w:rsid w:val="00AA6302"/>
    <w:rsid w:val="00AD6D4E"/>
    <w:rsid w:val="00AF6B00"/>
    <w:rsid w:val="00B108B7"/>
    <w:rsid w:val="00B414B3"/>
    <w:rsid w:val="00B74180"/>
    <w:rsid w:val="00B8210E"/>
    <w:rsid w:val="00B947AE"/>
    <w:rsid w:val="00BA3381"/>
    <w:rsid w:val="00BD67BD"/>
    <w:rsid w:val="00C06143"/>
    <w:rsid w:val="00C746A2"/>
    <w:rsid w:val="00CA134F"/>
    <w:rsid w:val="00CA70BE"/>
    <w:rsid w:val="00CB4F76"/>
    <w:rsid w:val="00CB58F4"/>
    <w:rsid w:val="00CD3145"/>
    <w:rsid w:val="00CD6C5A"/>
    <w:rsid w:val="00CF69A3"/>
    <w:rsid w:val="00CF7CFA"/>
    <w:rsid w:val="00D14FDA"/>
    <w:rsid w:val="00D56DEB"/>
    <w:rsid w:val="00D7590D"/>
    <w:rsid w:val="00E24B07"/>
    <w:rsid w:val="00E40A59"/>
    <w:rsid w:val="00E863C5"/>
    <w:rsid w:val="00E90215"/>
    <w:rsid w:val="00E94D97"/>
    <w:rsid w:val="00EA1C57"/>
    <w:rsid w:val="00EC4AD1"/>
    <w:rsid w:val="00EE4F0C"/>
    <w:rsid w:val="00F22BA6"/>
    <w:rsid w:val="00F37D76"/>
    <w:rsid w:val="00F40796"/>
    <w:rsid w:val="00F43299"/>
    <w:rsid w:val="00F455E0"/>
    <w:rsid w:val="00F46526"/>
    <w:rsid w:val="00F62CCC"/>
    <w:rsid w:val="00F87AFA"/>
    <w:rsid w:val="00F9134F"/>
    <w:rsid w:val="00FA1347"/>
    <w:rsid w:val="00FB15DE"/>
    <w:rsid w:val="00FB67F6"/>
    <w:rsid w:val="00FD7D51"/>
    <w:rsid w:val="00FF68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7B9D0BD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9C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A39CB"/>
    <w:pPr>
      <w:tabs>
        <w:tab w:val="center" w:pos="4320"/>
        <w:tab w:val="right" w:pos="8640"/>
      </w:tabs>
    </w:pPr>
  </w:style>
  <w:style w:type="paragraph" w:styleId="Footer">
    <w:name w:val="footer"/>
    <w:basedOn w:val="Normal"/>
    <w:rsid w:val="003A39CB"/>
    <w:pPr>
      <w:tabs>
        <w:tab w:val="center" w:pos="4320"/>
        <w:tab w:val="right" w:pos="8640"/>
      </w:tabs>
    </w:pPr>
  </w:style>
  <w:style w:type="character" w:styleId="PageNumber">
    <w:name w:val="page number"/>
    <w:basedOn w:val="DefaultParagraphFont"/>
    <w:rsid w:val="003A39CB"/>
  </w:style>
  <w:style w:type="paragraph" w:customStyle="1" w:styleId="AnsTitle">
    <w:name w:val="AnsTitle"/>
    <w:basedOn w:val="Normal"/>
    <w:rsid w:val="003A39CB"/>
    <w:pPr>
      <w:tabs>
        <w:tab w:val="left" w:pos="4860"/>
        <w:tab w:val="right" w:leader="underscore" w:pos="9360"/>
      </w:tabs>
      <w:ind w:left="440" w:hanging="440"/>
      <w:jc w:val="both"/>
    </w:pPr>
    <w:rPr>
      <w:rFonts w:ascii="Times" w:hAnsi="Times"/>
      <w:b/>
      <w:i/>
    </w:rPr>
  </w:style>
  <w:style w:type="table" w:styleId="TableGrid">
    <w:name w:val="Table Grid"/>
    <w:basedOn w:val="TableNormal"/>
    <w:rsid w:val="003A39CB"/>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23C4F"/>
    <w:rPr>
      <w:rFonts w:ascii="Lucida Grande" w:hAnsi="Lucida Grande"/>
      <w:sz w:val="18"/>
      <w:szCs w:val="18"/>
    </w:rPr>
  </w:style>
  <w:style w:type="character" w:customStyle="1" w:styleId="BalloonTextChar">
    <w:name w:val="Balloon Text Char"/>
    <w:basedOn w:val="DefaultParagraphFont"/>
    <w:link w:val="BalloonText"/>
    <w:uiPriority w:val="99"/>
    <w:semiHidden/>
    <w:rsid w:val="00923C4F"/>
    <w:rPr>
      <w:rFonts w:ascii="Lucida Grande" w:hAnsi="Lucida Grande"/>
      <w:sz w:val="18"/>
      <w:szCs w:val="18"/>
    </w:rPr>
  </w:style>
  <w:style w:type="paragraph" w:styleId="ListParagraph">
    <w:name w:val="List Paragraph"/>
    <w:basedOn w:val="Normal"/>
    <w:uiPriority w:val="34"/>
    <w:qFormat/>
    <w:rsid w:val="000C023A"/>
    <w:pPr>
      <w:ind w:left="720"/>
      <w:contextualSpacing/>
    </w:pPr>
  </w:style>
  <w:style w:type="character" w:customStyle="1" w:styleId="apple-converted-space">
    <w:name w:val="apple-converted-space"/>
    <w:basedOn w:val="DefaultParagraphFont"/>
    <w:rsid w:val="000C023A"/>
  </w:style>
  <w:style w:type="character" w:styleId="Hyperlink">
    <w:name w:val="Hyperlink"/>
    <w:basedOn w:val="DefaultParagraphFont"/>
    <w:uiPriority w:val="99"/>
    <w:unhideWhenUsed/>
    <w:rsid w:val="00B108B7"/>
    <w:rPr>
      <w:color w:val="0000FF" w:themeColor="hyperlink"/>
      <w:u w:val="single"/>
    </w:rPr>
  </w:style>
  <w:style w:type="paragraph" w:styleId="NormalWeb">
    <w:name w:val="Normal (Web)"/>
    <w:basedOn w:val="Normal"/>
    <w:uiPriority w:val="99"/>
    <w:unhideWhenUsed/>
    <w:rsid w:val="00341E6F"/>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9C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A39CB"/>
    <w:pPr>
      <w:tabs>
        <w:tab w:val="center" w:pos="4320"/>
        <w:tab w:val="right" w:pos="8640"/>
      </w:tabs>
    </w:pPr>
  </w:style>
  <w:style w:type="paragraph" w:styleId="Footer">
    <w:name w:val="footer"/>
    <w:basedOn w:val="Normal"/>
    <w:rsid w:val="003A39CB"/>
    <w:pPr>
      <w:tabs>
        <w:tab w:val="center" w:pos="4320"/>
        <w:tab w:val="right" w:pos="8640"/>
      </w:tabs>
    </w:pPr>
  </w:style>
  <w:style w:type="character" w:styleId="PageNumber">
    <w:name w:val="page number"/>
    <w:basedOn w:val="DefaultParagraphFont"/>
    <w:rsid w:val="003A39CB"/>
  </w:style>
  <w:style w:type="paragraph" w:customStyle="1" w:styleId="AnsTitle">
    <w:name w:val="AnsTitle"/>
    <w:basedOn w:val="Normal"/>
    <w:rsid w:val="003A39CB"/>
    <w:pPr>
      <w:tabs>
        <w:tab w:val="left" w:pos="4860"/>
        <w:tab w:val="right" w:leader="underscore" w:pos="9360"/>
      </w:tabs>
      <w:ind w:left="440" w:hanging="440"/>
      <w:jc w:val="both"/>
    </w:pPr>
    <w:rPr>
      <w:rFonts w:ascii="Times" w:hAnsi="Times"/>
      <w:b/>
      <w:i/>
    </w:rPr>
  </w:style>
  <w:style w:type="table" w:styleId="TableGrid">
    <w:name w:val="Table Grid"/>
    <w:basedOn w:val="TableNormal"/>
    <w:rsid w:val="003A39CB"/>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23C4F"/>
    <w:rPr>
      <w:rFonts w:ascii="Lucida Grande" w:hAnsi="Lucida Grande"/>
      <w:sz w:val="18"/>
      <w:szCs w:val="18"/>
    </w:rPr>
  </w:style>
  <w:style w:type="character" w:customStyle="1" w:styleId="BalloonTextChar">
    <w:name w:val="Balloon Text Char"/>
    <w:basedOn w:val="DefaultParagraphFont"/>
    <w:link w:val="BalloonText"/>
    <w:uiPriority w:val="99"/>
    <w:semiHidden/>
    <w:rsid w:val="00923C4F"/>
    <w:rPr>
      <w:rFonts w:ascii="Lucida Grande" w:hAnsi="Lucida Grande"/>
      <w:sz w:val="18"/>
      <w:szCs w:val="18"/>
    </w:rPr>
  </w:style>
  <w:style w:type="paragraph" w:styleId="ListParagraph">
    <w:name w:val="List Paragraph"/>
    <w:basedOn w:val="Normal"/>
    <w:uiPriority w:val="34"/>
    <w:qFormat/>
    <w:rsid w:val="000C023A"/>
    <w:pPr>
      <w:ind w:left="720"/>
      <w:contextualSpacing/>
    </w:pPr>
  </w:style>
  <w:style w:type="character" w:customStyle="1" w:styleId="apple-converted-space">
    <w:name w:val="apple-converted-space"/>
    <w:basedOn w:val="DefaultParagraphFont"/>
    <w:rsid w:val="000C023A"/>
  </w:style>
  <w:style w:type="character" w:styleId="Hyperlink">
    <w:name w:val="Hyperlink"/>
    <w:basedOn w:val="DefaultParagraphFont"/>
    <w:uiPriority w:val="99"/>
    <w:unhideWhenUsed/>
    <w:rsid w:val="00B108B7"/>
    <w:rPr>
      <w:color w:val="0000FF" w:themeColor="hyperlink"/>
      <w:u w:val="single"/>
    </w:rPr>
  </w:style>
  <w:style w:type="paragraph" w:styleId="NormalWeb">
    <w:name w:val="Normal (Web)"/>
    <w:basedOn w:val="Normal"/>
    <w:uiPriority w:val="99"/>
    <w:unhideWhenUsed/>
    <w:rsid w:val="00341E6F"/>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307516">
      <w:bodyDiv w:val="1"/>
      <w:marLeft w:val="0"/>
      <w:marRight w:val="0"/>
      <w:marTop w:val="0"/>
      <w:marBottom w:val="0"/>
      <w:divBdr>
        <w:top w:val="none" w:sz="0" w:space="0" w:color="auto"/>
        <w:left w:val="none" w:sz="0" w:space="0" w:color="auto"/>
        <w:bottom w:val="none" w:sz="0" w:space="0" w:color="auto"/>
        <w:right w:val="none" w:sz="0" w:space="0" w:color="auto"/>
      </w:divBdr>
    </w:div>
    <w:div w:id="15722269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jpg"/><Relationship Id="rId24" Type="http://schemas.openxmlformats.org/officeDocument/2006/relationships/image" Target="media/image13.jpg"/><Relationship Id="rId25" Type="http://schemas.openxmlformats.org/officeDocument/2006/relationships/image" Target="media/image14.jpg"/><Relationship Id="rId26" Type="http://schemas.openxmlformats.org/officeDocument/2006/relationships/image" Target="media/image15.jpg"/><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s://www.flickr.com/photos/30239838@N04/4268190563/in/photostream/" TargetMode="External"/><Relationship Id="rId11" Type="http://schemas.openxmlformats.org/officeDocument/2006/relationships/hyperlink" Target="https://creativecommons.org/licenses/by/2.0/" TargetMode="External"/><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hyperlink" Target="https://earthquake.usgs.gov/earthquakes/search/" TargetMode="External"/><Relationship Id="rId15" Type="http://schemas.openxmlformats.org/officeDocument/2006/relationships/image" Target="media/image4.png"/><Relationship Id="rId16" Type="http://schemas.openxmlformats.org/officeDocument/2006/relationships/image" Target="media/image5.jpeg"/><Relationship Id="rId17" Type="http://schemas.openxmlformats.org/officeDocument/2006/relationships/image" Target="media/image6.jp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7A5F4-B53C-414B-87B4-6F3BF6815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12</Pages>
  <Words>2956</Words>
  <Characters>16852</Characters>
  <Application>Microsoft Macintosh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University of Illinois</Company>
  <LinksUpToDate>false</LinksUpToDate>
  <CharactersWithSpaces>19769</CharactersWithSpaces>
  <SharedDoc>false</SharedDoc>
  <HLinks>
    <vt:vector size="24" baseType="variant">
      <vt:variant>
        <vt:i4>4063233</vt:i4>
      </vt:variant>
      <vt:variant>
        <vt:i4>2502</vt:i4>
      </vt:variant>
      <vt:variant>
        <vt:i4>1025</vt:i4>
      </vt:variant>
      <vt:variant>
        <vt:i4>1</vt:i4>
      </vt:variant>
      <vt:variant>
        <vt:lpwstr>excel-interface</vt:lpwstr>
      </vt:variant>
      <vt:variant>
        <vt:lpwstr/>
      </vt:variant>
      <vt:variant>
        <vt:i4>786433</vt:i4>
      </vt:variant>
      <vt:variant>
        <vt:i4>2505</vt:i4>
      </vt:variant>
      <vt:variant>
        <vt:i4>1026</vt:i4>
      </vt:variant>
      <vt:variant>
        <vt:i4>1</vt:i4>
      </vt:variant>
      <vt:variant>
        <vt:lpwstr>excel-interface2</vt:lpwstr>
      </vt:variant>
      <vt:variant>
        <vt:lpwstr/>
      </vt:variant>
      <vt:variant>
        <vt:i4>7208960</vt:i4>
      </vt:variant>
      <vt:variant>
        <vt:i4>-1</vt:i4>
      </vt:variant>
      <vt:variant>
        <vt:i4>1030</vt:i4>
      </vt:variant>
      <vt:variant>
        <vt:i4>1</vt:i4>
      </vt:variant>
      <vt:variant>
        <vt:lpwstr>formula</vt:lpwstr>
      </vt:variant>
      <vt:variant>
        <vt:lpwstr/>
      </vt:variant>
      <vt:variant>
        <vt:i4>0</vt:i4>
      </vt:variant>
      <vt:variant>
        <vt:i4>-1</vt:i4>
      </vt:variant>
      <vt:variant>
        <vt:i4>1031</vt:i4>
      </vt:variant>
      <vt:variant>
        <vt:i4>1</vt:i4>
      </vt:variant>
      <vt:variant>
        <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Herrstrom</dc:creator>
  <cp:keywords/>
  <cp:lastModifiedBy>Senior Editor  </cp:lastModifiedBy>
  <cp:revision>26</cp:revision>
  <dcterms:created xsi:type="dcterms:W3CDTF">2018-07-26T23:22:00Z</dcterms:created>
  <dcterms:modified xsi:type="dcterms:W3CDTF">2019-06-15T16:40:00Z</dcterms:modified>
</cp:coreProperties>
</file>