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547D3F" w14:textId="77777777" w:rsidR="002365E9" w:rsidRPr="00AB4121" w:rsidRDefault="00536FEF" w:rsidP="00C16433">
      <w:pPr>
        <w:spacing w:after="0"/>
        <w:rPr>
          <w:b/>
        </w:rPr>
      </w:pPr>
      <w:r w:rsidRPr="00AB4121">
        <w:rPr>
          <w:b/>
        </w:rPr>
        <w:t>Is it a Restraining Bend or a Releasing Bend?</w:t>
      </w:r>
      <w:r w:rsidRPr="00AB4121">
        <w:rPr>
          <w:b/>
        </w:rPr>
        <w:tab/>
      </w:r>
    </w:p>
    <w:p w14:paraId="43559827" w14:textId="77777777" w:rsidR="00536FEF" w:rsidRDefault="00536FEF" w:rsidP="00C16433">
      <w:pPr>
        <w:spacing w:after="0"/>
      </w:pPr>
    </w:p>
    <w:p w14:paraId="45BAE7D6" w14:textId="77777777" w:rsidR="00536FEF" w:rsidRDefault="00536FEF" w:rsidP="00C16433">
      <w:pPr>
        <w:spacing w:after="0"/>
        <w:rPr>
          <w:i/>
        </w:rPr>
      </w:pPr>
      <w:r>
        <w:rPr>
          <w:i/>
        </w:rPr>
        <w:t xml:space="preserve">Determining whether a curve along a fault surface is a restraining bend or a releasing bend just by looking can be challenging. However, when you use gesture to mimic the fault geometry and motion, the difference becomes clear. After completing this exercise, you should be able to determine whether a curve on a fault surface forms a restraining bend or a releasing bend. </w:t>
      </w:r>
    </w:p>
    <w:p w14:paraId="2E5CC426" w14:textId="77777777" w:rsidR="00536FEF" w:rsidRDefault="00536FEF" w:rsidP="00C16433">
      <w:pPr>
        <w:spacing w:after="0"/>
      </w:pPr>
    </w:p>
    <w:p w14:paraId="37DDC39E" w14:textId="77777777" w:rsidR="00C16433" w:rsidRDefault="00C16433" w:rsidP="00C16433">
      <w:pPr>
        <w:spacing w:after="0"/>
      </w:pPr>
    </w:p>
    <w:p w14:paraId="51A647C2" w14:textId="77777777" w:rsidR="00C16433" w:rsidRPr="00C16433" w:rsidRDefault="00C16433" w:rsidP="00C16433">
      <w:pPr>
        <w:spacing w:after="0"/>
        <w:rPr>
          <w:b/>
          <w:u w:val="single"/>
        </w:rPr>
      </w:pPr>
      <w:r w:rsidRPr="00C16433">
        <w:rPr>
          <w:b/>
          <w:u w:val="single"/>
        </w:rPr>
        <w:t>Exercise 1:</w:t>
      </w:r>
    </w:p>
    <w:p w14:paraId="7D3E13EF" w14:textId="601145A1" w:rsidR="004F576C" w:rsidRDefault="00C16433" w:rsidP="00C16433">
      <w:pPr>
        <w:spacing w:after="0"/>
      </w:pPr>
      <w:r>
        <w:t xml:space="preserve">Put your hands into the position shown in the photograph </w:t>
      </w:r>
      <w:r w:rsidR="006A515B">
        <w:t xml:space="preserve">on the left, </w:t>
      </w:r>
      <w:r>
        <w:t>below. Imagine that the surface between your two hands is a strike-slip fault, with a bend in it</w:t>
      </w:r>
      <w:r w:rsidR="006A515B">
        <w:t>, as indicated in the photo on the right</w:t>
      </w:r>
      <w:r>
        <w:t xml:space="preserve">. </w:t>
      </w:r>
    </w:p>
    <w:p w14:paraId="7923D8AC" w14:textId="77777777" w:rsidR="004F576C" w:rsidRDefault="004F576C" w:rsidP="00C16433">
      <w:pPr>
        <w:spacing w:after="0"/>
      </w:pPr>
    </w:p>
    <w:p w14:paraId="731BC2A1" w14:textId="279F1EEF" w:rsidR="00C16433" w:rsidRDefault="004F576C" w:rsidP="006A515B">
      <w:pPr>
        <w:spacing w:after="0"/>
        <w:jc w:val="center"/>
      </w:pPr>
      <w:r>
        <w:rPr>
          <w:noProof/>
          <w:lang w:eastAsia="en-US"/>
        </w:rPr>
        <w:drawing>
          <wp:inline distT="0" distB="0" distL="0" distR="0" wp14:anchorId="192EB1FF" wp14:editId="23A376E4">
            <wp:extent cx="1953529" cy="2780030"/>
            <wp:effectExtent l="0" t="0" r="2540" b="0"/>
            <wp:docPr id="1" name="Picture 1" descr="Macintosh HD:Users:cormand:Desktop:restraining vs releasing:DSCN3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ormand:Desktop:restraining vs releasing:DSCN356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3969" cy="2780656"/>
                    </a:xfrm>
                    <a:prstGeom prst="rect">
                      <a:avLst/>
                    </a:prstGeom>
                    <a:noFill/>
                    <a:ln>
                      <a:noFill/>
                    </a:ln>
                  </pic:spPr>
                </pic:pic>
              </a:graphicData>
            </a:graphic>
          </wp:inline>
        </w:drawing>
      </w:r>
      <w:r w:rsidR="006A515B">
        <w:t xml:space="preserve">            </w:t>
      </w:r>
      <w:r w:rsidR="006A515B">
        <w:rPr>
          <w:noProof/>
          <w:lang w:eastAsia="en-US"/>
        </w:rPr>
        <w:drawing>
          <wp:inline distT="0" distB="0" distL="0" distR="0" wp14:anchorId="4D679EA5" wp14:editId="3B3F5559">
            <wp:extent cx="1955800" cy="2782879"/>
            <wp:effectExtent l="0" t="0" r="0" b="11430"/>
            <wp:docPr id="3" name="Picture 3" descr="Macintosh HD:Users:cormand:Desktop:restraining vs releasing:curve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ormand:Desktop:restraining vs releasing:curve1.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5854" cy="2782956"/>
                    </a:xfrm>
                    <a:prstGeom prst="rect">
                      <a:avLst/>
                    </a:prstGeom>
                    <a:noFill/>
                    <a:ln>
                      <a:noFill/>
                    </a:ln>
                  </pic:spPr>
                </pic:pic>
              </a:graphicData>
            </a:graphic>
          </wp:inline>
        </w:drawing>
      </w:r>
    </w:p>
    <w:p w14:paraId="7312F0B7" w14:textId="77777777" w:rsidR="004F576C" w:rsidRDefault="004F576C" w:rsidP="00C16433">
      <w:pPr>
        <w:spacing w:after="0"/>
      </w:pPr>
    </w:p>
    <w:p w14:paraId="38A99FFB" w14:textId="04D260C4" w:rsidR="004F576C" w:rsidRDefault="006A515B" w:rsidP="00C16433">
      <w:pPr>
        <w:spacing w:after="0"/>
      </w:pPr>
      <w:r w:rsidRPr="00C17D0B">
        <w:rPr>
          <w:u w:val="single"/>
        </w:rPr>
        <w:t>Part 1:</w:t>
      </w:r>
      <w:r>
        <w:t xml:space="preserve"> Imagine that this fault is left-lateral, and </w:t>
      </w:r>
      <w:r w:rsidRPr="0065250A">
        <w:rPr>
          <w:b/>
          <w:i/>
        </w:rPr>
        <w:t>move your hands</w:t>
      </w:r>
      <w:r>
        <w:t xml:space="preserve"> to gesture motion along the fault. </w:t>
      </w:r>
      <w:r w:rsidRPr="006A515B">
        <w:rPr>
          <w:i/>
        </w:rPr>
        <w:t>Do not skip this crucial step!!</w:t>
      </w:r>
      <w:r>
        <w:t xml:space="preserve">  Does that direction of motion create a gap between your hands</w:t>
      </w:r>
      <w:r w:rsidR="0065250A">
        <w:t xml:space="preserve"> (as at a releasing bend)</w:t>
      </w:r>
      <w:r>
        <w:t>, or is it difficult to move your hands because</w:t>
      </w:r>
      <w:r w:rsidR="0065250A">
        <w:t xml:space="preserve"> they form a restraining bend? </w:t>
      </w:r>
      <w:r w:rsidR="004E7312">
        <w:t xml:space="preserve">Confirm your answer with the two students nearest you. </w:t>
      </w:r>
    </w:p>
    <w:p w14:paraId="75E82BFA" w14:textId="77777777" w:rsidR="00A12303" w:rsidRDefault="00A12303" w:rsidP="00C16433">
      <w:pPr>
        <w:spacing w:after="0"/>
      </w:pPr>
    </w:p>
    <w:p w14:paraId="66EC1DAA" w14:textId="59B917EE" w:rsidR="00A12303" w:rsidRDefault="00A12303" w:rsidP="00C16433">
      <w:pPr>
        <w:spacing w:after="0"/>
      </w:pPr>
      <w:r w:rsidRPr="00C17D0B">
        <w:rPr>
          <w:u w:val="single"/>
        </w:rPr>
        <w:t>Part 2:</w:t>
      </w:r>
      <w:r>
        <w:t xml:space="preserve"> Imagine that this fault is right-lateral, and repeat: </w:t>
      </w:r>
      <w:r w:rsidRPr="0065250A">
        <w:rPr>
          <w:b/>
          <w:i/>
        </w:rPr>
        <w:t>move your hands</w:t>
      </w:r>
      <w:r>
        <w:t xml:space="preserve"> to gesture motion along the fault. Does that direction of motion create a gap between your hands (as at a releasing bend), or is it difficult to move your hands because they form a restraining bend? Confirm your answer with the two students nearest you.</w:t>
      </w:r>
    </w:p>
    <w:p w14:paraId="5F3CC12D" w14:textId="77777777" w:rsidR="00AB4121" w:rsidRDefault="00AB4121" w:rsidP="00C16433">
      <w:pPr>
        <w:spacing w:after="0"/>
      </w:pPr>
    </w:p>
    <w:p w14:paraId="38CBD4CF" w14:textId="7EAFCD88" w:rsidR="00AB4121" w:rsidRPr="00AB4121" w:rsidRDefault="00AB4121" w:rsidP="00C16433">
      <w:pPr>
        <w:spacing w:after="0"/>
        <w:rPr>
          <w:b/>
          <w:u w:val="single"/>
        </w:rPr>
      </w:pPr>
      <w:r w:rsidRPr="00AB4121">
        <w:rPr>
          <w:b/>
          <w:u w:val="single"/>
        </w:rPr>
        <w:t xml:space="preserve">Exercise 2: </w:t>
      </w:r>
    </w:p>
    <w:p w14:paraId="287AA6DA" w14:textId="328D74B1" w:rsidR="00AB4121" w:rsidRDefault="00AB4121" w:rsidP="00AB4121">
      <w:pPr>
        <w:spacing w:after="0"/>
      </w:pPr>
      <w:r>
        <w:t xml:space="preserve">Put your hands into the position shown in the photograph on the next page. Imagine that the surface between your two hands is a strike-slip fault, with a bend in it, as you did before. </w:t>
      </w:r>
    </w:p>
    <w:p w14:paraId="46414934" w14:textId="77777777" w:rsidR="00AB4121" w:rsidRDefault="00AB4121" w:rsidP="00AB4121">
      <w:pPr>
        <w:spacing w:after="0"/>
      </w:pPr>
    </w:p>
    <w:p w14:paraId="51A21DE4" w14:textId="77777777" w:rsidR="00AB4121" w:rsidRDefault="00AB4121" w:rsidP="00AB4121">
      <w:pPr>
        <w:spacing w:after="0"/>
      </w:pPr>
    </w:p>
    <w:p w14:paraId="37659058" w14:textId="0F5E5444" w:rsidR="00C17D0B" w:rsidRDefault="00AB4121" w:rsidP="00C17D0B">
      <w:pPr>
        <w:spacing w:after="0"/>
      </w:pPr>
      <w:r>
        <w:rPr>
          <w:noProof/>
          <w:lang w:eastAsia="en-US"/>
        </w:rPr>
        <w:lastRenderedPageBreak/>
        <w:drawing>
          <wp:anchor distT="0" distB="0" distL="114300" distR="114300" simplePos="0" relativeHeight="251658240" behindDoc="0" locked="0" layoutInCell="1" allowOverlap="1" wp14:anchorId="560E663E" wp14:editId="7753DC5C">
            <wp:simplePos x="0" y="0"/>
            <wp:positionH relativeFrom="column">
              <wp:align>left</wp:align>
            </wp:positionH>
            <wp:positionV relativeFrom="paragraph">
              <wp:posOffset>0</wp:posOffset>
            </wp:positionV>
            <wp:extent cx="1930400" cy="2743200"/>
            <wp:effectExtent l="0" t="0" r="0" b="0"/>
            <wp:wrapSquare wrapText="bothSides"/>
            <wp:docPr id="4" name="Picture 4" descr="Macintosh HD:Users:cormand:Desktop:restraining vs releasing:DSCN3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ormand:Desktop:restraining vs releasing:DSCN357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0698" cy="2743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17D0B" w:rsidRPr="00C17D0B">
        <w:t xml:space="preserve"> </w:t>
      </w:r>
      <w:r w:rsidR="00C17D0B" w:rsidRPr="00C17D0B">
        <w:rPr>
          <w:u w:val="single"/>
        </w:rPr>
        <w:t>Part 1:</w:t>
      </w:r>
      <w:r w:rsidR="00C17D0B">
        <w:t xml:space="preserve"> Imagine that this fault is left-lateral, and </w:t>
      </w:r>
      <w:r w:rsidR="00C17D0B" w:rsidRPr="0065250A">
        <w:rPr>
          <w:b/>
          <w:i/>
        </w:rPr>
        <w:t>move your hands</w:t>
      </w:r>
      <w:r w:rsidR="00C17D0B">
        <w:t xml:space="preserve"> to gesture motion along the fault. </w:t>
      </w:r>
      <w:r w:rsidR="00C17D0B" w:rsidRPr="006A515B">
        <w:rPr>
          <w:i/>
        </w:rPr>
        <w:t>Do not skip this crucial step!!</w:t>
      </w:r>
      <w:r w:rsidR="00C17D0B">
        <w:t xml:space="preserve">  Does that direction of motion create a gap between your hands (as at a releasing bend), or is it difficult to move your hands because they form a restraining bend? Confirm your answer with the two students nearest you. </w:t>
      </w:r>
    </w:p>
    <w:p w14:paraId="4E5F5D54" w14:textId="77777777" w:rsidR="00C17D0B" w:rsidRDefault="00C17D0B" w:rsidP="00C17D0B">
      <w:pPr>
        <w:spacing w:after="0"/>
      </w:pPr>
    </w:p>
    <w:p w14:paraId="3B8C45CB" w14:textId="77777777" w:rsidR="00C17D0B" w:rsidRDefault="00C17D0B" w:rsidP="00C17D0B">
      <w:pPr>
        <w:spacing w:after="0"/>
      </w:pPr>
      <w:r w:rsidRPr="00C17D0B">
        <w:rPr>
          <w:u w:val="single"/>
        </w:rPr>
        <w:t>Part 2:</w:t>
      </w:r>
      <w:r>
        <w:t xml:space="preserve"> Imagine that this fault is right-lateral, and repeat: </w:t>
      </w:r>
      <w:r w:rsidRPr="0065250A">
        <w:rPr>
          <w:b/>
          <w:i/>
        </w:rPr>
        <w:t>move your hands</w:t>
      </w:r>
      <w:r>
        <w:t xml:space="preserve"> to gesture motion along the fault. Does that direction of motion create a gap between your hands (as at a releasing bend), or is it difficult to move your hands because they form a restraining bend? Confirm your answer with the two students nearest you.</w:t>
      </w:r>
    </w:p>
    <w:p w14:paraId="66A53725" w14:textId="77777777" w:rsidR="00C17D0B" w:rsidRDefault="00C17D0B" w:rsidP="00C16433">
      <w:pPr>
        <w:spacing w:after="0"/>
      </w:pPr>
    </w:p>
    <w:p w14:paraId="491CB90A" w14:textId="77777777" w:rsidR="00C17D0B" w:rsidRDefault="00C17D0B" w:rsidP="00C16433">
      <w:pPr>
        <w:spacing w:after="0"/>
      </w:pPr>
    </w:p>
    <w:p w14:paraId="6DF39211" w14:textId="77777777" w:rsidR="00C17D0B" w:rsidRDefault="00C17D0B" w:rsidP="00C16433">
      <w:pPr>
        <w:spacing w:after="0"/>
      </w:pPr>
    </w:p>
    <w:p w14:paraId="3437836C" w14:textId="77777777" w:rsidR="00C17D0B" w:rsidRDefault="00C17D0B" w:rsidP="00C16433">
      <w:pPr>
        <w:spacing w:after="0"/>
      </w:pPr>
    </w:p>
    <w:p w14:paraId="50B999C7" w14:textId="6739ABE2" w:rsidR="00C17D0B" w:rsidRDefault="00C17D0B" w:rsidP="00C16433">
      <w:pPr>
        <w:spacing w:after="0"/>
        <w:rPr>
          <w:b/>
        </w:rPr>
      </w:pPr>
      <w:r w:rsidRPr="00C17D0B">
        <w:rPr>
          <w:b/>
          <w:u w:val="single"/>
        </w:rPr>
        <w:t>Exercise 3:</w:t>
      </w:r>
      <w:r w:rsidRPr="00C17D0B">
        <w:rPr>
          <w:b/>
        </w:rPr>
        <w:t xml:space="preserve"> The San Andreas Fault</w:t>
      </w:r>
    </w:p>
    <w:p w14:paraId="4168C29D" w14:textId="323D09F9" w:rsidR="00C17D0B" w:rsidRDefault="00C17D0B" w:rsidP="00C16433">
      <w:pPr>
        <w:spacing w:after="0"/>
      </w:pPr>
      <w:r>
        <w:t xml:space="preserve">Consider the map view of the San Andreas Fault, shown below. (This image is from the U.S. Geological Survey, published in the National Atlas, available online at </w:t>
      </w:r>
      <w:hyperlink r:id="rId11" w:history="1">
        <w:r w:rsidRPr="007E5F2F">
          <w:rPr>
            <w:rStyle w:val="Hyperlink"/>
          </w:rPr>
          <w:t>http://nationalatlas.gov/articles/geology/features/sanandreas.html</w:t>
        </w:r>
      </w:hyperlink>
      <w:r>
        <w:t xml:space="preserve">). </w:t>
      </w:r>
    </w:p>
    <w:p w14:paraId="7B4D556F" w14:textId="77777777" w:rsidR="00C17D0B" w:rsidRDefault="00C17D0B" w:rsidP="00C16433">
      <w:pPr>
        <w:spacing w:after="0"/>
      </w:pPr>
    </w:p>
    <w:p w14:paraId="734DE4F8" w14:textId="31FEFA18" w:rsidR="00C17D0B" w:rsidRDefault="00C17D0B" w:rsidP="00C17D0B">
      <w:pPr>
        <w:spacing w:after="0"/>
      </w:pPr>
      <w:r>
        <w:rPr>
          <w:noProof/>
          <w:lang w:eastAsia="en-US"/>
        </w:rPr>
        <w:drawing>
          <wp:anchor distT="0" distB="0" distL="114300" distR="114300" simplePos="0" relativeHeight="251659264" behindDoc="0" locked="0" layoutInCell="1" allowOverlap="1" wp14:anchorId="57AFCF5D" wp14:editId="67974B9F">
            <wp:simplePos x="0" y="0"/>
            <wp:positionH relativeFrom="column">
              <wp:align>left</wp:align>
            </wp:positionH>
            <wp:positionV relativeFrom="paragraph">
              <wp:posOffset>0</wp:posOffset>
            </wp:positionV>
            <wp:extent cx="2647950" cy="3657600"/>
            <wp:effectExtent l="0" t="0" r="0" b="0"/>
            <wp:wrapTight wrapText="bothSides">
              <wp:wrapPolygon edited="0">
                <wp:start x="0" y="0"/>
                <wp:lineTo x="0" y="21450"/>
                <wp:lineTo x="21341" y="21450"/>
                <wp:lineTo x="21341" y="0"/>
                <wp:lineTo x="0" y="0"/>
              </wp:wrapPolygon>
            </wp:wrapTight>
            <wp:docPr id="5" name="Picture 5" descr="Macintosh HD:Users:cormand:Desktop:Sanandr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ormand:Desktop:Sanandrea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7950" cy="3657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 xml:space="preserve">Do the arrows indicate left-lateral or right-lateral motion? </w:t>
      </w:r>
    </w:p>
    <w:p w14:paraId="1DCD3713" w14:textId="77777777" w:rsidR="00C17D0B" w:rsidRDefault="00C17D0B" w:rsidP="00C17D0B">
      <w:pPr>
        <w:spacing w:after="0"/>
      </w:pPr>
    </w:p>
    <w:p w14:paraId="2CF3E5E6" w14:textId="4BB59162" w:rsidR="00C17D0B" w:rsidRDefault="00C17D0B" w:rsidP="00C17D0B">
      <w:pPr>
        <w:spacing w:after="0"/>
      </w:pPr>
      <w:r>
        <w:t>Assume that the segment of th</w:t>
      </w:r>
      <w:r w:rsidR="00696360">
        <w:t>e fault near the arrows shows the general trend of the fault surface.</w:t>
      </w:r>
    </w:p>
    <w:p w14:paraId="23C76207" w14:textId="77777777" w:rsidR="00C17D0B" w:rsidRDefault="00C17D0B" w:rsidP="00C17D0B">
      <w:pPr>
        <w:spacing w:after="0"/>
      </w:pPr>
    </w:p>
    <w:p w14:paraId="64C68AE6" w14:textId="2FCB7FD5" w:rsidR="00C17D0B" w:rsidRDefault="00C17D0B" w:rsidP="00C17D0B">
      <w:pPr>
        <w:spacing w:after="0"/>
      </w:pPr>
      <w:r>
        <w:t xml:space="preserve">Is the bend in the fault trace near the top of the photograph a restraining bend or a releasing bend? </w:t>
      </w:r>
    </w:p>
    <w:p w14:paraId="0F973BEA" w14:textId="77777777" w:rsidR="00696360" w:rsidRDefault="00696360" w:rsidP="00C17D0B">
      <w:pPr>
        <w:spacing w:after="0"/>
      </w:pPr>
    </w:p>
    <w:p w14:paraId="628F729B" w14:textId="77777777" w:rsidR="00696360" w:rsidRDefault="00696360" w:rsidP="00C17D0B">
      <w:pPr>
        <w:spacing w:after="0"/>
      </w:pPr>
    </w:p>
    <w:p w14:paraId="342CA1F7" w14:textId="77777777" w:rsidR="00696360" w:rsidRDefault="00696360" w:rsidP="00C17D0B">
      <w:pPr>
        <w:spacing w:after="0"/>
      </w:pPr>
    </w:p>
    <w:p w14:paraId="37E23548" w14:textId="69B95E72" w:rsidR="00696360" w:rsidRDefault="00696360" w:rsidP="00C17D0B">
      <w:pPr>
        <w:spacing w:after="0"/>
      </w:pPr>
      <w:r>
        <w:t xml:space="preserve">Is the bend that forms the bottom third of the fault trace in this image a restraining bend or a releasing bend?  </w:t>
      </w:r>
    </w:p>
    <w:p w14:paraId="6AB46EEB" w14:textId="77777777" w:rsidR="00C17D0B" w:rsidRDefault="00C17D0B" w:rsidP="00C17D0B">
      <w:pPr>
        <w:spacing w:after="0"/>
      </w:pPr>
    </w:p>
    <w:p w14:paraId="271028EE" w14:textId="77777777" w:rsidR="00C17D0B" w:rsidRPr="00C17D0B" w:rsidRDefault="00C17D0B" w:rsidP="00C17D0B">
      <w:pPr>
        <w:spacing w:after="0"/>
        <w:rPr>
          <w:u w:val="single"/>
        </w:rPr>
      </w:pPr>
    </w:p>
    <w:p w14:paraId="1FAF7079" w14:textId="6B41746F" w:rsidR="00AB4121" w:rsidRPr="00536FEF" w:rsidRDefault="00AB4121" w:rsidP="00C16433">
      <w:pPr>
        <w:spacing w:after="0"/>
      </w:pPr>
    </w:p>
    <w:sectPr w:rsidR="00AB4121" w:rsidRPr="00536FEF" w:rsidSect="00837A0E">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17A2B3" w14:textId="77777777" w:rsidR="009B19E6" w:rsidRDefault="009B19E6" w:rsidP="009B19E6">
      <w:pPr>
        <w:spacing w:after="0"/>
      </w:pPr>
      <w:r>
        <w:separator/>
      </w:r>
    </w:p>
  </w:endnote>
  <w:endnote w:type="continuationSeparator" w:id="0">
    <w:p w14:paraId="29A74E03" w14:textId="77777777" w:rsidR="009B19E6" w:rsidRDefault="009B19E6" w:rsidP="009B19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3654E" w14:textId="7D3E8A6C" w:rsidR="009B19E6" w:rsidRDefault="009B19E6">
    <w:pPr>
      <w:pStyle w:val="Footer"/>
    </w:pPr>
    <w:sdt>
      <w:sdtPr>
        <w:id w:val="969400743"/>
        <w:placeholder>
          <w:docPart w:val="BE05D8F25017354FAB3A5C5083C5876B"/>
        </w:placeholder>
        <w:temporary/>
        <w:showingPlcHdr/>
      </w:sdtPr>
      <w:sdtContent>
        <w:r>
          <w:t>[Type text]</w:t>
        </w:r>
      </w:sdtContent>
    </w:sdt>
    <w:r>
      <w:ptab w:relativeTo="margin" w:alignment="center" w:leader="none"/>
    </w:r>
    <w:sdt>
      <w:sdtPr>
        <w:id w:val="969400748"/>
        <w:placeholder>
          <w:docPart w:val="B22D900C6FA5F24D8588137DDAE13E01"/>
        </w:placeholder>
        <w:temporary/>
        <w:showingPlcHdr/>
      </w:sdtPr>
      <w:sdtContent>
        <w:r>
          <w:t>[Type text]</w:t>
        </w:r>
      </w:sdtContent>
    </w:sdt>
    <w:r>
      <w:ptab w:relativeTo="margin" w:alignment="right" w:leader="none"/>
    </w:r>
    <w:sdt>
      <w:sdtPr>
        <w:id w:val="969400753"/>
        <w:placeholder>
          <w:docPart w:val="6816969E7A501445AEBF25FD297B738A"/>
        </w:placeholder>
        <w:temporary/>
        <w:showingPlcHdr/>
      </w:sdtPr>
      <w:sdtContent>
        <w:r>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110B6F" w14:textId="7455EE2F" w:rsidR="009B19E6" w:rsidRPr="009B19E6" w:rsidRDefault="009B19E6" w:rsidP="009B19E6">
    <w:pPr>
      <w:pStyle w:val="Footer"/>
      <w:rPr>
        <w:rFonts w:ascii="Times New Roman" w:hAnsi="Times New Roman" w:cs="Times New Roman"/>
        <w:i/>
        <w:sz w:val="20"/>
        <w:szCs w:val="20"/>
      </w:rPr>
    </w:pPr>
    <w:r>
      <w:rPr>
        <w:rFonts w:ascii="Times New Roman" w:hAnsi="Times New Roman" w:cs="Times New Roman"/>
        <w:i/>
        <w:sz w:val="20"/>
        <w:szCs w:val="20"/>
      </w:rPr>
      <w:tab/>
    </w:r>
    <w:r>
      <w:rPr>
        <w:rFonts w:ascii="Times New Roman" w:hAnsi="Times New Roman" w:cs="Times New Roman"/>
        <w:i/>
        <w:sz w:val="20"/>
        <w:szCs w:val="20"/>
      </w:rPr>
      <w:t>Laurel Goodwin, UW-Madison and</w:t>
    </w:r>
    <w:bookmarkStart w:id="0" w:name="_GoBack"/>
    <w:bookmarkEnd w:id="0"/>
    <w:r>
      <w:rPr>
        <w:rFonts w:ascii="Times New Roman" w:hAnsi="Times New Roman" w:cs="Times New Roman"/>
        <w:i/>
        <w:sz w:val="20"/>
        <w:szCs w:val="20"/>
      </w:rPr>
      <w:t xml:space="preserve"> </w:t>
    </w:r>
    <w:r w:rsidRPr="00A207D4">
      <w:rPr>
        <w:rFonts w:ascii="Times New Roman" w:hAnsi="Times New Roman" w:cs="Times New Roman"/>
        <w:i/>
        <w:sz w:val="20"/>
        <w:szCs w:val="20"/>
      </w:rPr>
      <w:t>Carol Ormand, SERC @ Carleton College</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7DBCF1" w14:textId="77777777" w:rsidR="009B19E6" w:rsidRDefault="009B19E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E8B8EC" w14:textId="77777777" w:rsidR="009B19E6" w:rsidRDefault="009B19E6" w:rsidP="009B19E6">
      <w:pPr>
        <w:spacing w:after="0"/>
      </w:pPr>
      <w:r>
        <w:separator/>
      </w:r>
    </w:p>
  </w:footnote>
  <w:footnote w:type="continuationSeparator" w:id="0">
    <w:p w14:paraId="3774D2F2" w14:textId="77777777" w:rsidR="009B19E6" w:rsidRDefault="009B19E6" w:rsidP="009B19E6">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76EF6" w14:textId="77777777" w:rsidR="009B19E6" w:rsidRDefault="009B19E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03351" w14:textId="77777777" w:rsidR="009B19E6" w:rsidRDefault="009B19E6">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237D5" w14:textId="77777777" w:rsidR="009B19E6" w:rsidRDefault="009B19E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FEF"/>
    <w:rsid w:val="000E22FC"/>
    <w:rsid w:val="0017011B"/>
    <w:rsid w:val="001C145F"/>
    <w:rsid w:val="002365E9"/>
    <w:rsid w:val="002A5052"/>
    <w:rsid w:val="004E7312"/>
    <w:rsid w:val="004F576C"/>
    <w:rsid w:val="00536FEF"/>
    <w:rsid w:val="0065250A"/>
    <w:rsid w:val="00696360"/>
    <w:rsid w:val="006A515B"/>
    <w:rsid w:val="00837A0E"/>
    <w:rsid w:val="009B19E6"/>
    <w:rsid w:val="00A12303"/>
    <w:rsid w:val="00AB4121"/>
    <w:rsid w:val="00C16433"/>
    <w:rsid w:val="00C17D0B"/>
    <w:rsid w:val="00FA106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2E5B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5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576C"/>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576C"/>
    <w:rPr>
      <w:rFonts w:ascii="Lucida Grande" w:hAnsi="Lucida Grande" w:cs="Lucida Grande"/>
      <w:sz w:val="18"/>
      <w:szCs w:val="18"/>
    </w:rPr>
  </w:style>
  <w:style w:type="character" w:styleId="Hyperlink">
    <w:name w:val="Hyperlink"/>
    <w:basedOn w:val="DefaultParagraphFont"/>
    <w:uiPriority w:val="99"/>
    <w:unhideWhenUsed/>
    <w:rsid w:val="00C17D0B"/>
    <w:rPr>
      <w:color w:val="0000FF" w:themeColor="hyperlink"/>
      <w:u w:val="single"/>
    </w:rPr>
  </w:style>
  <w:style w:type="paragraph" w:styleId="Header">
    <w:name w:val="header"/>
    <w:basedOn w:val="Normal"/>
    <w:link w:val="HeaderChar"/>
    <w:uiPriority w:val="99"/>
    <w:unhideWhenUsed/>
    <w:rsid w:val="009B19E6"/>
    <w:pPr>
      <w:tabs>
        <w:tab w:val="center" w:pos="4320"/>
        <w:tab w:val="right" w:pos="8640"/>
      </w:tabs>
      <w:spacing w:after="0"/>
    </w:pPr>
  </w:style>
  <w:style w:type="character" w:customStyle="1" w:styleId="HeaderChar">
    <w:name w:val="Header Char"/>
    <w:basedOn w:val="DefaultParagraphFont"/>
    <w:link w:val="Header"/>
    <w:uiPriority w:val="99"/>
    <w:rsid w:val="009B19E6"/>
  </w:style>
  <w:style w:type="paragraph" w:styleId="Footer">
    <w:name w:val="footer"/>
    <w:basedOn w:val="Normal"/>
    <w:link w:val="FooterChar"/>
    <w:uiPriority w:val="99"/>
    <w:unhideWhenUsed/>
    <w:rsid w:val="009B19E6"/>
    <w:pPr>
      <w:tabs>
        <w:tab w:val="center" w:pos="4320"/>
        <w:tab w:val="right" w:pos="8640"/>
      </w:tabs>
      <w:spacing w:after="0"/>
    </w:pPr>
  </w:style>
  <w:style w:type="character" w:customStyle="1" w:styleId="FooterChar">
    <w:name w:val="Footer Char"/>
    <w:basedOn w:val="DefaultParagraphFont"/>
    <w:link w:val="Footer"/>
    <w:uiPriority w:val="99"/>
    <w:rsid w:val="009B19E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5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576C"/>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576C"/>
    <w:rPr>
      <w:rFonts w:ascii="Lucida Grande" w:hAnsi="Lucida Grande" w:cs="Lucida Grande"/>
      <w:sz w:val="18"/>
      <w:szCs w:val="18"/>
    </w:rPr>
  </w:style>
  <w:style w:type="character" w:styleId="Hyperlink">
    <w:name w:val="Hyperlink"/>
    <w:basedOn w:val="DefaultParagraphFont"/>
    <w:uiPriority w:val="99"/>
    <w:unhideWhenUsed/>
    <w:rsid w:val="00C17D0B"/>
    <w:rPr>
      <w:color w:val="0000FF" w:themeColor="hyperlink"/>
      <w:u w:val="single"/>
    </w:rPr>
  </w:style>
  <w:style w:type="paragraph" w:styleId="Header">
    <w:name w:val="header"/>
    <w:basedOn w:val="Normal"/>
    <w:link w:val="HeaderChar"/>
    <w:uiPriority w:val="99"/>
    <w:unhideWhenUsed/>
    <w:rsid w:val="009B19E6"/>
    <w:pPr>
      <w:tabs>
        <w:tab w:val="center" w:pos="4320"/>
        <w:tab w:val="right" w:pos="8640"/>
      </w:tabs>
      <w:spacing w:after="0"/>
    </w:pPr>
  </w:style>
  <w:style w:type="character" w:customStyle="1" w:styleId="HeaderChar">
    <w:name w:val="Header Char"/>
    <w:basedOn w:val="DefaultParagraphFont"/>
    <w:link w:val="Header"/>
    <w:uiPriority w:val="99"/>
    <w:rsid w:val="009B19E6"/>
  </w:style>
  <w:style w:type="paragraph" w:styleId="Footer">
    <w:name w:val="footer"/>
    <w:basedOn w:val="Normal"/>
    <w:link w:val="FooterChar"/>
    <w:uiPriority w:val="99"/>
    <w:unhideWhenUsed/>
    <w:rsid w:val="009B19E6"/>
    <w:pPr>
      <w:tabs>
        <w:tab w:val="center" w:pos="4320"/>
        <w:tab w:val="right" w:pos="8640"/>
      </w:tabs>
      <w:spacing w:after="0"/>
    </w:pPr>
  </w:style>
  <w:style w:type="character" w:customStyle="1" w:styleId="FooterChar">
    <w:name w:val="Footer Char"/>
    <w:basedOn w:val="DefaultParagraphFont"/>
    <w:link w:val="Footer"/>
    <w:uiPriority w:val="99"/>
    <w:rsid w:val="009B19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glossaryDocument" Target="glossary/document.xml"/><Relationship Id="rId2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nationalatlas.gov/articles/geology/features/sanandreas.html" TargetMode="External"/><Relationship Id="rId12" Type="http://schemas.openxmlformats.org/officeDocument/2006/relationships/image" Target="media/image4.jpe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E05D8F25017354FAB3A5C5083C5876B"/>
        <w:category>
          <w:name w:val="General"/>
          <w:gallery w:val="placeholder"/>
        </w:category>
        <w:types>
          <w:type w:val="bbPlcHdr"/>
        </w:types>
        <w:behaviors>
          <w:behavior w:val="content"/>
        </w:behaviors>
        <w:guid w:val="{E6FAC6CE-81DB-C74C-BB7D-D294147C5386}"/>
      </w:docPartPr>
      <w:docPartBody>
        <w:p w14:paraId="1818E83C" w14:textId="0428DC20" w:rsidR="00000000" w:rsidRDefault="003E1A9F" w:rsidP="003E1A9F">
          <w:pPr>
            <w:pStyle w:val="BE05D8F25017354FAB3A5C5083C5876B"/>
          </w:pPr>
          <w:r>
            <w:t>[Type text]</w:t>
          </w:r>
        </w:p>
      </w:docPartBody>
    </w:docPart>
    <w:docPart>
      <w:docPartPr>
        <w:name w:val="B22D900C6FA5F24D8588137DDAE13E01"/>
        <w:category>
          <w:name w:val="General"/>
          <w:gallery w:val="placeholder"/>
        </w:category>
        <w:types>
          <w:type w:val="bbPlcHdr"/>
        </w:types>
        <w:behaviors>
          <w:behavior w:val="content"/>
        </w:behaviors>
        <w:guid w:val="{0E270D68-0C5B-BE43-91B0-830CC8796D38}"/>
      </w:docPartPr>
      <w:docPartBody>
        <w:p w14:paraId="1C880723" w14:textId="45D22D8A" w:rsidR="00000000" w:rsidRDefault="003E1A9F" w:rsidP="003E1A9F">
          <w:pPr>
            <w:pStyle w:val="B22D900C6FA5F24D8588137DDAE13E01"/>
          </w:pPr>
          <w:r>
            <w:t>[Type text]</w:t>
          </w:r>
        </w:p>
      </w:docPartBody>
    </w:docPart>
    <w:docPart>
      <w:docPartPr>
        <w:name w:val="6816969E7A501445AEBF25FD297B738A"/>
        <w:category>
          <w:name w:val="General"/>
          <w:gallery w:val="placeholder"/>
        </w:category>
        <w:types>
          <w:type w:val="bbPlcHdr"/>
        </w:types>
        <w:behaviors>
          <w:behavior w:val="content"/>
        </w:behaviors>
        <w:guid w:val="{DA41139D-36F2-9B46-9D50-9053E2336EAB}"/>
      </w:docPartPr>
      <w:docPartBody>
        <w:p w14:paraId="475B0129" w14:textId="00A619AB" w:rsidR="00000000" w:rsidRDefault="003E1A9F" w:rsidP="003E1A9F">
          <w:pPr>
            <w:pStyle w:val="6816969E7A501445AEBF25FD297B738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A9F"/>
    <w:rsid w:val="003E1A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05D8F25017354FAB3A5C5083C5876B">
    <w:name w:val="BE05D8F25017354FAB3A5C5083C5876B"/>
    <w:rsid w:val="003E1A9F"/>
  </w:style>
  <w:style w:type="paragraph" w:customStyle="1" w:styleId="B22D900C6FA5F24D8588137DDAE13E01">
    <w:name w:val="B22D900C6FA5F24D8588137DDAE13E01"/>
    <w:rsid w:val="003E1A9F"/>
  </w:style>
  <w:style w:type="paragraph" w:customStyle="1" w:styleId="6816969E7A501445AEBF25FD297B738A">
    <w:name w:val="6816969E7A501445AEBF25FD297B738A"/>
    <w:rsid w:val="003E1A9F"/>
  </w:style>
  <w:style w:type="paragraph" w:customStyle="1" w:styleId="78C6536D54551E4C929404FACC9D25AE">
    <w:name w:val="78C6536D54551E4C929404FACC9D25AE"/>
    <w:rsid w:val="003E1A9F"/>
  </w:style>
  <w:style w:type="paragraph" w:customStyle="1" w:styleId="F55B117430930C45AAADB2ABBBDA15AA">
    <w:name w:val="F55B117430930C45AAADB2ABBBDA15AA"/>
    <w:rsid w:val="003E1A9F"/>
  </w:style>
  <w:style w:type="paragraph" w:customStyle="1" w:styleId="77647218B2C71849B1A8E42C645CC36E">
    <w:name w:val="77647218B2C71849B1A8E42C645CC36E"/>
    <w:rsid w:val="003E1A9F"/>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05D8F25017354FAB3A5C5083C5876B">
    <w:name w:val="BE05D8F25017354FAB3A5C5083C5876B"/>
    <w:rsid w:val="003E1A9F"/>
  </w:style>
  <w:style w:type="paragraph" w:customStyle="1" w:styleId="B22D900C6FA5F24D8588137DDAE13E01">
    <w:name w:val="B22D900C6FA5F24D8588137DDAE13E01"/>
    <w:rsid w:val="003E1A9F"/>
  </w:style>
  <w:style w:type="paragraph" w:customStyle="1" w:styleId="6816969E7A501445AEBF25FD297B738A">
    <w:name w:val="6816969E7A501445AEBF25FD297B738A"/>
    <w:rsid w:val="003E1A9F"/>
  </w:style>
  <w:style w:type="paragraph" w:customStyle="1" w:styleId="78C6536D54551E4C929404FACC9D25AE">
    <w:name w:val="78C6536D54551E4C929404FACC9D25AE"/>
    <w:rsid w:val="003E1A9F"/>
  </w:style>
  <w:style w:type="paragraph" w:customStyle="1" w:styleId="F55B117430930C45AAADB2ABBBDA15AA">
    <w:name w:val="F55B117430930C45AAADB2ABBBDA15AA"/>
    <w:rsid w:val="003E1A9F"/>
  </w:style>
  <w:style w:type="paragraph" w:customStyle="1" w:styleId="77647218B2C71849B1A8E42C645CC36E">
    <w:name w:val="77647218B2C71849B1A8E42C645CC36E"/>
    <w:rsid w:val="003E1A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0B6E5-E69D-5E4D-B27B-EA77EDB2B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Pages>
  <Words>497</Words>
  <Characters>2491</Characters>
  <Application>Microsoft Macintosh Word</Application>
  <DocSecurity>0</DocSecurity>
  <Lines>47</Lines>
  <Paragraphs>10</Paragraphs>
  <ScaleCrop>false</ScaleCrop>
  <Company>Carleton College</Company>
  <LinksUpToDate>false</LinksUpToDate>
  <CharactersWithSpaces>2978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Ormand</dc:creator>
  <cp:keywords/>
  <dc:description/>
  <cp:lastModifiedBy>Carol Ormand</cp:lastModifiedBy>
  <cp:revision>7</cp:revision>
  <dcterms:created xsi:type="dcterms:W3CDTF">2013-03-15T16:34:00Z</dcterms:created>
  <dcterms:modified xsi:type="dcterms:W3CDTF">2015-05-19T20:01:00Z</dcterms:modified>
</cp:coreProperties>
</file>