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658" w:rsidRPr="00D46658" w:rsidRDefault="00D317B2" w:rsidP="00D46658">
      <w:pPr>
        <w:widowControl w:val="0"/>
        <w:autoSpaceDE w:val="0"/>
        <w:autoSpaceDN w:val="0"/>
        <w:adjustRightInd w:val="0"/>
        <w:spacing w:after="320"/>
        <w:jc w:val="center"/>
        <w:rPr>
          <w:rFonts w:ascii="Times" w:hAnsi="Times" w:cs="Times"/>
          <w:sz w:val="40"/>
          <w:szCs w:val="32"/>
        </w:rPr>
      </w:pPr>
      <w:r>
        <w:rPr>
          <w:rFonts w:ascii="Times" w:hAnsi="Times" w:cs="Times"/>
          <w:noProof/>
          <w:sz w:val="40"/>
          <w:szCs w:val="32"/>
        </w:rPr>
        <w:pict>
          <v:shapetype id="_x0000_t202" coordsize="21600,21600" o:spt="202" path="m,l,21600r21600,l21600,xe">
            <v:stroke joinstyle="miter"/>
            <v:path gradientshapeok="t" o:connecttype="rect"/>
          </v:shapetype>
          <v:shape id="_x0000_s1026" type="#_x0000_t202" style="position:absolute;left:0;text-align:left;margin-left:-36pt;margin-top:-36pt;width:97.3pt;height:90.75pt;z-index:251658240;mso-wrap-edited:f;mso-position-horizontal:absolute;mso-position-vertical:absolute" wrapcoords="0 0 21600 0 21600 21600 0 21600 0 0" filled="f" stroked="f">
            <v:fill o:detectmouseclick="t"/>
            <v:textbox style="mso-next-textbox:#_x0000_s1027" inset=",7.2pt,,7.2pt">
              <w:txbxContent>
                <w:p w:rsidR="00065793" w:rsidRDefault="00065793">
                  <w:r w:rsidRPr="00D46658">
                    <w:rPr>
                      <w:noProof/>
                    </w:rPr>
                    <w:drawing>
                      <wp:inline distT="0" distB="0" distL="0" distR="0">
                        <wp:extent cx="1110436" cy="1049867"/>
                        <wp:effectExtent l="25400" t="0" r="7164"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13607" cy="1052865"/>
                                </a:xfrm>
                                <a:prstGeom prst="rect">
                                  <a:avLst/>
                                </a:prstGeom>
                                <a:noFill/>
                                <a:ln w="9525">
                                  <a:noFill/>
                                  <a:miter lim="800000"/>
                                  <a:headEnd/>
                                  <a:tailEnd/>
                                </a:ln>
                              </pic:spPr>
                            </pic:pic>
                          </a:graphicData>
                        </a:graphic>
                      </wp:inline>
                    </w:drawing>
                  </w:r>
                </w:p>
              </w:txbxContent>
            </v:textbox>
            <w10:wrap type="tight"/>
          </v:shape>
        </w:pict>
      </w:r>
      <w:r>
        <w:rPr>
          <w:rFonts w:ascii="Times" w:hAnsi="Times" w:cs="Times"/>
          <w:noProof/>
          <w:sz w:val="40"/>
          <w:szCs w:val="32"/>
        </w:rPr>
        <w:pict>
          <v:shape id="_x0000_s1027" type="#_x0000_t202" style="position:absolute;left:0;text-align:left;margin-left:54pt;margin-top:36pt;width:18pt;height:18pt;z-index:251659264;mso-wrap-edited:f" wrapcoords="0 0 21600 0 21600 21600 0 21600 0 0" filled="f" stroked="f">
            <v:fill o:detectmouseclick="t"/>
            <v:textbox inset=",7.2pt,,7.2pt">
              <w:txbxContent/>
            </v:textbox>
            <w10:wrap type="tight"/>
          </v:shape>
        </w:pict>
      </w:r>
      <w:r w:rsidR="00D46658" w:rsidRPr="00D46658">
        <w:rPr>
          <w:rFonts w:ascii="Times" w:hAnsi="Times" w:cs="Times"/>
          <w:sz w:val="40"/>
          <w:szCs w:val="32"/>
        </w:rPr>
        <w:t>M&amp;M Half-lives</w:t>
      </w:r>
    </w:p>
    <w:p w:rsidR="00D46658" w:rsidRPr="00D46658" w:rsidRDefault="00D46658" w:rsidP="00D46658">
      <w:pPr>
        <w:widowControl w:val="0"/>
        <w:autoSpaceDE w:val="0"/>
        <w:autoSpaceDN w:val="0"/>
        <w:adjustRightInd w:val="0"/>
        <w:spacing w:after="320"/>
        <w:rPr>
          <w:rFonts w:ascii="Times" w:hAnsi="Times" w:cs="Times"/>
          <w:szCs w:val="32"/>
        </w:rPr>
      </w:pPr>
    </w:p>
    <w:p w:rsidR="00D46658" w:rsidRPr="003221D1" w:rsidRDefault="00D46658" w:rsidP="00D46658">
      <w:pPr>
        <w:widowControl w:val="0"/>
        <w:autoSpaceDE w:val="0"/>
        <w:autoSpaceDN w:val="0"/>
        <w:adjustRightInd w:val="0"/>
        <w:spacing w:after="320"/>
        <w:rPr>
          <w:rFonts w:ascii="Story" w:hAnsi="Story" w:cs="Times"/>
          <w:b/>
          <w:szCs w:val="32"/>
          <w:u w:val="single"/>
        </w:rPr>
      </w:pPr>
      <w:r w:rsidRPr="003221D1">
        <w:rPr>
          <w:rFonts w:ascii="Story" w:hAnsi="Story" w:cs="Times"/>
          <w:b/>
          <w:szCs w:val="32"/>
          <w:u w:val="single"/>
        </w:rPr>
        <w:t>Introduction:</w:t>
      </w:r>
    </w:p>
    <w:p w:rsidR="00D257A9" w:rsidRPr="003221D1" w:rsidRDefault="00D46658" w:rsidP="00D257A9">
      <w:pPr>
        <w:widowControl w:val="0"/>
        <w:autoSpaceDE w:val="0"/>
        <w:autoSpaceDN w:val="0"/>
        <w:adjustRightInd w:val="0"/>
        <w:spacing w:after="320"/>
        <w:ind w:firstLine="720"/>
        <w:rPr>
          <w:rFonts w:ascii="Story" w:hAnsi="Story" w:cs="Times"/>
          <w:szCs w:val="32"/>
        </w:rPr>
      </w:pPr>
      <w:r w:rsidRPr="003221D1">
        <w:rPr>
          <w:rFonts w:ascii="Story" w:hAnsi="Story" w:cs="Times"/>
          <w:szCs w:val="32"/>
        </w:rPr>
        <w:t xml:space="preserve">Yesterday we were introduced to 2 broad ways </w:t>
      </w:r>
      <w:proofErr w:type="gramStart"/>
      <w:r w:rsidRPr="003221D1">
        <w:rPr>
          <w:rFonts w:ascii="Story" w:hAnsi="Story" w:cs="Times"/>
          <w:szCs w:val="32"/>
        </w:rPr>
        <w:t>scientists</w:t>
      </w:r>
      <w:proofErr w:type="gramEnd"/>
      <w:r w:rsidRPr="003221D1">
        <w:rPr>
          <w:rFonts w:ascii="Story" w:hAnsi="Story" w:cs="Times"/>
          <w:szCs w:val="32"/>
        </w:rPr>
        <w:t xml:space="preserve"> age rocks.  One was relative dating where scientists use clues around the rock to tell which rock is older or younger relative to the rock layers around it.  The other was radioactive dating using half-lives, where scientists measure the amount of radioactive decay to get a more precise age of a particular rock.  In today’s lab, we will be looking at radioactive dating using half-lives.  </w:t>
      </w:r>
      <w:r w:rsidR="00FF779D" w:rsidRPr="003221D1">
        <w:rPr>
          <w:rFonts w:ascii="Story" w:hAnsi="Story" w:cs="Times"/>
          <w:szCs w:val="32"/>
        </w:rPr>
        <w:t xml:space="preserve">A half-life is the time it takes for half of the radioactive atoms to decay.  </w:t>
      </w:r>
      <w:r w:rsidRPr="003221D1">
        <w:rPr>
          <w:rFonts w:ascii="Story" w:hAnsi="Story" w:cs="Times"/>
          <w:szCs w:val="32"/>
        </w:rPr>
        <w:t xml:space="preserve">Rather than using elements that a scientist would use we will be using M&amp;Ms!  </w:t>
      </w:r>
    </w:p>
    <w:p w:rsidR="00D46658" w:rsidRPr="003221D1" w:rsidRDefault="0012453E" w:rsidP="00D257A9">
      <w:pPr>
        <w:widowControl w:val="0"/>
        <w:autoSpaceDE w:val="0"/>
        <w:autoSpaceDN w:val="0"/>
        <w:adjustRightInd w:val="0"/>
        <w:spacing w:after="320"/>
        <w:ind w:firstLine="720"/>
        <w:rPr>
          <w:rFonts w:ascii="Story" w:hAnsi="Story" w:cs="Times"/>
          <w:szCs w:val="32"/>
        </w:rPr>
      </w:pPr>
      <w:r>
        <w:rPr>
          <w:noProof/>
        </w:rPr>
        <w:pict>
          <v:shape id="_x0000_s1030" type="#_x0000_t202" style="position:absolute;left:0;text-align:left;margin-left:65.25pt;margin-top:19.9pt;width:97.5pt;height:95.25pt;z-index:251662336" stroked="f">
            <v:textbox>
              <w:txbxContent>
                <w:p w:rsidR="00065793" w:rsidRDefault="00065793">
                  <w:r>
                    <w:rPr>
                      <w:noProof/>
                    </w:rPr>
                    <w:drawing>
                      <wp:inline distT="0" distB="0" distL="0" distR="0">
                        <wp:extent cx="933450" cy="933450"/>
                        <wp:effectExtent l="19050" t="0" r="0" b="0"/>
                        <wp:docPr id="2" name="Picture 1" descr="http://www.factropolis.com/uploaded_images/m&amp;ms-729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ctropolis.com/uploaded_images/m&amp;ms-729491.jpg"/>
                                <pic:cNvPicPr>
                                  <a:picLocks noChangeAspect="1" noChangeArrowheads="1"/>
                                </pic:cNvPicPr>
                              </pic:nvPicPr>
                              <pic:blipFill>
                                <a:blip r:embed="rId6"/>
                                <a:srcRect/>
                                <a:stretch>
                                  <a:fillRect/>
                                </a:stretch>
                              </pic:blipFill>
                              <pic:spPr bwMode="auto">
                                <a:xfrm>
                                  <a:off x="0" y="0"/>
                                  <a:ext cx="933450" cy="933450"/>
                                </a:xfrm>
                                <a:prstGeom prst="rect">
                                  <a:avLst/>
                                </a:prstGeom>
                                <a:noFill/>
                                <a:ln w="9525">
                                  <a:noFill/>
                                  <a:miter lim="800000"/>
                                  <a:headEnd/>
                                  <a:tailEnd/>
                                </a:ln>
                              </pic:spPr>
                            </pic:pic>
                          </a:graphicData>
                        </a:graphic>
                      </wp:inline>
                    </w:drawing>
                  </w:r>
                </w:p>
              </w:txbxContent>
            </v:textbox>
          </v:shape>
        </w:pict>
      </w:r>
      <w:r w:rsidR="00D46658" w:rsidRPr="003221D1">
        <w:rPr>
          <w:rFonts w:ascii="Story" w:hAnsi="Story" w:cs="Times"/>
          <w:szCs w:val="32"/>
        </w:rPr>
        <w:t xml:space="preserve">Today we will be having our M&amp;Ms </w:t>
      </w:r>
      <w:r w:rsidR="00DB3492" w:rsidRPr="003221D1">
        <w:rPr>
          <w:rFonts w:ascii="Story" w:hAnsi="Story" w:cs="Times"/>
          <w:szCs w:val="32"/>
        </w:rPr>
        <w:t>Represent</w:t>
      </w:r>
      <w:r w:rsidR="00D46658" w:rsidRPr="003221D1">
        <w:rPr>
          <w:rFonts w:ascii="Story" w:hAnsi="Story" w:cs="Times"/>
          <w:szCs w:val="32"/>
        </w:rPr>
        <w:t xml:space="preserve"> </w:t>
      </w:r>
      <w:r w:rsidR="00AD6862" w:rsidRPr="003221D1">
        <w:rPr>
          <w:rFonts w:ascii="Story" w:hAnsi="Story" w:cs="Times"/>
          <w:szCs w:val="32"/>
        </w:rPr>
        <w:t>radioactive</w:t>
      </w:r>
      <w:r>
        <w:rPr>
          <w:rFonts w:ascii="Story" w:hAnsi="Story" w:cs="Times"/>
          <w:szCs w:val="32"/>
        </w:rPr>
        <w:t xml:space="preserve"> atoms…  </w:t>
      </w:r>
      <w:r w:rsidR="00AD6862" w:rsidRPr="003221D1">
        <w:rPr>
          <w:rFonts w:ascii="Story" w:hAnsi="Story" w:cs="Times"/>
          <w:szCs w:val="32"/>
        </w:rPr>
        <w:t xml:space="preserve"> </w:t>
      </w:r>
    </w:p>
    <w:p w:rsidR="0012453E" w:rsidRDefault="0012453E" w:rsidP="00D46658">
      <w:pPr>
        <w:widowControl w:val="0"/>
        <w:autoSpaceDE w:val="0"/>
        <w:autoSpaceDN w:val="0"/>
        <w:adjustRightInd w:val="0"/>
        <w:spacing w:after="320"/>
        <w:rPr>
          <w:rFonts w:ascii="Story" w:hAnsi="Story" w:cs="Times"/>
          <w:b/>
          <w:szCs w:val="32"/>
          <w:u w:val="single"/>
        </w:rPr>
      </w:pPr>
      <w:r>
        <w:rPr>
          <w:noProof/>
        </w:rPr>
        <w:pict>
          <v:shapetype id="_x0000_t32" coordsize="21600,21600" o:spt="32" o:oned="t" path="m,l21600,21600e" filled="f">
            <v:path arrowok="t" fillok="f" o:connecttype="none"/>
            <o:lock v:ext="edit" shapetype="t"/>
          </v:shapetype>
          <v:shape id="_x0000_s1031" type="#_x0000_t32" style="position:absolute;margin-left:141pt;margin-top:12.15pt;width:36.75pt;height:.75pt;flip:x;z-index:251663360" o:connectortype="straight" strokeweight="3pt">
            <v:stroke endarrow="block"/>
          </v:shape>
        </w:pict>
      </w:r>
      <w:r>
        <w:rPr>
          <w:noProof/>
        </w:rPr>
        <w:pict>
          <v:shape id="_x0000_s1029" type="#_x0000_t202" style="position:absolute;margin-left:137.25pt;margin-top:2.4pt;width:237.55pt;height:68.5pt;z-index:251661312;mso-wrap-style:none;mso-position-horizontal-relative:text;mso-position-vertical-relative:text" stroked="f">
            <v:textbox style="mso-fit-shape-to-text:t">
              <w:txbxContent>
                <w:p w:rsidR="00065793" w:rsidRDefault="00065793" w:rsidP="0012453E">
                  <w:pPr>
                    <w:widowControl w:val="0"/>
                    <w:autoSpaceDE w:val="0"/>
                    <w:autoSpaceDN w:val="0"/>
                    <w:adjustRightInd w:val="0"/>
                    <w:spacing w:after="320"/>
                    <w:ind w:firstLine="720"/>
                    <w:rPr>
                      <w:rFonts w:ascii="Story" w:hAnsi="Story" w:cs="Times"/>
                      <w:szCs w:val="32"/>
                    </w:rPr>
                  </w:pPr>
                  <w:r>
                    <w:rPr>
                      <w:rFonts w:ascii="Story" w:hAnsi="Story" w:cs="Times"/>
                      <w:szCs w:val="32"/>
                    </w:rPr>
                    <w:t xml:space="preserve">Parent isotope </w:t>
                  </w:r>
                  <w:r w:rsidRPr="0012453E">
                    <w:rPr>
                      <w:rFonts w:ascii="Story" w:hAnsi="Story" w:cs="Times"/>
                      <w:szCs w:val="32"/>
                    </w:rPr>
                    <w:sym w:font="Wingdings" w:char="F0E0"/>
                  </w:r>
                  <w:r>
                    <w:rPr>
                      <w:rFonts w:ascii="Story" w:hAnsi="Story" w:cs="Times"/>
                      <w:szCs w:val="32"/>
                    </w:rPr>
                    <w:t xml:space="preserve"> M</w:t>
                  </w:r>
                  <w:r w:rsidRPr="003221D1">
                    <w:rPr>
                      <w:rFonts w:ascii="Story" w:hAnsi="Story" w:cs="Times"/>
                      <w:szCs w:val="32"/>
                    </w:rPr>
                    <w:t>-side</w:t>
                  </w:r>
                  <w:r>
                    <w:rPr>
                      <w:rFonts w:ascii="Story" w:hAnsi="Story" w:cs="Times"/>
                      <w:szCs w:val="32"/>
                    </w:rPr>
                    <w:t xml:space="preserve"> up, radioactive</w:t>
                  </w:r>
                </w:p>
                <w:p w:rsidR="00065793" w:rsidRPr="00B66719" w:rsidRDefault="00065793" w:rsidP="0012453E">
                  <w:pPr>
                    <w:widowControl w:val="0"/>
                    <w:autoSpaceDE w:val="0"/>
                    <w:autoSpaceDN w:val="0"/>
                    <w:adjustRightInd w:val="0"/>
                    <w:spacing w:after="320"/>
                    <w:ind w:firstLine="720"/>
                    <w:rPr>
                      <w:rFonts w:ascii="Story" w:hAnsi="Story" w:cs="Times"/>
                      <w:szCs w:val="32"/>
                    </w:rPr>
                  </w:pPr>
                  <w:r>
                    <w:rPr>
                      <w:rFonts w:ascii="Story" w:hAnsi="Story" w:cs="Times"/>
                      <w:szCs w:val="32"/>
                    </w:rPr>
                    <w:t xml:space="preserve">Daughter isotope </w:t>
                  </w:r>
                  <w:r w:rsidRPr="0012453E">
                    <w:rPr>
                      <w:rFonts w:ascii="Story" w:hAnsi="Story" w:cs="Times"/>
                      <w:szCs w:val="32"/>
                    </w:rPr>
                    <w:sym w:font="Wingdings" w:char="F0E0"/>
                  </w:r>
                  <w:r>
                    <w:rPr>
                      <w:rFonts w:ascii="Story" w:hAnsi="Story" w:cs="Times"/>
                      <w:szCs w:val="32"/>
                    </w:rPr>
                    <w:t xml:space="preserve"> M</w:t>
                  </w:r>
                  <w:r w:rsidRPr="003221D1">
                    <w:rPr>
                      <w:rFonts w:ascii="Story" w:hAnsi="Story" w:cs="Times"/>
                      <w:szCs w:val="32"/>
                    </w:rPr>
                    <w:t>-side</w:t>
                  </w:r>
                  <w:r>
                    <w:rPr>
                      <w:rFonts w:ascii="Story" w:hAnsi="Story" w:cs="Times"/>
                      <w:szCs w:val="32"/>
                    </w:rPr>
                    <w:t xml:space="preserve"> down, stable</w:t>
                  </w:r>
                </w:p>
              </w:txbxContent>
            </v:textbox>
            <w10:wrap type="square"/>
          </v:shape>
        </w:pict>
      </w:r>
    </w:p>
    <w:p w:rsidR="0012453E" w:rsidRDefault="0012453E" w:rsidP="00D46658">
      <w:pPr>
        <w:widowControl w:val="0"/>
        <w:autoSpaceDE w:val="0"/>
        <w:autoSpaceDN w:val="0"/>
        <w:adjustRightInd w:val="0"/>
        <w:spacing w:after="320"/>
        <w:rPr>
          <w:rFonts w:ascii="Story" w:hAnsi="Story" w:cs="Times"/>
          <w:b/>
          <w:szCs w:val="32"/>
          <w:u w:val="single"/>
        </w:rPr>
      </w:pPr>
      <w:r>
        <w:rPr>
          <w:rFonts w:ascii="Story" w:hAnsi="Story" w:cs="Times"/>
          <w:b/>
          <w:noProof/>
          <w:szCs w:val="32"/>
          <w:u w:val="single"/>
        </w:rPr>
        <w:pict>
          <v:shape id="_x0000_s1032" type="#_x0000_t32" style="position:absolute;margin-left:88.5pt;margin-top:12pt;width:89.25pt;height:11.25pt;flip:x;z-index:251664384" o:connectortype="straight" strokeweight="3pt">
            <v:stroke endarrow="block"/>
          </v:shape>
        </w:pict>
      </w:r>
    </w:p>
    <w:p w:rsidR="0012453E" w:rsidRDefault="0012453E" w:rsidP="00D46658">
      <w:pPr>
        <w:widowControl w:val="0"/>
        <w:autoSpaceDE w:val="0"/>
        <w:autoSpaceDN w:val="0"/>
        <w:adjustRightInd w:val="0"/>
        <w:spacing w:after="320"/>
        <w:rPr>
          <w:rFonts w:ascii="Story" w:hAnsi="Story" w:cs="Times"/>
          <w:b/>
          <w:szCs w:val="32"/>
          <w:u w:val="single"/>
        </w:rPr>
      </w:pPr>
    </w:p>
    <w:p w:rsidR="00D46658" w:rsidRPr="003221D1" w:rsidRDefault="00D257A9" w:rsidP="00D46658">
      <w:pPr>
        <w:widowControl w:val="0"/>
        <w:autoSpaceDE w:val="0"/>
        <w:autoSpaceDN w:val="0"/>
        <w:adjustRightInd w:val="0"/>
        <w:spacing w:after="320"/>
        <w:rPr>
          <w:rFonts w:ascii="Story" w:hAnsi="Story" w:cs="Times"/>
          <w:b/>
          <w:szCs w:val="32"/>
          <w:u w:val="single"/>
        </w:rPr>
      </w:pPr>
      <w:r w:rsidRPr="003221D1">
        <w:rPr>
          <w:rFonts w:ascii="Story" w:hAnsi="Story" w:cs="Times"/>
          <w:b/>
          <w:szCs w:val="32"/>
          <w:u w:val="single"/>
        </w:rPr>
        <w:t>Materials N</w:t>
      </w:r>
      <w:r w:rsidR="00D46658" w:rsidRPr="003221D1">
        <w:rPr>
          <w:rFonts w:ascii="Story" w:hAnsi="Story" w:cs="Times"/>
          <w:b/>
          <w:szCs w:val="32"/>
          <w:u w:val="single"/>
        </w:rPr>
        <w:t>eeded:</w:t>
      </w:r>
    </w:p>
    <w:p w:rsidR="00D46658" w:rsidRPr="003221D1" w:rsidRDefault="00D46658" w:rsidP="00D46658">
      <w:pPr>
        <w:pStyle w:val="ListParagraph"/>
        <w:widowControl w:val="0"/>
        <w:numPr>
          <w:ilvl w:val="0"/>
          <w:numId w:val="1"/>
        </w:numPr>
        <w:autoSpaceDE w:val="0"/>
        <w:autoSpaceDN w:val="0"/>
        <w:adjustRightInd w:val="0"/>
        <w:spacing w:after="320"/>
        <w:rPr>
          <w:rFonts w:ascii="Story" w:hAnsi="Story" w:cs="Times"/>
          <w:szCs w:val="32"/>
        </w:rPr>
      </w:pPr>
      <w:r w:rsidRPr="003221D1">
        <w:rPr>
          <w:rFonts w:ascii="Story" w:hAnsi="Story" w:cs="Times"/>
          <w:szCs w:val="32"/>
        </w:rPr>
        <w:t>100 M&amp;Ms (don’t eat them until we are done)</w:t>
      </w:r>
    </w:p>
    <w:p w:rsidR="00D46658" w:rsidRPr="003221D1" w:rsidRDefault="00D46658" w:rsidP="00D46658">
      <w:pPr>
        <w:pStyle w:val="ListParagraph"/>
        <w:widowControl w:val="0"/>
        <w:numPr>
          <w:ilvl w:val="0"/>
          <w:numId w:val="1"/>
        </w:numPr>
        <w:autoSpaceDE w:val="0"/>
        <w:autoSpaceDN w:val="0"/>
        <w:adjustRightInd w:val="0"/>
        <w:spacing w:after="320"/>
        <w:rPr>
          <w:rFonts w:ascii="Story" w:hAnsi="Story" w:cs="Times"/>
          <w:szCs w:val="32"/>
        </w:rPr>
      </w:pPr>
      <w:r w:rsidRPr="003221D1">
        <w:rPr>
          <w:rFonts w:ascii="Story" w:hAnsi="Story" w:cs="Times"/>
          <w:szCs w:val="32"/>
        </w:rPr>
        <w:t>A piece of notebook paper</w:t>
      </w:r>
    </w:p>
    <w:p w:rsidR="00D46658" w:rsidRPr="003221D1" w:rsidRDefault="00D46658" w:rsidP="00D46658">
      <w:pPr>
        <w:pStyle w:val="ListParagraph"/>
        <w:widowControl w:val="0"/>
        <w:numPr>
          <w:ilvl w:val="0"/>
          <w:numId w:val="1"/>
        </w:numPr>
        <w:autoSpaceDE w:val="0"/>
        <w:autoSpaceDN w:val="0"/>
        <w:adjustRightInd w:val="0"/>
        <w:spacing w:after="320"/>
        <w:rPr>
          <w:rFonts w:ascii="Story" w:hAnsi="Story" w:cs="Times"/>
          <w:szCs w:val="32"/>
        </w:rPr>
      </w:pPr>
      <w:r w:rsidRPr="003221D1">
        <w:rPr>
          <w:rFonts w:ascii="Story" w:hAnsi="Story" w:cs="Times"/>
          <w:szCs w:val="32"/>
        </w:rPr>
        <w:t>1 plastic container</w:t>
      </w:r>
    </w:p>
    <w:p w:rsidR="00DB3492" w:rsidRPr="003221D1" w:rsidRDefault="00DB3492" w:rsidP="00D46658">
      <w:pPr>
        <w:pStyle w:val="ListParagraph"/>
        <w:widowControl w:val="0"/>
        <w:numPr>
          <w:ilvl w:val="0"/>
          <w:numId w:val="1"/>
        </w:numPr>
        <w:autoSpaceDE w:val="0"/>
        <w:autoSpaceDN w:val="0"/>
        <w:adjustRightInd w:val="0"/>
        <w:spacing w:after="320"/>
        <w:rPr>
          <w:rFonts w:ascii="Story" w:hAnsi="Story" w:cs="Times"/>
          <w:szCs w:val="32"/>
        </w:rPr>
      </w:pPr>
      <w:r w:rsidRPr="003221D1">
        <w:rPr>
          <w:rFonts w:ascii="Story" w:hAnsi="Story" w:cs="Times"/>
          <w:szCs w:val="32"/>
        </w:rPr>
        <w:t>Your notebook to write in!</w:t>
      </w:r>
    </w:p>
    <w:p w:rsidR="00D46658" w:rsidRPr="003221D1" w:rsidRDefault="00AD6862" w:rsidP="00D46658">
      <w:pPr>
        <w:widowControl w:val="0"/>
        <w:autoSpaceDE w:val="0"/>
        <w:autoSpaceDN w:val="0"/>
        <w:adjustRightInd w:val="0"/>
        <w:spacing w:after="320"/>
        <w:rPr>
          <w:rFonts w:ascii="Story" w:hAnsi="Story" w:cs="Times"/>
          <w:b/>
          <w:szCs w:val="32"/>
          <w:u w:val="single"/>
        </w:rPr>
      </w:pPr>
      <w:r w:rsidRPr="003221D1">
        <w:rPr>
          <w:rFonts w:ascii="Story" w:hAnsi="Story" w:cs="Times"/>
          <w:b/>
          <w:szCs w:val="32"/>
          <w:u w:val="single"/>
        </w:rPr>
        <w:t xml:space="preserve">Collecting Data </w:t>
      </w:r>
      <w:r w:rsidR="00D46658" w:rsidRPr="003221D1">
        <w:rPr>
          <w:rFonts w:ascii="Story" w:hAnsi="Story" w:cs="Times"/>
          <w:b/>
          <w:szCs w:val="32"/>
          <w:u w:val="single"/>
        </w:rPr>
        <w:t>Directions:</w:t>
      </w:r>
    </w:p>
    <w:p w:rsidR="00DB3492" w:rsidRPr="003221D1" w:rsidRDefault="00DB3492" w:rsidP="00D257A9">
      <w:pPr>
        <w:pStyle w:val="ListParagraph"/>
        <w:widowControl w:val="0"/>
        <w:numPr>
          <w:ilvl w:val="0"/>
          <w:numId w:val="2"/>
        </w:numPr>
        <w:autoSpaceDE w:val="0"/>
        <w:autoSpaceDN w:val="0"/>
        <w:adjustRightInd w:val="0"/>
        <w:spacing w:after="320"/>
        <w:rPr>
          <w:rFonts w:ascii="Story" w:hAnsi="Story" w:cs="Times"/>
          <w:szCs w:val="32"/>
        </w:rPr>
      </w:pPr>
      <w:r w:rsidRPr="003221D1">
        <w:rPr>
          <w:rFonts w:ascii="Story" w:hAnsi="Story" w:cs="Times"/>
          <w:szCs w:val="32"/>
        </w:rPr>
        <w:t>Wash your hands!</w:t>
      </w:r>
    </w:p>
    <w:p w:rsidR="00DB3492" w:rsidRPr="003221D1" w:rsidRDefault="0012453E" w:rsidP="00D257A9">
      <w:pPr>
        <w:pStyle w:val="ListParagraph"/>
        <w:widowControl w:val="0"/>
        <w:numPr>
          <w:ilvl w:val="0"/>
          <w:numId w:val="2"/>
        </w:numPr>
        <w:autoSpaceDE w:val="0"/>
        <w:autoSpaceDN w:val="0"/>
        <w:adjustRightInd w:val="0"/>
        <w:spacing w:after="320"/>
        <w:rPr>
          <w:rFonts w:ascii="Story" w:hAnsi="Story" w:cs="Times"/>
          <w:szCs w:val="32"/>
        </w:rPr>
      </w:pPr>
      <w:r>
        <w:rPr>
          <w:rFonts w:ascii="Story" w:hAnsi="Story" w:cs="Times"/>
          <w:szCs w:val="32"/>
        </w:rPr>
        <w:t>Gather your m</w:t>
      </w:r>
      <w:r w:rsidR="00DB3492" w:rsidRPr="003221D1">
        <w:rPr>
          <w:rFonts w:ascii="Story" w:hAnsi="Story" w:cs="Times"/>
          <w:szCs w:val="32"/>
        </w:rPr>
        <w:t>aterials.</w:t>
      </w:r>
    </w:p>
    <w:p w:rsidR="00D2093E" w:rsidRPr="003221D1" w:rsidRDefault="00D46658" w:rsidP="00D257A9">
      <w:pPr>
        <w:pStyle w:val="ListParagraph"/>
        <w:widowControl w:val="0"/>
        <w:numPr>
          <w:ilvl w:val="0"/>
          <w:numId w:val="2"/>
        </w:numPr>
        <w:autoSpaceDE w:val="0"/>
        <w:autoSpaceDN w:val="0"/>
        <w:adjustRightInd w:val="0"/>
        <w:spacing w:after="320"/>
        <w:rPr>
          <w:rFonts w:ascii="Story" w:hAnsi="Story" w:cs="Times"/>
          <w:szCs w:val="32"/>
        </w:rPr>
      </w:pPr>
      <w:r w:rsidRPr="003221D1">
        <w:rPr>
          <w:rFonts w:ascii="Story" w:hAnsi="Story" w:cs="Times"/>
          <w:szCs w:val="32"/>
        </w:rPr>
        <w:t xml:space="preserve">On a piece of notebook paper, </w:t>
      </w:r>
      <w:r w:rsidR="0012453E">
        <w:rPr>
          <w:rFonts w:ascii="Story" w:hAnsi="Story" w:cs="Times"/>
          <w:szCs w:val="32"/>
        </w:rPr>
        <w:t>Place all M&amp;M’s parent isotope side-</w:t>
      </w:r>
      <w:r w:rsidR="00D2093E" w:rsidRPr="003221D1">
        <w:rPr>
          <w:rFonts w:ascii="Story" w:hAnsi="Story" w:cs="Times"/>
          <w:szCs w:val="32"/>
        </w:rPr>
        <w:t>up.</w:t>
      </w:r>
    </w:p>
    <w:p w:rsidR="00AD6862" w:rsidRPr="003221D1" w:rsidRDefault="00D2093E" w:rsidP="00D257A9">
      <w:pPr>
        <w:pStyle w:val="ListParagraph"/>
        <w:widowControl w:val="0"/>
        <w:numPr>
          <w:ilvl w:val="0"/>
          <w:numId w:val="2"/>
        </w:numPr>
        <w:autoSpaceDE w:val="0"/>
        <w:autoSpaceDN w:val="0"/>
        <w:adjustRightInd w:val="0"/>
        <w:spacing w:after="320"/>
        <w:rPr>
          <w:rFonts w:ascii="Story" w:hAnsi="Story" w:cs="Times"/>
          <w:szCs w:val="32"/>
        </w:rPr>
      </w:pPr>
      <w:r w:rsidRPr="003221D1">
        <w:rPr>
          <w:rFonts w:ascii="Story" w:hAnsi="Story" w:cs="Times"/>
          <w:szCs w:val="32"/>
        </w:rPr>
        <w:t>Count how Many M&amp;M’s you have and put that data on your chart.</w:t>
      </w:r>
      <w:r w:rsidR="00DB3492" w:rsidRPr="003221D1">
        <w:rPr>
          <w:rFonts w:ascii="Story" w:hAnsi="Story" w:cs="Times"/>
          <w:szCs w:val="32"/>
        </w:rPr>
        <w:t xml:space="preserve"> </w:t>
      </w:r>
      <w:r w:rsidR="00DB3492" w:rsidRPr="003221D1">
        <w:rPr>
          <w:rFonts w:ascii="Story" w:hAnsi="Story" w:cs="Times"/>
          <w:sz w:val="20"/>
          <w:szCs w:val="20"/>
        </w:rPr>
        <w:t>(</w:t>
      </w:r>
      <w:proofErr w:type="gramStart"/>
      <w:r w:rsidR="00DB3492" w:rsidRPr="003221D1">
        <w:rPr>
          <w:rFonts w:ascii="Story" w:hAnsi="Story" w:cs="Times"/>
          <w:sz w:val="20"/>
          <w:szCs w:val="20"/>
        </w:rPr>
        <w:t>you</w:t>
      </w:r>
      <w:proofErr w:type="gramEnd"/>
      <w:r w:rsidR="00DB3492" w:rsidRPr="003221D1">
        <w:rPr>
          <w:rFonts w:ascii="Story" w:hAnsi="Story" w:cs="Times"/>
          <w:sz w:val="20"/>
          <w:szCs w:val="20"/>
        </w:rPr>
        <w:t xml:space="preserve"> should have 100) </w:t>
      </w:r>
      <w:r w:rsidR="0012453E">
        <w:rPr>
          <w:rFonts w:ascii="Story" w:hAnsi="Story" w:cs="Times"/>
          <w:sz w:val="20"/>
          <w:szCs w:val="20"/>
        </w:rPr>
        <w:t xml:space="preserve">:)   </w:t>
      </w:r>
    </w:p>
    <w:p w:rsidR="00AD6862" w:rsidRPr="003221D1" w:rsidRDefault="00AD6862" w:rsidP="00D257A9">
      <w:pPr>
        <w:pStyle w:val="ListParagraph"/>
        <w:widowControl w:val="0"/>
        <w:numPr>
          <w:ilvl w:val="0"/>
          <w:numId w:val="2"/>
        </w:numPr>
        <w:autoSpaceDE w:val="0"/>
        <w:autoSpaceDN w:val="0"/>
        <w:adjustRightInd w:val="0"/>
        <w:spacing w:after="320"/>
        <w:rPr>
          <w:rFonts w:ascii="Story" w:hAnsi="Story" w:cs="Times"/>
          <w:szCs w:val="32"/>
        </w:rPr>
      </w:pPr>
      <w:r w:rsidRPr="003221D1">
        <w:rPr>
          <w:rFonts w:ascii="Story" w:hAnsi="Story" w:cs="Times"/>
          <w:szCs w:val="32"/>
        </w:rPr>
        <w:t>Pour M&amp;Ms</w:t>
      </w:r>
      <w:r w:rsidR="00D46658" w:rsidRPr="003221D1">
        <w:rPr>
          <w:rFonts w:ascii="Story" w:hAnsi="Story" w:cs="Times"/>
          <w:szCs w:val="32"/>
        </w:rPr>
        <w:t xml:space="preserve"> into </w:t>
      </w:r>
      <w:r w:rsidRPr="003221D1">
        <w:rPr>
          <w:rFonts w:ascii="Story" w:hAnsi="Story" w:cs="Times"/>
          <w:szCs w:val="32"/>
        </w:rPr>
        <w:t>the plastic container (with lid on)</w:t>
      </w:r>
      <w:r w:rsidR="00D46658" w:rsidRPr="003221D1">
        <w:rPr>
          <w:rFonts w:ascii="Story" w:hAnsi="Story" w:cs="Times"/>
          <w:szCs w:val="32"/>
        </w:rPr>
        <w:t xml:space="preserve"> </w:t>
      </w:r>
      <w:r w:rsidRPr="003221D1">
        <w:rPr>
          <w:rFonts w:ascii="Story" w:hAnsi="Story" w:cs="Times"/>
          <w:szCs w:val="32"/>
        </w:rPr>
        <w:t>and shake for about 10 seconds.</w:t>
      </w:r>
    </w:p>
    <w:p w:rsidR="00AD6862" w:rsidRPr="003221D1" w:rsidRDefault="00D46658" w:rsidP="00D257A9">
      <w:pPr>
        <w:pStyle w:val="ListParagraph"/>
        <w:widowControl w:val="0"/>
        <w:numPr>
          <w:ilvl w:val="0"/>
          <w:numId w:val="2"/>
        </w:numPr>
        <w:autoSpaceDE w:val="0"/>
        <w:autoSpaceDN w:val="0"/>
        <w:adjustRightInd w:val="0"/>
        <w:spacing w:after="320"/>
        <w:rPr>
          <w:rFonts w:ascii="Story" w:hAnsi="Story" w:cs="Times"/>
          <w:szCs w:val="32"/>
        </w:rPr>
      </w:pPr>
      <w:r w:rsidRPr="003221D1">
        <w:rPr>
          <w:rFonts w:ascii="Story" w:hAnsi="Story" w:cs="Times"/>
          <w:szCs w:val="32"/>
        </w:rPr>
        <w:t xml:space="preserve"> </w:t>
      </w:r>
      <w:r w:rsidR="00AD6862" w:rsidRPr="003221D1">
        <w:rPr>
          <w:rFonts w:ascii="Story" w:hAnsi="Story" w:cs="Times"/>
          <w:szCs w:val="32"/>
        </w:rPr>
        <w:t>Pour M&amp;Ms</w:t>
      </w:r>
      <w:r w:rsidRPr="003221D1">
        <w:rPr>
          <w:rFonts w:ascii="Story" w:hAnsi="Story" w:cs="Times"/>
          <w:szCs w:val="32"/>
        </w:rPr>
        <w:t xml:space="preserve"> back onto the paper. </w:t>
      </w:r>
    </w:p>
    <w:p w:rsidR="00AD6862" w:rsidRPr="003221D1" w:rsidRDefault="00AD6862" w:rsidP="00D257A9">
      <w:pPr>
        <w:pStyle w:val="ListParagraph"/>
        <w:widowControl w:val="0"/>
        <w:numPr>
          <w:ilvl w:val="0"/>
          <w:numId w:val="2"/>
        </w:numPr>
        <w:autoSpaceDE w:val="0"/>
        <w:autoSpaceDN w:val="0"/>
        <w:adjustRightInd w:val="0"/>
        <w:spacing w:after="320"/>
        <w:rPr>
          <w:rFonts w:ascii="Story" w:hAnsi="Story" w:cs="Times"/>
          <w:szCs w:val="32"/>
        </w:rPr>
      </w:pPr>
      <w:r w:rsidRPr="003221D1">
        <w:rPr>
          <w:rFonts w:ascii="Story" w:hAnsi="Story" w:cs="Times"/>
          <w:szCs w:val="32"/>
        </w:rPr>
        <w:t>Pick</w:t>
      </w:r>
      <w:r w:rsidR="00DB3492" w:rsidRPr="003221D1">
        <w:rPr>
          <w:rFonts w:ascii="Story" w:hAnsi="Story" w:cs="Times"/>
          <w:szCs w:val="32"/>
        </w:rPr>
        <w:t xml:space="preserve"> up and set aside ONLY the</w:t>
      </w:r>
      <w:r w:rsidR="00D46658" w:rsidRPr="003221D1">
        <w:rPr>
          <w:rFonts w:ascii="Story" w:hAnsi="Story" w:cs="Times"/>
          <w:szCs w:val="32"/>
        </w:rPr>
        <w:t xml:space="preserve"> </w:t>
      </w:r>
      <w:r w:rsidR="0012453E">
        <w:rPr>
          <w:rFonts w:ascii="Story" w:hAnsi="Story" w:cs="Times"/>
          <w:szCs w:val="32"/>
        </w:rPr>
        <w:t>M&amp;Ms</w:t>
      </w:r>
      <w:r w:rsidR="00D46658" w:rsidRPr="003221D1">
        <w:rPr>
          <w:rFonts w:ascii="Story" w:hAnsi="Story" w:cs="Times"/>
          <w:szCs w:val="32"/>
        </w:rPr>
        <w:t xml:space="preserve"> that </w:t>
      </w:r>
      <w:r w:rsidR="0012453E">
        <w:rPr>
          <w:rFonts w:ascii="Story" w:hAnsi="Story" w:cs="Times"/>
          <w:szCs w:val="32"/>
        </w:rPr>
        <w:t>are now stable daughter isotopes</w:t>
      </w:r>
      <w:r w:rsidR="00D2093E" w:rsidRPr="003221D1">
        <w:rPr>
          <w:rFonts w:ascii="Story" w:hAnsi="Story" w:cs="Times"/>
          <w:szCs w:val="32"/>
        </w:rPr>
        <w:t xml:space="preserve">.  </w:t>
      </w:r>
      <w:r w:rsidR="00D46658" w:rsidRPr="003221D1">
        <w:rPr>
          <w:rFonts w:ascii="Story" w:hAnsi="Story" w:cs="Times"/>
          <w:szCs w:val="32"/>
        </w:rPr>
        <w:t xml:space="preserve"> </w:t>
      </w:r>
    </w:p>
    <w:p w:rsidR="00AD6862" w:rsidRPr="003221D1" w:rsidRDefault="00DB3492" w:rsidP="00D257A9">
      <w:pPr>
        <w:pStyle w:val="ListParagraph"/>
        <w:widowControl w:val="0"/>
        <w:numPr>
          <w:ilvl w:val="0"/>
          <w:numId w:val="2"/>
        </w:numPr>
        <w:autoSpaceDE w:val="0"/>
        <w:autoSpaceDN w:val="0"/>
        <w:adjustRightInd w:val="0"/>
        <w:spacing w:after="320"/>
        <w:rPr>
          <w:rFonts w:ascii="Story" w:hAnsi="Story" w:cs="Times"/>
          <w:szCs w:val="32"/>
        </w:rPr>
      </w:pPr>
      <w:r w:rsidRPr="003221D1">
        <w:rPr>
          <w:rFonts w:ascii="Story" w:hAnsi="Story" w:cs="Times"/>
          <w:szCs w:val="32"/>
        </w:rPr>
        <w:t>C</w:t>
      </w:r>
      <w:r w:rsidR="00D46658" w:rsidRPr="003221D1">
        <w:rPr>
          <w:rFonts w:ascii="Story" w:hAnsi="Story" w:cs="Times"/>
          <w:szCs w:val="32"/>
        </w:rPr>
        <w:t>ount the number of pieces of candy left</w:t>
      </w:r>
      <w:r w:rsidR="00AD6862" w:rsidRPr="003221D1">
        <w:rPr>
          <w:rFonts w:ascii="Story" w:hAnsi="Story" w:cs="Times"/>
          <w:szCs w:val="32"/>
        </w:rPr>
        <w:t xml:space="preserve"> that </w:t>
      </w:r>
      <w:r w:rsidRPr="003221D1">
        <w:rPr>
          <w:rFonts w:ascii="Story" w:hAnsi="Story" w:cs="Times"/>
          <w:szCs w:val="32"/>
        </w:rPr>
        <w:t xml:space="preserve">are </w:t>
      </w:r>
      <w:r w:rsidR="0012453E">
        <w:rPr>
          <w:rFonts w:ascii="Story" w:hAnsi="Story" w:cs="Times"/>
          <w:szCs w:val="32"/>
        </w:rPr>
        <w:t>still radioactive parent isotopes</w:t>
      </w:r>
      <w:r w:rsidRPr="003221D1">
        <w:rPr>
          <w:rFonts w:ascii="Story" w:hAnsi="Story" w:cs="Times"/>
          <w:szCs w:val="32"/>
        </w:rPr>
        <w:t xml:space="preserve"> and put </w:t>
      </w:r>
      <w:r w:rsidR="0012453E">
        <w:rPr>
          <w:rFonts w:ascii="Story" w:hAnsi="Story" w:cs="Times"/>
          <w:szCs w:val="32"/>
        </w:rPr>
        <w:t>that data</w:t>
      </w:r>
      <w:r w:rsidRPr="003221D1">
        <w:rPr>
          <w:rFonts w:ascii="Story" w:hAnsi="Story" w:cs="Times"/>
          <w:szCs w:val="32"/>
        </w:rPr>
        <w:t xml:space="preserve"> on your </w:t>
      </w:r>
      <w:r w:rsidRPr="003221D1">
        <w:rPr>
          <w:rFonts w:ascii="Story" w:hAnsi="Story" w:cs="Times"/>
          <w:b/>
          <w:szCs w:val="32"/>
          <w:u w:val="single"/>
        </w:rPr>
        <w:t>Decay Table</w:t>
      </w:r>
      <w:r w:rsidR="00D2093E" w:rsidRPr="003221D1">
        <w:rPr>
          <w:rFonts w:ascii="Story" w:hAnsi="Story" w:cs="Times"/>
          <w:szCs w:val="32"/>
        </w:rPr>
        <w:t xml:space="preserve">.  </w:t>
      </w:r>
    </w:p>
    <w:p w:rsidR="00445889" w:rsidRPr="003221D1" w:rsidRDefault="00DB3492" w:rsidP="00D257A9">
      <w:pPr>
        <w:pStyle w:val="ListParagraph"/>
        <w:widowControl w:val="0"/>
        <w:numPr>
          <w:ilvl w:val="0"/>
          <w:numId w:val="2"/>
        </w:numPr>
        <w:autoSpaceDE w:val="0"/>
        <w:autoSpaceDN w:val="0"/>
        <w:adjustRightInd w:val="0"/>
        <w:spacing w:after="320"/>
        <w:rPr>
          <w:rFonts w:ascii="Story" w:hAnsi="Story" w:cs="Times"/>
          <w:szCs w:val="32"/>
        </w:rPr>
      </w:pPr>
      <w:r w:rsidRPr="003221D1">
        <w:rPr>
          <w:rFonts w:ascii="Story" w:hAnsi="Story" w:cs="Times"/>
          <w:szCs w:val="32"/>
        </w:rPr>
        <w:t>Repeat the same procedure of</w:t>
      </w:r>
      <w:r w:rsidR="00065793">
        <w:rPr>
          <w:rFonts w:ascii="Story" w:hAnsi="Story" w:cs="Times"/>
          <w:szCs w:val="32"/>
        </w:rPr>
        <w:t xml:space="preserve"> shaking and</w:t>
      </w:r>
      <w:r w:rsidR="00D46658" w:rsidRPr="003221D1">
        <w:rPr>
          <w:rFonts w:ascii="Story" w:hAnsi="Story" w:cs="Times"/>
          <w:szCs w:val="32"/>
        </w:rPr>
        <w:t xml:space="preserve"> counting the </w:t>
      </w:r>
      <w:r w:rsidR="00065793">
        <w:rPr>
          <w:rFonts w:ascii="Story" w:hAnsi="Story" w:cs="Times"/>
          <w:szCs w:val="32"/>
        </w:rPr>
        <w:t>radioactive parent isotopes</w:t>
      </w:r>
      <w:r w:rsidR="00D46658" w:rsidRPr="003221D1">
        <w:rPr>
          <w:rFonts w:ascii="Story" w:hAnsi="Story" w:cs="Times"/>
          <w:szCs w:val="32"/>
        </w:rPr>
        <w:t xml:space="preserve"> </w:t>
      </w:r>
      <w:r w:rsidRPr="003221D1">
        <w:rPr>
          <w:rFonts w:ascii="Story" w:hAnsi="Story" w:cs="Times"/>
          <w:szCs w:val="32"/>
        </w:rPr>
        <w:t xml:space="preserve">8 times.  </w:t>
      </w:r>
    </w:p>
    <w:p w:rsidR="00445889" w:rsidRPr="003221D1" w:rsidRDefault="00445889" w:rsidP="00D257A9">
      <w:pPr>
        <w:pStyle w:val="ListParagraph"/>
        <w:widowControl w:val="0"/>
        <w:numPr>
          <w:ilvl w:val="0"/>
          <w:numId w:val="2"/>
        </w:numPr>
        <w:autoSpaceDE w:val="0"/>
        <w:autoSpaceDN w:val="0"/>
        <w:adjustRightInd w:val="0"/>
        <w:spacing w:after="320"/>
        <w:rPr>
          <w:rFonts w:ascii="Story" w:hAnsi="Story" w:cs="Times"/>
          <w:szCs w:val="32"/>
        </w:rPr>
      </w:pPr>
      <w:r w:rsidRPr="003221D1">
        <w:rPr>
          <w:rFonts w:ascii="Story" w:hAnsi="Story" w:cs="Times"/>
          <w:szCs w:val="32"/>
        </w:rPr>
        <w:t xml:space="preserve">Go up to the board and fill in the </w:t>
      </w:r>
      <w:r w:rsidRPr="003221D1">
        <w:rPr>
          <w:rFonts w:ascii="Story" w:hAnsi="Story" w:cs="Times"/>
          <w:b/>
          <w:i/>
          <w:szCs w:val="32"/>
          <w:u w:val="single"/>
        </w:rPr>
        <w:t>CLASS DECAY TABLE</w:t>
      </w:r>
      <w:r w:rsidRPr="003221D1">
        <w:rPr>
          <w:rFonts w:ascii="Story" w:hAnsi="Story" w:cs="Times"/>
          <w:szCs w:val="32"/>
        </w:rPr>
        <w:t xml:space="preserve"> with your </w:t>
      </w:r>
      <w:r w:rsidR="00065793">
        <w:rPr>
          <w:rFonts w:ascii="Story" w:hAnsi="Story" w:cs="Times"/>
          <w:szCs w:val="32"/>
        </w:rPr>
        <w:t xml:space="preserve">group </w:t>
      </w:r>
      <w:r w:rsidRPr="003221D1">
        <w:rPr>
          <w:rFonts w:ascii="Story" w:hAnsi="Story" w:cs="Times"/>
          <w:szCs w:val="32"/>
        </w:rPr>
        <w:t>results.</w:t>
      </w:r>
    </w:p>
    <w:p w:rsidR="00AD6862" w:rsidRPr="003221D1" w:rsidRDefault="00065793" w:rsidP="00D257A9">
      <w:pPr>
        <w:pStyle w:val="ListParagraph"/>
        <w:widowControl w:val="0"/>
        <w:numPr>
          <w:ilvl w:val="0"/>
          <w:numId w:val="2"/>
        </w:numPr>
        <w:autoSpaceDE w:val="0"/>
        <w:autoSpaceDN w:val="0"/>
        <w:adjustRightInd w:val="0"/>
        <w:spacing w:after="320"/>
        <w:rPr>
          <w:rFonts w:ascii="Story" w:hAnsi="Story" w:cs="Times"/>
          <w:szCs w:val="32"/>
        </w:rPr>
      </w:pPr>
      <w:r>
        <w:rPr>
          <w:rFonts w:ascii="Story" w:hAnsi="Story" w:cs="Times"/>
          <w:szCs w:val="32"/>
        </w:rPr>
        <w:t>Calculate the average v</w:t>
      </w:r>
      <w:r w:rsidR="003221D1" w:rsidRPr="003221D1">
        <w:rPr>
          <w:rFonts w:ascii="Story" w:hAnsi="Story" w:cs="Times"/>
          <w:szCs w:val="32"/>
        </w:rPr>
        <w:t>alues for your class.</w:t>
      </w:r>
    </w:p>
    <w:p w:rsidR="00065793" w:rsidRPr="00065793" w:rsidRDefault="00D46658" w:rsidP="00D257A9">
      <w:pPr>
        <w:pStyle w:val="ListParagraph"/>
        <w:widowControl w:val="0"/>
        <w:numPr>
          <w:ilvl w:val="0"/>
          <w:numId w:val="2"/>
        </w:numPr>
        <w:autoSpaceDE w:val="0"/>
        <w:autoSpaceDN w:val="0"/>
        <w:adjustRightInd w:val="0"/>
        <w:spacing w:after="320"/>
        <w:rPr>
          <w:rFonts w:ascii="Story" w:hAnsi="Story" w:cs="Times"/>
          <w:szCs w:val="32"/>
        </w:rPr>
      </w:pPr>
      <w:r w:rsidRPr="003221D1">
        <w:rPr>
          <w:rFonts w:ascii="Story" w:hAnsi="Story" w:cs="Times"/>
          <w:szCs w:val="32"/>
        </w:rPr>
        <w:t>After the results of the final "half life" of the M&amp; M are collected</w:t>
      </w:r>
      <w:r w:rsidR="00065793">
        <w:rPr>
          <w:rFonts w:ascii="Story" w:hAnsi="Story" w:cs="Times"/>
          <w:szCs w:val="32"/>
        </w:rPr>
        <w:t xml:space="preserve"> and your results are on the board</w:t>
      </w:r>
      <w:r w:rsidRPr="003221D1">
        <w:rPr>
          <w:rFonts w:ascii="Story" w:hAnsi="Story" w:cs="Times"/>
          <w:szCs w:val="32"/>
        </w:rPr>
        <w:t>, the candies are no longer needed.</w:t>
      </w:r>
      <w:r w:rsidR="00AD6862" w:rsidRPr="003221D1">
        <w:rPr>
          <w:rFonts w:ascii="Story" w:hAnsi="Story" w:cs="Times"/>
          <w:szCs w:val="32"/>
        </w:rPr>
        <w:t xml:space="preserve"> (</w:t>
      </w:r>
      <w:r w:rsidR="00FF779D" w:rsidRPr="003221D1">
        <w:rPr>
          <w:rFonts w:ascii="Story" w:hAnsi="Story" w:cs="Times"/>
          <w:szCs w:val="32"/>
        </w:rPr>
        <w:t>This</w:t>
      </w:r>
      <w:r w:rsidR="00AD6862" w:rsidRPr="003221D1">
        <w:rPr>
          <w:rFonts w:ascii="Story" w:hAnsi="Story" w:cs="Times"/>
          <w:szCs w:val="32"/>
        </w:rPr>
        <w:t xml:space="preserve"> means you may eat them!)</w:t>
      </w:r>
      <w:r w:rsidR="00445889" w:rsidRPr="003221D1">
        <w:rPr>
          <w:rFonts w:ascii="Story" w:hAnsi="Story" w:cs="Times"/>
          <w:szCs w:val="32"/>
        </w:rPr>
        <w:t xml:space="preserve"> </w:t>
      </w:r>
      <w:r w:rsidR="00445889" w:rsidRPr="003221D1">
        <w:rPr>
          <w:rFonts w:ascii="Story" w:hAnsi="Story" w:cs="Times"/>
          <w:szCs w:val="32"/>
        </w:rPr>
        <w:sym w:font="Wingdings" w:char="F04A"/>
      </w:r>
    </w:p>
    <w:p w:rsidR="00065793" w:rsidRDefault="00065793" w:rsidP="00065793">
      <w:pPr>
        <w:widowControl w:val="0"/>
        <w:autoSpaceDE w:val="0"/>
        <w:autoSpaceDN w:val="0"/>
        <w:adjustRightInd w:val="0"/>
        <w:spacing w:after="320"/>
        <w:jc w:val="center"/>
        <w:rPr>
          <w:rFonts w:ascii="Story" w:hAnsi="Story" w:cs="Times"/>
          <w:b/>
          <w:szCs w:val="32"/>
          <w:u w:val="single"/>
        </w:rPr>
      </w:pPr>
      <w:r w:rsidRPr="00065793">
        <w:rPr>
          <w:rFonts w:ascii="Story" w:hAnsi="Story" w:cs="Times"/>
          <w:noProof/>
          <w:szCs w:val="32"/>
        </w:rPr>
        <w:lastRenderedPageBreak/>
        <w:drawing>
          <wp:inline distT="0" distB="0" distL="0" distR="0">
            <wp:extent cx="1219200" cy="1028700"/>
            <wp:effectExtent l="0" t="0" r="0" b="0"/>
            <wp:docPr id="5" name="Picture 4" descr="C:\Program Files\Microsoft Office\Media\CntCD1\Animated\j02832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CntCD1\Animated\j0283244.gif"/>
                    <pic:cNvPicPr>
                      <a:picLocks noChangeAspect="1" noChangeArrowheads="1" noCrop="1"/>
                    </pic:cNvPicPr>
                  </pic:nvPicPr>
                  <pic:blipFill>
                    <a:blip r:embed="rId7"/>
                    <a:srcRect/>
                    <a:stretch>
                      <a:fillRect/>
                    </a:stretch>
                  </pic:blipFill>
                  <pic:spPr bwMode="auto">
                    <a:xfrm>
                      <a:off x="0" y="0"/>
                      <a:ext cx="1219200" cy="1028700"/>
                    </a:xfrm>
                    <a:prstGeom prst="rect">
                      <a:avLst/>
                    </a:prstGeom>
                    <a:noFill/>
                    <a:ln w="9525">
                      <a:noFill/>
                      <a:miter lim="800000"/>
                      <a:headEnd/>
                      <a:tailEnd/>
                    </a:ln>
                  </pic:spPr>
                </pic:pic>
              </a:graphicData>
            </a:graphic>
          </wp:inline>
        </w:drawing>
      </w:r>
    </w:p>
    <w:p w:rsidR="00D257A9" w:rsidRPr="003221D1" w:rsidRDefault="00D257A9" w:rsidP="00D257A9">
      <w:pPr>
        <w:widowControl w:val="0"/>
        <w:autoSpaceDE w:val="0"/>
        <w:autoSpaceDN w:val="0"/>
        <w:adjustRightInd w:val="0"/>
        <w:spacing w:after="320"/>
        <w:rPr>
          <w:rFonts w:ascii="Story" w:hAnsi="Story" w:cs="Times"/>
          <w:b/>
          <w:szCs w:val="32"/>
          <w:u w:val="single"/>
        </w:rPr>
      </w:pPr>
      <w:r w:rsidRPr="003221D1">
        <w:rPr>
          <w:rFonts w:ascii="Story" w:hAnsi="Story" w:cs="Times"/>
          <w:b/>
          <w:szCs w:val="32"/>
          <w:u w:val="single"/>
        </w:rPr>
        <w:t>Graphing:</w:t>
      </w:r>
    </w:p>
    <w:p w:rsidR="00D257A9" w:rsidRDefault="003221D1" w:rsidP="00D257A9">
      <w:pPr>
        <w:pStyle w:val="ListParagraph"/>
        <w:widowControl w:val="0"/>
        <w:numPr>
          <w:ilvl w:val="0"/>
          <w:numId w:val="3"/>
        </w:numPr>
        <w:autoSpaceDE w:val="0"/>
        <w:autoSpaceDN w:val="0"/>
        <w:adjustRightInd w:val="0"/>
        <w:spacing w:after="320"/>
        <w:rPr>
          <w:rFonts w:ascii="Story" w:hAnsi="Story" w:cs="Times"/>
          <w:szCs w:val="32"/>
        </w:rPr>
      </w:pPr>
      <w:r w:rsidRPr="003221D1">
        <w:rPr>
          <w:rFonts w:ascii="Story" w:hAnsi="Story" w:cs="Times"/>
          <w:szCs w:val="32"/>
        </w:rPr>
        <w:t xml:space="preserve">Develop a graph that compares the class average of parent isotopes to the number of half-lives.  </w:t>
      </w:r>
    </w:p>
    <w:p w:rsidR="00065793" w:rsidRPr="003221D1" w:rsidRDefault="00065793" w:rsidP="00D257A9">
      <w:pPr>
        <w:pStyle w:val="ListParagraph"/>
        <w:widowControl w:val="0"/>
        <w:numPr>
          <w:ilvl w:val="0"/>
          <w:numId w:val="3"/>
        </w:numPr>
        <w:autoSpaceDE w:val="0"/>
        <w:autoSpaceDN w:val="0"/>
        <w:adjustRightInd w:val="0"/>
        <w:spacing w:after="320"/>
        <w:rPr>
          <w:rFonts w:ascii="Story" w:hAnsi="Story" w:cs="Times"/>
          <w:szCs w:val="32"/>
        </w:rPr>
      </w:pPr>
      <w:r>
        <w:rPr>
          <w:rFonts w:ascii="Story" w:hAnsi="Story" w:cs="Times"/>
          <w:szCs w:val="32"/>
        </w:rPr>
        <w:t xml:space="preserve">Be detailed.  </w:t>
      </w:r>
    </w:p>
    <w:p w:rsidR="00065793" w:rsidRDefault="003221D1" w:rsidP="00065793">
      <w:pPr>
        <w:pStyle w:val="ListParagraph"/>
        <w:widowControl w:val="0"/>
        <w:numPr>
          <w:ilvl w:val="0"/>
          <w:numId w:val="3"/>
        </w:numPr>
        <w:autoSpaceDE w:val="0"/>
        <w:autoSpaceDN w:val="0"/>
        <w:adjustRightInd w:val="0"/>
        <w:spacing w:after="320"/>
        <w:rPr>
          <w:rFonts w:ascii="Story" w:hAnsi="Story" w:cs="Times"/>
          <w:szCs w:val="32"/>
        </w:rPr>
      </w:pPr>
      <w:r w:rsidRPr="003221D1">
        <w:rPr>
          <w:rFonts w:ascii="Story" w:hAnsi="Story" w:cs="Times"/>
          <w:szCs w:val="32"/>
        </w:rPr>
        <w:t xml:space="preserve">Put this neatly in your notebook.  </w:t>
      </w:r>
    </w:p>
    <w:p w:rsidR="00065793" w:rsidRPr="00065793" w:rsidRDefault="00065793" w:rsidP="00065793">
      <w:pPr>
        <w:widowControl w:val="0"/>
        <w:autoSpaceDE w:val="0"/>
        <w:autoSpaceDN w:val="0"/>
        <w:adjustRightInd w:val="0"/>
        <w:spacing w:after="320"/>
        <w:rPr>
          <w:rFonts w:ascii="Story" w:hAnsi="Story" w:cs="Times"/>
          <w:szCs w:val="32"/>
        </w:rPr>
      </w:pPr>
    </w:p>
    <w:p w:rsidR="00065793" w:rsidRPr="003221D1" w:rsidRDefault="00065793" w:rsidP="00065793">
      <w:pPr>
        <w:pStyle w:val="ListParagraph"/>
        <w:widowControl w:val="0"/>
        <w:autoSpaceDE w:val="0"/>
        <w:autoSpaceDN w:val="0"/>
        <w:adjustRightInd w:val="0"/>
        <w:spacing w:after="320"/>
        <w:jc w:val="center"/>
        <w:rPr>
          <w:rFonts w:ascii="Story" w:hAnsi="Story" w:cs="Times"/>
          <w:szCs w:val="32"/>
        </w:rPr>
      </w:pPr>
      <w:r>
        <w:rPr>
          <w:noProof/>
        </w:rPr>
        <w:drawing>
          <wp:inline distT="0" distB="0" distL="0" distR="0">
            <wp:extent cx="1247775" cy="1631706"/>
            <wp:effectExtent l="19050" t="0" r="9525" b="0"/>
            <wp:docPr id="6" name="Picture 5" descr="C:\Program Files\Microsoft Office\Media\CntCD1\Animated\j02888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CntCD1\Animated\j0288870.gif"/>
                    <pic:cNvPicPr>
                      <a:picLocks noChangeAspect="1" noChangeArrowheads="1" noCrop="1"/>
                    </pic:cNvPicPr>
                  </pic:nvPicPr>
                  <pic:blipFill>
                    <a:blip r:embed="rId8"/>
                    <a:srcRect/>
                    <a:stretch>
                      <a:fillRect/>
                    </a:stretch>
                  </pic:blipFill>
                  <pic:spPr bwMode="auto">
                    <a:xfrm>
                      <a:off x="0" y="0"/>
                      <a:ext cx="1247775" cy="1631706"/>
                    </a:xfrm>
                    <a:prstGeom prst="rect">
                      <a:avLst/>
                    </a:prstGeom>
                    <a:noFill/>
                    <a:ln w="9525">
                      <a:noFill/>
                      <a:miter lim="800000"/>
                      <a:headEnd/>
                      <a:tailEnd/>
                    </a:ln>
                  </pic:spPr>
                </pic:pic>
              </a:graphicData>
            </a:graphic>
          </wp:inline>
        </w:drawing>
      </w:r>
    </w:p>
    <w:p w:rsidR="003221D1" w:rsidRPr="00065793" w:rsidRDefault="002C2398" w:rsidP="00D46658">
      <w:pPr>
        <w:widowControl w:val="0"/>
        <w:autoSpaceDE w:val="0"/>
        <w:autoSpaceDN w:val="0"/>
        <w:adjustRightInd w:val="0"/>
        <w:rPr>
          <w:rFonts w:ascii="Story" w:hAnsi="Story" w:cs="Times"/>
          <w:b/>
          <w:szCs w:val="32"/>
          <w:u w:val="single"/>
        </w:rPr>
      </w:pPr>
      <w:r w:rsidRPr="00065793">
        <w:rPr>
          <w:rFonts w:ascii="Story" w:hAnsi="Story" w:cs="Times"/>
          <w:b/>
          <w:szCs w:val="32"/>
          <w:u w:val="single"/>
        </w:rPr>
        <w:t>Post Questions</w:t>
      </w:r>
      <w:r w:rsidR="003221D1" w:rsidRPr="00065793">
        <w:rPr>
          <w:rFonts w:ascii="Story" w:hAnsi="Story" w:cs="Times"/>
          <w:b/>
          <w:szCs w:val="32"/>
          <w:u w:val="single"/>
        </w:rPr>
        <w:t xml:space="preserve">:  </w:t>
      </w:r>
    </w:p>
    <w:p w:rsidR="00D257A9" w:rsidRPr="00065793" w:rsidRDefault="003221D1" w:rsidP="00D46658">
      <w:pPr>
        <w:widowControl w:val="0"/>
        <w:autoSpaceDE w:val="0"/>
        <w:autoSpaceDN w:val="0"/>
        <w:adjustRightInd w:val="0"/>
        <w:rPr>
          <w:rFonts w:ascii="Story" w:hAnsi="Story" w:cs="Times"/>
          <w:i/>
          <w:szCs w:val="32"/>
        </w:rPr>
      </w:pPr>
      <w:r w:rsidRPr="00065793">
        <w:rPr>
          <w:rFonts w:ascii="Story" w:hAnsi="Story" w:cs="Times"/>
          <w:i/>
          <w:szCs w:val="32"/>
        </w:rPr>
        <w:t>Answer these in your notebook!</w:t>
      </w:r>
    </w:p>
    <w:p w:rsidR="003221D1" w:rsidRPr="003221D1" w:rsidRDefault="003221D1" w:rsidP="00D46658">
      <w:pPr>
        <w:widowControl w:val="0"/>
        <w:autoSpaceDE w:val="0"/>
        <w:autoSpaceDN w:val="0"/>
        <w:adjustRightInd w:val="0"/>
        <w:rPr>
          <w:rFonts w:ascii="Story" w:hAnsi="Story" w:cs="Times"/>
          <w:szCs w:val="32"/>
        </w:rPr>
      </w:pPr>
    </w:p>
    <w:p w:rsidR="002C2398" w:rsidRPr="003221D1" w:rsidRDefault="002C2398" w:rsidP="00D46658">
      <w:pPr>
        <w:widowControl w:val="0"/>
        <w:autoSpaceDE w:val="0"/>
        <w:autoSpaceDN w:val="0"/>
        <w:adjustRightInd w:val="0"/>
        <w:spacing w:after="320"/>
        <w:rPr>
          <w:rFonts w:ascii="Story" w:hAnsi="Story" w:cs="Times"/>
          <w:szCs w:val="32"/>
        </w:rPr>
      </w:pPr>
      <w:r w:rsidRPr="00065793">
        <w:rPr>
          <w:rFonts w:ascii="Story" w:hAnsi="Story" w:cs="Times"/>
          <w:b/>
          <w:szCs w:val="32"/>
        </w:rPr>
        <w:t>1.</w:t>
      </w:r>
      <w:r w:rsidRPr="003221D1">
        <w:rPr>
          <w:rFonts w:ascii="Story" w:hAnsi="Story" w:cs="Times"/>
          <w:szCs w:val="32"/>
        </w:rPr>
        <w:t xml:space="preserve"> </w:t>
      </w:r>
      <w:r w:rsidR="00D46658" w:rsidRPr="003221D1">
        <w:rPr>
          <w:rFonts w:ascii="Story" w:hAnsi="Story" w:cs="Times"/>
          <w:szCs w:val="32"/>
        </w:rPr>
        <w:t xml:space="preserve">Why didn't each group get the same results? </w:t>
      </w:r>
    </w:p>
    <w:p w:rsidR="002C2398" w:rsidRPr="003221D1" w:rsidRDefault="002C2398" w:rsidP="00D46658">
      <w:pPr>
        <w:widowControl w:val="0"/>
        <w:autoSpaceDE w:val="0"/>
        <w:autoSpaceDN w:val="0"/>
        <w:adjustRightInd w:val="0"/>
        <w:spacing w:after="320"/>
        <w:rPr>
          <w:rFonts w:ascii="Story" w:hAnsi="Story" w:cs="Times"/>
          <w:szCs w:val="32"/>
        </w:rPr>
      </w:pPr>
      <w:r w:rsidRPr="00065793">
        <w:rPr>
          <w:rFonts w:ascii="Story" w:hAnsi="Story" w:cs="Times"/>
          <w:b/>
          <w:szCs w:val="32"/>
        </w:rPr>
        <w:t>2.</w:t>
      </w:r>
      <w:r w:rsidR="00D46658" w:rsidRPr="003221D1">
        <w:rPr>
          <w:rFonts w:ascii="Story" w:hAnsi="Story" w:cs="Times"/>
          <w:szCs w:val="32"/>
        </w:rPr>
        <w:t xml:space="preserve"> Which </w:t>
      </w:r>
      <w:r w:rsidR="003221D1" w:rsidRPr="003221D1">
        <w:rPr>
          <w:rFonts w:ascii="Story" w:hAnsi="Story" w:cs="Times"/>
          <w:szCs w:val="32"/>
        </w:rPr>
        <w:t xml:space="preserve">results </w:t>
      </w:r>
      <w:proofErr w:type="gramStart"/>
      <w:r w:rsidR="00065793">
        <w:rPr>
          <w:rFonts w:ascii="Story" w:hAnsi="Story" w:cs="Times"/>
          <w:szCs w:val="32"/>
        </w:rPr>
        <w:t>are</w:t>
      </w:r>
      <w:proofErr w:type="gramEnd"/>
      <w:r w:rsidR="003221D1" w:rsidRPr="003221D1">
        <w:rPr>
          <w:rFonts w:ascii="Story" w:hAnsi="Story" w:cs="Times"/>
          <w:szCs w:val="32"/>
        </w:rPr>
        <w:t xml:space="preserve"> probably a more accurate depiction of what really happens in nature, your group</w:t>
      </w:r>
      <w:r w:rsidR="00065793">
        <w:rPr>
          <w:rFonts w:ascii="Story" w:hAnsi="Story" w:cs="Times"/>
          <w:szCs w:val="32"/>
        </w:rPr>
        <w:t>’s</w:t>
      </w:r>
      <w:r w:rsidR="003221D1" w:rsidRPr="003221D1">
        <w:rPr>
          <w:rFonts w:ascii="Story" w:hAnsi="Story" w:cs="Times"/>
          <w:szCs w:val="32"/>
        </w:rPr>
        <w:t xml:space="preserve"> or the class’s? Why? </w:t>
      </w:r>
    </w:p>
    <w:p w:rsidR="00C16612" w:rsidRPr="003221D1" w:rsidRDefault="003221D1" w:rsidP="00D46658">
      <w:pPr>
        <w:widowControl w:val="0"/>
        <w:autoSpaceDE w:val="0"/>
        <w:autoSpaceDN w:val="0"/>
        <w:adjustRightInd w:val="0"/>
        <w:spacing w:after="320"/>
        <w:rPr>
          <w:rFonts w:ascii="Story" w:hAnsi="Story" w:cs="Times"/>
          <w:szCs w:val="32"/>
        </w:rPr>
      </w:pPr>
      <w:r w:rsidRPr="00065793">
        <w:rPr>
          <w:rFonts w:ascii="Story" w:hAnsi="Story" w:cs="Times"/>
          <w:b/>
          <w:szCs w:val="32"/>
        </w:rPr>
        <w:t>3.</w:t>
      </w:r>
      <w:r w:rsidRPr="003221D1">
        <w:rPr>
          <w:rFonts w:ascii="Story" w:hAnsi="Story" w:cs="Times"/>
          <w:szCs w:val="32"/>
        </w:rPr>
        <w:t xml:space="preserve">  After how many half-lives (runs) did the class have about </w:t>
      </w:r>
      <w:r w:rsidRPr="003221D1">
        <w:rPr>
          <w:rFonts w:ascii="Times" w:hAnsi="Times" w:cs="Times"/>
          <w:szCs w:val="32"/>
        </w:rPr>
        <w:t>¼</w:t>
      </w:r>
      <w:r w:rsidRPr="003221D1">
        <w:rPr>
          <w:rFonts w:ascii="Story" w:hAnsi="Story" w:cs="Times"/>
          <w:szCs w:val="32"/>
        </w:rPr>
        <w:t xml:space="preserve"> of its original parent isotope (m-side up)?  Explain.  </w:t>
      </w:r>
    </w:p>
    <w:p w:rsidR="002C2398" w:rsidRPr="00065793" w:rsidRDefault="002C2398" w:rsidP="00D46658">
      <w:pPr>
        <w:widowControl w:val="0"/>
        <w:autoSpaceDE w:val="0"/>
        <w:autoSpaceDN w:val="0"/>
        <w:adjustRightInd w:val="0"/>
        <w:spacing w:after="320"/>
        <w:rPr>
          <w:rFonts w:ascii="Story" w:hAnsi="Story" w:cs="Times"/>
          <w:szCs w:val="32"/>
        </w:rPr>
      </w:pPr>
      <w:r w:rsidRPr="00065793">
        <w:rPr>
          <w:rFonts w:ascii="Story" w:hAnsi="Story" w:cs="Times"/>
          <w:b/>
          <w:szCs w:val="32"/>
        </w:rPr>
        <w:t>4.</w:t>
      </w:r>
      <w:r w:rsidRPr="003221D1">
        <w:rPr>
          <w:rFonts w:ascii="Story" w:hAnsi="Story" w:cs="Times"/>
          <w:szCs w:val="32"/>
        </w:rPr>
        <w:t xml:space="preserve">  Why do scientists go through the complex process of radioactive dating rather than just sticking with the relative age of rocks?</w:t>
      </w:r>
    </w:p>
    <w:p w:rsidR="002C2398" w:rsidRDefault="002C2398" w:rsidP="00D46658">
      <w:pPr>
        <w:widowControl w:val="0"/>
        <w:autoSpaceDE w:val="0"/>
        <w:autoSpaceDN w:val="0"/>
        <w:adjustRightInd w:val="0"/>
        <w:spacing w:after="320"/>
        <w:rPr>
          <w:rFonts w:ascii="Times" w:hAnsi="Times" w:cs="Times"/>
          <w:szCs w:val="32"/>
        </w:rPr>
      </w:pPr>
    </w:p>
    <w:p w:rsidR="00D46658" w:rsidRPr="00D46658" w:rsidRDefault="00D46658" w:rsidP="00D46658">
      <w:pPr>
        <w:widowControl w:val="0"/>
        <w:autoSpaceDE w:val="0"/>
        <w:autoSpaceDN w:val="0"/>
        <w:adjustRightInd w:val="0"/>
        <w:spacing w:after="320"/>
        <w:rPr>
          <w:rFonts w:ascii="Times" w:hAnsi="Times" w:cs="Times"/>
          <w:szCs w:val="32"/>
        </w:rPr>
      </w:pPr>
    </w:p>
    <w:p w:rsidR="00D46658" w:rsidRPr="00D46658" w:rsidRDefault="002C2398" w:rsidP="00D46658">
      <w:pPr>
        <w:rPr>
          <w:rFonts w:ascii="Times" w:hAnsi="Times" w:cs="Times"/>
          <w:szCs w:val="32"/>
        </w:rPr>
      </w:pPr>
      <w:r>
        <w:rPr>
          <w:rFonts w:ascii="Times" w:hAnsi="Times" w:cs="Times"/>
          <w:szCs w:val="32"/>
        </w:rPr>
        <w:t>Lab adjusted from…</w:t>
      </w:r>
    </w:p>
    <w:p w:rsidR="00D46658" w:rsidRPr="00D46658" w:rsidRDefault="00D317B2" w:rsidP="00D46658">
      <w:hyperlink r:id="rId9" w:history="1">
        <w:r w:rsidR="00D46658" w:rsidRPr="00D46658">
          <w:rPr>
            <w:rStyle w:val="Hyperlink"/>
          </w:rPr>
          <w:t>http://www.ucmp.berkeley.edu/fosrec/McKinney.html</w:t>
        </w:r>
      </w:hyperlink>
      <w:r w:rsidR="00D46658" w:rsidRPr="00D46658">
        <w:t xml:space="preserve"> </w:t>
      </w:r>
    </w:p>
    <w:sectPr w:rsidR="00D46658" w:rsidRPr="00D46658" w:rsidSect="0012453E">
      <w:pgSz w:w="12240" w:h="15840"/>
      <w:pgMar w:top="1080" w:right="900" w:bottom="540" w:left="9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Story">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0D5A"/>
    <w:multiLevelType w:val="hybridMultilevel"/>
    <w:tmpl w:val="C9A67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17F44"/>
    <w:multiLevelType w:val="hybridMultilevel"/>
    <w:tmpl w:val="65448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FF5AF3"/>
    <w:multiLevelType w:val="hybridMultilevel"/>
    <w:tmpl w:val="6D7C95CE"/>
    <w:lvl w:ilvl="0" w:tplc="94BEA8B4">
      <w:start w:val="21"/>
      <w:numFmt w:val="bullet"/>
      <w:lvlText w:val="-"/>
      <w:lvlJc w:val="left"/>
      <w:pPr>
        <w:ind w:left="1080" w:hanging="360"/>
      </w:pPr>
      <w:rPr>
        <w:rFonts w:ascii="Times" w:eastAsiaTheme="minorHAnsi" w:hAnsi="Times" w:cs="Time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46658"/>
    <w:rsid w:val="00065793"/>
    <w:rsid w:val="001177AA"/>
    <w:rsid w:val="0012453E"/>
    <w:rsid w:val="002C2398"/>
    <w:rsid w:val="003221D1"/>
    <w:rsid w:val="003D5586"/>
    <w:rsid w:val="00445889"/>
    <w:rsid w:val="00654372"/>
    <w:rsid w:val="00AD6862"/>
    <w:rsid w:val="00C16612"/>
    <w:rsid w:val="00C27CBB"/>
    <w:rsid w:val="00C8354A"/>
    <w:rsid w:val="00D2093E"/>
    <w:rsid w:val="00D257A9"/>
    <w:rsid w:val="00D317B2"/>
    <w:rsid w:val="00D46658"/>
    <w:rsid w:val="00D832F3"/>
    <w:rsid w:val="00DB3492"/>
    <w:rsid w:val="00DC0522"/>
    <w:rsid w:val="00FF779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strokecolor="none"/>
    </o:shapedefaults>
    <o:shapelayout v:ext="edit">
      <o:idmap v:ext="edit" data="1"/>
      <o:rules v:ext="edit">
        <o:r id="V:Rule2" type="connector" idref="#_x0000_s1031"/>
        <o:r id="V:Rule3"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2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6658"/>
    <w:rPr>
      <w:color w:val="0000FF" w:themeColor="hyperlink"/>
      <w:u w:val="single"/>
    </w:rPr>
  </w:style>
  <w:style w:type="paragraph" w:styleId="ListParagraph">
    <w:name w:val="List Paragraph"/>
    <w:basedOn w:val="Normal"/>
    <w:uiPriority w:val="34"/>
    <w:qFormat/>
    <w:rsid w:val="00D46658"/>
    <w:pPr>
      <w:ind w:left="720"/>
      <w:contextualSpacing/>
    </w:pPr>
  </w:style>
  <w:style w:type="table" w:styleId="TableGrid">
    <w:name w:val="Table Grid"/>
    <w:basedOn w:val="TableNormal"/>
    <w:uiPriority w:val="59"/>
    <w:rsid w:val="0044588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7CBB"/>
    <w:rPr>
      <w:rFonts w:ascii="Tahoma" w:hAnsi="Tahoma" w:cs="Tahoma"/>
      <w:sz w:val="16"/>
      <w:szCs w:val="16"/>
    </w:rPr>
  </w:style>
  <w:style w:type="character" w:customStyle="1" w:styleId="BalloonTextChar">
    <w:name w:val="Balloon Text Char"/>
    <w:basedOn w:val="DefaultParagraphFont"/>
    <w:link w:val="BalloonText"/>
    <w:uiPriority w:val="99"/>
    <w:semiHidden/>
    <w:rsid w:val="00C27C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4503244">
      <w:bodyDiv w:val="1"/>
      <w:marLeft w:val="0"/>
      <w:marRight w:val="0"/>
      <w:marTop w:val="0"/>
      <w:marBottom w:val="0"/>
      <w:divBdr>
        <w:top w:val="none" w:sz="0" w:space="0" w:color="auto"/>
        <w:left w:val="none" w:sz="0" w:space="0" w:color="auto"/>
        <w:bottom w:val="none" w:sz="0" w:space="0" w:color="auto"/>
        <w:right w:val="none" w:sz="0" w:space="0" w:color="auto"/>
      </w:divBdr>
      <w:divsChild>
        <w:div w:id="1445728089">
          <w:marLeft w:val="180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cmp.berkeley.edu/fosrec/McKinne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 Saint Paul Public Schools</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Johansen</dc:creator>
  <cp:keywords/>
  <cp:lastModifiedBy>jjohansen</cp:lastModifiedBy>
  <cp:revision>3</cp:revision>
  <dcterms:created xsi:type="dcterms:W3CDTF">2009-04-15T18:22:00Z</dcterms:created>
  <dcterms:modified xsi:type="dcterms:W3CDTF">2009-04-22T21:33:00Z</dcterms:modified>
</cp:coreProperties>
</file>