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D0" w:rsidRPr="00445C1B" w:rsidRDefault="00C13D28" w:rsidP="00CB6480">
      <w:pPr>
        <w:rPr>
          <w:rFonts w:ascii="Comic Sans MS" w:hAnsi="Comic Sans MS"/>
          <w:sz w:val="20"/>
          <w:szCs w:val="20"/>
        </w:rPr>
      </w:pPr>
      <w:r w:rsidRPr="00445C1B">
        <w:rPr>
          <w:rStyle w:val="fnt0"/>
          <w:rFonts w:ascii="Comic Sans MS" w:hAnsi="Comic Sans MS" w:cs="Arial"/>
          <w:color w:val="000000"/>
          <w:sz w:val="20"/>
          <w:szCs w:val="20"/>
        </w:rPr>
        <w:t xml:space="preserve">TESC </w:t>
      </w:r>
      <w:r w:rsidR="00A8660E" w:rsidRPr="00445C1B">
        <w:rPr>
          <w:rStyle w:val="fnt0"/>
          <w:rFonts w:ascii="Comic Sans MS" w:hAnsi="Comic Sans MS" w:cs="Arial"/>
          <w:color w:val="000000"/>
          <w:sz w:val="20"/>
          <w:szCs w:val="20"/>
        </w:rPr>
        <w:t>239</w:t>
      </w:r>
      <w:r w:rsidRPr="00445C1B">
        <w:rPr>
          <w:rStyle w:val="fnt0"/>
          <w:rFonts w:ascii="Comic Sans MS" w:hAnsi="Comic Sans MS" w:cs="Arial"/>
          <w:color w:val="000000"/>
          <w:sz w:val="20"/>
          <w:szCs w:val="20"/>
        </w:rPr>
        <w:t xml:space="preserve"> </w:t>
      </w:r>
      <w:bookmarkStart w:id="0" w:name="_GoBack"/>
      <w:bookmarkEnd w:id="0"/>
      <w:r w:rsidR="0028381C" w:rsidRPr="00445C1B">
        <w:rPr>
          <w:rStyle w:val="fnt0"/>
          <w:rFonts w:ascii="Comic Sans MS" w:hAnsi="Comic Sans MS" w:cs="Arial"/>
          <w:color w:val="000000"/>
          <w:sz w:val="20"/>
          <w:szCs w:val="20"/>
        </w:rPr>
        <w:t>E</w:t>
      </w:r>
      <w:r w:rsidR="00CB6480" w:rsidRPr="00445C1B">
        <w:rPr>
          <w:rStyle w:val="fnt0"/>
          <w:rFonts w:ascii="Comic Sans MS" w:hAnsi="Comic Sans MS" w:cs="Arial"/>
          <w:color w:val="000000"/>
          <w:sz w:val="20"/>
          <w:szCs w:val="20"/>
        </w:rPr>
        <w:t xml:space="preserve">nergy and the </w:t>
      </w:r>
      <w:r w:rsidR="0028381C" w:rsidRPr="00445C1B">
        <w:rPr>
          <w:rStyle w:val="fnt0"/>
          <w:rFonts w:ascii="Comic Sans MS" w:hAnsi="Comic Sans MS" w:cs="Arial"/>
          <w:color w:val="000000"/>
          <w:sz w:val="20"/>
          <w:szCs w:val="20"/>
        </w:rPr>
        <w:t>E</w:t>
      </w:r>
      <w:r w:rsidR="00CB6480" w:rsidRPr="00445C1B">
        <w:rPr>
          <w:rStyle w:val="fnt0"/>
          <w:rFonts w:ascii="Comic Sans MS" w:hAnsi="Comic Sans MS" w:cs="Arial"/>
          <w:color w:val="000000"/>
          <w:sz w:val="20"/>
          <w:szCs w:val="20"/>
        </w:rPr>
        <w:t>nvironment</w:t>
      </w:r>
      <w:r w:rsidR="00CB6480" w:rsidRPr="00445C1B">
        <w:rPr>
          <w:rFonts w:ascii="Comic Sans MS" w:hAnsi="Comic Sans MS" w:cs="Arial"/>
          <w:color w:val="000000"/>
          <w:sz w:val="20"/>
          <w:szCs w:val="20"/>
        </w:rPr>
        <w:t xml:space="preserve"> </w:t>
      </w:r>
      <w:r w:rsidR="00225CD0" w:rsidRPr="00445C1B">
        <w:rPr>
          <w:rFonts w:ascii="Comic Sans MS" w:hAnsi="Comic Sans MS"/>
          <w:sz w:val="20"/>
          <w:szCs w:val="20"/>
        </w:rPr>
        <w:t>Course Syllabus</w:t>
      </w:r>
    </w:p>
    <w:p w:rsidR="00CB6480" w:rsidRPr="00445C1B" w:rsidRDefault="00CB6480" w:rsidP="00CB6480">
      <w:pPr>
        <w:rPr>
          <w:rFonts w:ascii="Comic Sans MS" w:hAnsi="Comic Sans MS"/>
          <w:sz w:val="20"/>
          <w:szCs w:val="20"/>
        </w:rPr>
      </w:pPr>
    </w:p>
    <w:p w:rsidR="00225CD0" w:rsidRPr="00445C1B" w:rsidRDefault="00225CD0" w:rsidP="00CB6480">
      <w:pPr>
        <w:rPr>
          <w:rFonts w:ascii="Comic Sans MS" w:hAnsi="Comic Sans MS"/>
          <w:sz w:val="20"/>
          <w:szCs w:val="20"/>
        </w:rPr>
      </w:pPr>
      <w:r w:rsidRPr="00445C1B">
        <w:rPr>
          <w:rFonts w:ascii="Comic Sans MS" w:hAnsi="Comic Sans MS"/>
          <w:sz w:val="20"/>
          <w:szCs w:val="20"/>
        </w:rPr>
        <w:t>NOTE:  The syllabus is subject to change.  All changes will be posted on the course website.</w:t>
      </w:r>
    </w:p>
    <w:p w:rsidR="003805B0" w:rsidRPr="00445C1B" w:rsidRDefault="003805B0" w:rsidP="00CB6480">
      <w:pPr>
        <w:rPr>
          <w:rStyle w:val="fnt0"/>
          <w:rFonts w:ascii="Comic Sans MS" w:hAnsi="Comic Sans MS" w:cs="Arial"/>
          <w:color w:val="000000"/>
          <w:sz w:val="20"/>
          <w:szCs w:val="20"/>
        </w:rPr>
      </w:pPr>
      <w:r w:rsidRPr="00445C1B">
        <w:rPr>
          <w:rFonts w:ascii="Comic Sans MS" w:hAnsi="Comic Sans MS" w:cs="Arial"/>
          <w:color w:val="000000"/>
          <w:sz w:val="20"/>
          <w:szCs w:val="20"/>
        </w:rPr>
        <w:br/>
      </w:r>
      <w:r w:rsidRPr="00445C1B">
        <w:rPr>
          <w:rStyle w:val="fnt0"/>
          <w:rFonts w:ascii="Comic Sans MS" w:hAnsi="Comic Sans MS" w:cs="Arial"/>
          <w:color w:val="000000"/>
          <w:sz w:val="20"/>
          <w:szCs w:val="20"/>
        </w:rPr>
        <w:t xml:space="preserve">Meeting times: </w:t>
      </w:r>
      <w:r w:rsidRPr="00445C1B">
        <w:rPr>
          <w:rFonts w:ascii="Comic Sans MS" w:hAnsi="Comic Sans MS" w:cs="Arial"/>
          <w:color w:val="000000"/>
          <w:sz w:val="20"/>
          <w:szCs w:val="20"/>
        </w:rPr>
        <w:br/>
      </w:r>
      <w:r w:rsidRPr="00445C1B">
        <w:rPr>
          <w:rStyle w:val="fnt0"/>
          <w:rFonts w:ascii="Comic Sans MS" w:hAnsi="Comic Sans MS" w:cs="Arial"/>
          <w:color w:val="000000"/>
          <w:sz w:val="20"/>
          <w:szCs w:val="20"/>
        </w:rPr>
        <w:t>Room</w:t>
      </w:r>
      <w:r w:rsidR="0028381C" w:rsidRPr="00445C1B">
        <w:rPr>
          <w:rStyle w:val="fnt0"/>
          <w:rFonts w:ascii="Comic Sans MS" w:hAnsi="Comic Sans MS" w:cs="Arial"/>
          <w:color w:val="000000"/>
          <w:sz w:val="20"/>
          <w:szCs w:val="20"/>
        </w:rPr>
        <w:t xml:space="preserve">:  </w:t>
      </w:r>
    </w:p>
    <w:p w:rsidR="00FB7CD1" w:rsidRPr="00445C1B" w:rsidRDefault="003805B0" w:rsidP="00E13760">
      <w:pPr>
        <w:ind w:firstLine="720"/>
        <w:rPr>
          <w:rStyle w:val="fnt0"/>
          <w:rFonts w:ascii="Comic Sans MS" w:hAnsi="Comic Sans MS" w:cs="Arial"/>
          <w:color w:val="000000"/>
          <w:sz w:val="20"/>
          <w:szCs w:val="20"/>
        </w:rPr>
      </w:pPr>
      <w:r w:rsidRPr="00445C1B">
        <w:rPr>
          <w:rFonts w:ascii="Comic Sans MS" w:hAnsi="Comic Sans MS" w:cs="Arial"/>
          <w:color w:val="000000"/>
          <w:sz w:val="20"/>
          <w:szCs w:val="20"/>
        </w:rPr>
        <w:br/>
      </w:r>
      <w:r w:rsidRPr="00445C1B">
        <w:rPr>
          <w:rStyle w:val="fnt0"/>
          <w:rFonts w:ascii="Comic Sans MS" w:hAnsi="Comic Sans MS" w:cs="Arial"/>
          <w:color w:val="000000"/>
          <w:sz w:val="20"/>
          <w:szCs w:val="20"/>
        </w:rPr>
        <w:t>Instructor: Julie Masura</w:t>
      </w:r>
      <w:r w:rsidRPr="00445C1B">
        <w:rPr>
          <w:rFonts w:ascii="Comic Sans MS" w:hAnsi="Comic Sans MS" w:cs="Arial"/>
          <w:color w:val="000000"/>
          <w:sz w:val="20"/>
          <w:szCs w:val="20"/>
        </w:rPr>
        <w:br/>
      </w:r>
      <w:r w:rsidRPr="00445C1B">
        <w:rPr>
          <w:rStyle w:val="fnt0"/>
          <w:rFonts w:ascii="Comic Sans MS" w:hAnsi="Comic Sans MS" w:cs="Arial"/>
          <w:color w:val="000000"/>
          <w:sz w:val="20"/>
          <w:szCs w:val="20"/>
        </w:rPr>
        <w:t xml:space="preserve">Office Location: </w:t>
      </w:r>
    </w:p>
    <w:p w:rsidR="00BC204C" w:rsidRPr="00445C1B" w:rsidRDefault="00FB7CD1" w:rsidP="00FB7CD1">
      <w:pPr>
        <w:rPr>
          <w:rFonts w:ascii="Comic Sans MS" w:hAnsi="Comic Sans MS" w:cs="Arial"/>
          <w:color w:val="000000"/>
          <w:sz w:val="20"/>
          <w:szCs w:val="20"/>
        </w:rPr>
      </w:pPr>
      <w:r w:rsidRPr="00445C1B">
        <w:rPr>
          <w:rStyle w:val="fnt0"/>
          <w:rFonts w:ascii="Comic Sans MS" w:hAnsi="Comic Sans MS" w:cs="Arial"/>
          <w:color w:val="000000"/>
          <w:sz w:val="20"/>
          <w:szCs w:val="20"/>
        </w:rPr>
        <w:t>Office Phone: 253-692-4317</w:t>
      </w:r>
      <w:r w:rsidR="003805B0" w:rsidRPr="00445C1B">
        <w:rPr>
          <w:rFonts w:ascii="Comic Sans MS" w:hAnsi="Comic Sans MS" w:cs="Arial"/>
          <w:color w:val="000000"/>
          <w:sz w:val="20"/>
          <w:szCs w:val="20"/>
        </w:rPr>
        <w:br/>
      </w:r>
      <w:r w:rsidR="003805B0" w:rsidRPr="00445C1B">
        <w:rPr>
          <w:rStyle w:val="fnt0"/>
          <w:rFonts w:ascii="Comic Sans MS" w:hAnsi="Comic Sans MS" w:cs="Arial"/>
          <w:color w:val="000000"/>
          <w:sz w:val="20"/>
          <w:szCs w:val="20"/>
        </w:rPr>
        <w:t>Office hours:</w:t>
      </w:r>
      <w:r w:rsidR="00A8660E" w:rsidRPr="00445C1B">
        <w:rPr>
          <w:rStyle w:val="fnt0"/>
          <w:rFonts w:ascii="Comic Sans MS" w:hAnsi="Comic Sans MS" w:cs="Arial"/>
          <w:color w:val="000000"/>
          <w:sz w:val="20"/>
          <w:szCs w:val="20"/>
        </w:rPr>
        <w:t xml:space="preserve"> </w:t>
      </w:r>
      <w:r w:rsidR="003805B0" w:rsidRPr="00445C1B">
        <w:rPr>
          <w:rFonts w:ascii="Comic Sans MS" w:hAnsi="Comic Sans MS" w:cs="Arial"/>
          <w:color w:val="000000"/>
          <w:sz w:val="20"/>
          <w:szCs w:val="20"/>
        </w:rPr>
        <w:br/>
      </w:r>
      <w:r w:rsidR="003805B0" w:rsidRPr="00445C1B">
        <w:rPr>
          <w:rStyle w:val="fnt0"/>
          <w:rFonts w:ascii="Comic Sans MS" w:hAnsi="Comic Sans MS" w:cs="Arial"/>
          <w:color w:val="000000"/>
          <w:sz w:val="20"/>
          <w:szCs w:val="20"/>
        </w:rPr>
        <w:t xml:space="preserve">Email: </w:t>
      </w:r>
      <w:hyperlink r:id="rId5" w:history="1">
        <w:r w:rsidR="003805B0" w:rsidRPr="00445C1B">
          <w:rPr>
            <w:rStyle w:val="Hyperlink"/>
            <w:rFonts w:ascii="Comic Sans MS" w:hAnsi="Comic Sans MS" w:cs="Arial"/>
            <w:sz w:val="20"/>
            <w:szCs w:val="20"/>
          </w:rPr>
          <w:t>jmasura@u.washington.edu</w:t>
        </w:r>
      </w:hyperlink>
      <w:r w:rsidR="003805B0" w:rsidRPr="00445C1B">
        <w:rPr>
          <w:rStyle w:val="fnt0"/>
          <w:rFonts w:ascii="Comic Sans MS" w:hAnsi="Comic Sans MS" w:cs="Arial"/>
          <w:color w:val="000000"/>
          <w:sz w:val="20"/>
          <w:szCs w:val="20"/>
        </w:rPr>
        <w:t xml:space="preserve"> </w:t>
      </w:r>
      <w:r w:rsidR="003805B0" w:rsidRPr="00445C1B">
        <w:rPr>
          <w:rFonts w:ascii="Comic Sans MS" w:hAnsi="Comic Sans MS" w:cs="Arial"/>
          <w:color w:val="000000"/>
          <w:sz w:val="20"/>
          <w:szCs w:val="20"/>
        </w:rPr>
        <w:br/>
      </w:r>
      <w:r w:rsidR="003805B0" w:rsidRPr="00445C1B">
        <w:rPr>
          <w:rFonts w:ascii="Comic Sans MS" w:hAnsi="Comic Sans MS" w:cs="Arial"/>
          <w:color w:val="000000"/>
          <w:sz w:val="20"/>
          <w:szCs w:val="20"/>
        </w:rPr>
        <w:br/>
      </w:r>
      <w:r w:rsidR="00BC204C" w:rsidRPr="00445C1B">
        <w:rPr>
          <w:rFonts w:ascii="Comic Sans MS" w:hAnsi="Comic Sans MS"/>
          <w:sz w:val="20"/>
          <w:szCs w:val="20"/>
        </w:rPr>
        <w:t>Course Description:</w:t>
      </w:r>
      <w:r w:rsidR="00105BA4" w:rsidRPr="00445C1B">
        <w:rPr>
          <w:rFonts w:ascii="Comic Sans MS" w:hAnsi="Comic Sans MS"/>
          <w:color w:val="000000"/>
          <w:sz w:val="20"/>
          <w:szCs w:val="20"/>
        </w:rPr>
        <w:t xml:space="preserve"> </w:t>
      </w:r>
      <w:r w:rsidR="0028381C" w:rsidRPr="00445C1B">
        <w:rPr>
          <w:rFonts w:ascii="Comic Sans MS" w:hAnsi="Comic Sans MS"/>
          <w:color w:val="000000"/>
          <w:sz w:val="20"/>
          <w:szCs w:val="20"/>
        </w:rPr>
        <w:t xml:space="preserve">Provides an overview of various renewable and non-renewable energy resources, their distribution, availability, patterns of use, and impact on the environment. </w:t>
      </w:r>
      <w:proofErr w:type="gramStart"/>
      <w:r w:rsidR="0028381C" w:rsidRPr="00445C1B">
        <w:rPr>
          <w:rFonts w:ascii="Comic Sans MS" w:hAnsi="Comic Sans MS"/>
          <w:color w:val="000000"/>
          <w:sz w:val="20"/>
          <w:szCs w:val="20"/>
        </w:rPr>
        <w:t>Evaluates relative energy efficiencies, as well as political and economic impacts on energy.</w:t>
      </w:r>
      <w:proofErr w:type="gramEnd"/>
    </w:p>
    <w:p w:rsidR="00BC204C" w:rsidRPr="00445C1B" w:rsidRDefault="00BC204C" w:rsidP="00BC204C">
      <w:pPr>
        <w:rPr>
          <w:rFonts w:ascii="Comic Sans MS" w:hAnsi="Comic Sans MS"/>
          <w:sz w:val="20"/>
          <w:szCs w:val="20"/>
        </w:rPr>
      </w:pPr>
    </w:p>
    <w:p w:rsidR="00225CD0" w:rsidRPr="00445C1B" w:rsidRDefault="00225CD0" w:rsidP="00225CD0">
      <w:pPr>
        <w:rPr>
          <w:rFonts w:ascii="Comic Sans MS" w:hAnsi="Comic Sans MS"/>
          <w:sz w:val="20"/>
          <w:szCs w:val="20"/>
        </w:rPr>
      </w:pPr>
      <w:r w:rsidRPr="00445C1B">
        <w:rPr>
          <w:rFonts w:ascii="Comic Sans MS" w:hAnsi="Comic Sans MS"/>
          <w:sz w:val="20"/>
          <w:szCs w:val="20"/>
        </w:rPr>
        <w:t>Required Materials</w:t>
      </w:r>
      <w:r w:rsidR="00174378" w:rsidRPr="00445C1B">
        <w:rPr>
          <w:rFonts w:ascii="Comic Sans MS" w:hAnsi="Comic Sans MS"/>
          <w:sz w:val="20"/>
          <w:szCs w:val="20"/>
        </w:rPr>
        <w:t>:</w:t>
      </w:r>
    </w:p>
    <w:p w:rsidR="00225CD0" w:rsidRPr="00445C1B" w:rsidRDefault="0028381C" w:rsidP="0028381C">
      <w:pPr>
        <w:ind w:left="720"/>
        <w:rPr>
          <w:rFonts w:ascii="Comic Sans MS" w:hAnsi="Comic Sans MS"/>
          <w:sz w:val="20"/>
          <w:szCs w:val="20"/>
        </w:rPr>
      </w:pPr>
      <w:proofErr w:type="spellStart"/>
      <w:r w:rsidRPr="00445C1B">
        <w:rPr>
          <w:rFonts w:ascii="Comic Sans MS" w:hAnsi="Comic Sans MS"/>
          <w:sz w:val="20"/>
          <w:szCs w:val="20"/>
        </w:rPr>
        <w:t>Wolfson</w:t>
      </w:r>
      <w:proofErr w:type="spellEnd"/>
      <w:r w:rsidRPr="00445C1B">
        <w:rPr>
          <w:rFonts w:ascii="Comic Sans MS" w:hAnsi="Comic Sans MS"/>
          <w:sz w:val="20"/>
          <w:szCs w:val="20"/>
        </w:rPr>
        <w:t xml:space="preserve">, R. 2008. </w:t>
      </w:r>
      <w:proofErr w:type="gramStart"/>
      <w:r w:rsidRPr="00445C1B">
        <w:rPr>
          <w:rFonts w:ascii="Comic Sans MS" w:hAnsi="Comic Sans MS"/>
          <w:sz w:val="20"/>
          <w:szCs w:val="20"/>
        </w:rPr>
        <w:t>Energy, Environment, and Climate</w:t>
      </w:r>
      <w:r w:rsidR="001F6046" w:rsidRPr="00445C1B">
        <w:rPr>
          <w:rFonts w:ascii="Comic Sans MS" w:hAnsi="Comic Sans MS"/>
          <w:sz w:val="20"/>
          <w:szCs w:val="20"/>
        </w:rPr>
        <w:t>.</w:t>
      </w:r>
      <w:proofErr w:type="gramEnd"/>
      <w:r w:rsidR="00105BA4" w:rsidRPr="00445C1B">
        <w:rPr>
          <w:rFonts w:ascii="Comic Sans MS" w:hAnsi="Comic Sans MS"/>
          <w:sz w:val="20"/>
          <w:szCs w:val="20"/>
        </w:rPr>
        <w:t xml:space="preserve"> </w:t>
      </w:r>
      <w:r w:rsidR="001F6046" w:rsidRPr="00445C1B">
        <w:rPr>
          <w:rFonts w:ascii="Comic Sans MS" w:hAnsi="Comic Sans MS"/>
          <w:sz w:val="20"/>
          <w:szCs w:val="20"/>
        </w:rPr>
        <w:t xml:space="preserve">New York: </w:t>
      </w:r>
      <w:r w:rsidRPr="00445C1B">
        <w:rPr>
          <w:rFonts w:ascii="Comic Sans MS" w:hAnsi="Comic Sans MS"/>
          <w:sz w:val="20"/>
          <w:szCs w:val="20"/>
        </w:rPr>
        <w:t>Norton &amp; Company. 53</w:t>
      </w:r>
      <w:r w:rsidR="001F6046" w:rsidRPr="00445C1B">
        <w:rPr>
          <w:rFonts w:ascii="Comic Sans MS" w:hAnsi="Comic Sans MS"/>
          <w:sz w:val="20"/>
          <w:szCs w:val="20"/>
        </w:rPr>
        <w:t>2 pp.</w:t>
      </w:r>
      <w:r w:rsidR="00225CD0" w:rsidRPr="00445C1B">
        <w:rPr>
          <w:rFonts w:ascii="Comic Sans MS" w:hAnsi="Comic Sans MS"/>
          <w:sz w:val="20"/>
          <w:szCs w:val="20"/>
        </w:rPr>
        <w:t xml:space="preserve"> (ISBN</w:t>
      </w:r>
      <w:r w:rsidR="001F6046" w:rsidRPr="00445C1B">
        <w:rPr>
          <w:rFonts w:ascii="Comic Sans MS" w:hAnsi="Comic Sans MS"/>
          <w:sz w:val="20"/>
          <w:szCs w:val="20"/>
        </w:rPr>
        <w:t xml:space="preserve"> </w:t>
      </w:r>
      <w:r w:rsidRPr="00445C1B">
        <w:rPr>
          <w:rFonts w:ascii="Comic Sans MS" w:hAnsi="Comic Sans MS" w:cs="Arial"/>
          <w:sz w:val="20"/>
          <w:szCs w:val="20"/>
        </w:rPr>
        <w:t>0-393-92763-6</w:t>
      </w:r>
      <w:proofErr w:type="gramStart"/>
      <w:r w:rsidR="00225CD0" w:rsidRPr="00445C1B">
        <w:rPr>
          <w:rFonts w:ascii="Comic Sans MS" w:hAnsi="Comic Sans MS"/>
          <w:sz w:val="20"/>
          <w:szCs w:val="20"/>
        </w:rPr>
        <w:t>)</w:t>
      </w:r>
      <w:proofErr w:type="gramEnd"/>
      <w:r w:rsidR="00225CD0" w:rsidRPr="00445C1B">
        <w:rPr>
          <w:rFonts w:ascii="Comic Sans MS" w:hAnsi="Comic Sans MS"/>
          <w:sz w:val="20"/>
          <w:szCs w:val="20"/>
        </w:rPr>
        <w:br/>
        <w:t xml:space="preserve">Scientific Calculator </w:t>
      </w:r>
    </w:p>
    <w:p w:rsidR="00225CD0" w:rsidRPr="00445C1B" w:rsidRDefault="00225CD0" w:rsidP="001F6046">
      <w:pPr>
        <w:ind w:left="720"/>
        <w:rPr>
          <w:rFonts w:ascii="Comic Sans MS" w:hAnsi="Comic Sans MS"/>
          <w:sz w:val="20"/>
          <w:szCs w:val="20"/>
        </w:rPr>
      </w:pPr>
      <w:r w:rsidRPr="00445C1B">
        <w:rPr>
          <w:rFonts w:ascii="Comic Sans MS" w:hAnsi="Comic Sans MS"/>
          <w:sz w:val="20"/>
          <w:szCs w:val="20"/>
        </w:rPr>
        <w:t xml:space="preserve">Access to </w:t>
      </w:r>
      <w:r w:rsidR="00C372CF" w:rsidRPr="00445C1B">
        <w:rPr>
          <w:rFonts w:ascii="Comic Sans MS" w:hAnsi="Comic Sans MS"/>
          <w:sz w:val="20"/>
          <w:szCs w:val="20"/>
        </w:rPr>
        <w:t>internet</w:t>
      </w:r>
      <w:r w:rsidR="001119A9" w:rsidRPr="00445C1B">
        <w:rPr>
          <w:rFonts w:ascii="Comic Sans MS" w:hAnsi="Comic Sans MS"/>
          <w:sz w:val="20"/>
          <w:szCs w:val="20"/>
        </w:rPr>
        <w:br/>
      </w:r>
    </w:p>
    <w:p w:rsidR="00D3210D" w:rsidRPr="00445C1B" w:rsidRDefault="00D3210D" w:rsidP="00D3210D">
      <w:pPr>
        <w:rPr>
          <w:rFonts w:ascii="Comic Sans MS" w:hAnsi="Comic Sans MS"/>
          <w:sz w:val="20"/>
          <w:szCs w:val="20"/>
        </w:rPr>
      </w:pPr>
      <w:r w:rsidRPr="00445C1B">
        <w:rPr>
          <w:rFonts w:ascii="Comic Sans MS" w:hAnsi="Comic Sans MS"/>
          <w:sz w:val="20"/>
          <w:szCs w:val="20"/>
        </w:rPr>
        <w:t>Group Project:</w:t>
      </w:r>
    </w:p>
    <w:p w:rsidR="00D3210D" w:rsidRPr="00445C1B" w:rsidRDefault="0028381C" w:rsidP="00D3210D">
      <w:pPr>
        <w:rPr>
          <w:rFonts w:ascii="Comic Sans MS" w:hAnsi="Comic Sans MS"/>
          <w:sz w:val="20"/>
          <w:szCs w:val="20"/>
        </w:rPr>
      </w:pPr>
      <w:r w:rsidRPr="00445C1B">
        <w:rPr>
          <w:rFonts w:ascii="Comic Sans MS" w:hAnsi="Comic Sans MS"/>
          <w:sz w:val="20"/>
          <w:szCs w:val="20"/>
        </w:rPr>
        <w:t>National Alternative Energy</w:t>
      </w:r>
      <w:r w:rsidR="00D3210D" w:rsidRPr="00445C1B">
        <w:rPr>
          <w:rFonts w:ascii="Comic Sans MS" w:hAnsi="Comic Sans MS"/>
          <w:sz w:val="20"/>
          <w:szCs w:val="20"/>
        </w:rPr>
        <w:t xml:space="preserve"> Issues</w:t>
      </w:r>
    </w:p>
    <w:p w:rsidR="00AA7984" w:rsidRPr="00445C1B" w:rsidRDefault="00AA7984" w:rsidP="00D3210D">
      <w:pPr>
        <w:rPr>
          <w:rFonts w:ascii="Comic Sans MS" w:hAnsi="Comic Sans MS"/>
          <w:sz w:val="20"/>
          <w:szCs w:val="20"/>
        </w:rPr>
      </w:pPr>
      <w:r w:rsidRPr="00445C1B">
        <w:rPr>
          <w:rFonts w:ascii="Comic Sans MS" w:hAnsi="Comic Sans MS"/>
          <w:sz w:val="20"/>
          <w:szCs w:val="20"/>
        </w:rPr>
        <w:tab/>
        <w:t>Set up groups</w:t>
      </w:r>
    </w:p>
    <w:p w:rsidR="00AA7984" w:rsidRPr="00445C1B" w:rsidRDefault="00AA7984" w:rsidP="00AA7984">
      <w:pPr>
        <w:ind w:left="720"/>
        <w:rPr>
          <w:rFonts w:ascii="Comic Sans MS" w:hAnsi="Comic Sans MS"/>
          <w:sz w:val="20"/>
          <w:szCs w:val="20"/>
        </w:rPr>
      </w:pPr>
      <w:r w:rsidRPr="00445C1B">
        <w:rPr>
          <w:rFonts w:ascii="Comic Sans MS" w:hAnsi="Comic Sans MS"/>
          <w:sz w:val="20"/>
          <w:szCs w:val="20"/>
        </w:rPr>
        <w:t>Choose Topic</w:t>
      </w:r>
      <w:r w:rsidRPr="00445C1B">
        <w:rPr>
          <w:rFonts w:ascii="Comic Sans MS" w:hAnsi="Comic Sans MS"/>
          <w:sz w:val="20"/>
          <w:szCs w:val="20"/>
        </w:rPr>
        <w:br/>
        <w:t>Annotative Bibliography (10 points)</w:t>
      </w:r>
    </w:p>
    <w:p w:rsidR="00AA7984" w:rsidRPr="00445C1B" w:rsidRDefault="00AA7984" w:rsidP="00AA7984">
      <w:pPr>
        <w:rPr>
          <w:rFonts w:ascii="Comic Sans MS" w:hAnsi="Comic Sans MS"/>
          <w:sz w:val="20"/>
          <w:szCs w:val="20"/>
        </w:rPr>
      </w:pPr>
      <w:r w:rsidRPr="00445C1B">
        <w:rPr>
          <w:rFonts w:ascii="Comic Sans MS" w:hAnsi="Comic Sans MS"/>
          <w:sz w:val="20"/>
          <w:szCs w:val="20"/>
        </w:rPr>
        <w:tab/>
        <w:t>Proposal (20 points)</w:t>
      </w:r>
    </w:p>
    <w:p w:rsidR="00D3210D" w:rsidRPr="00445C1B" w:rsidRDefault="00D3210D" w:rsidP="00D3210D">
      <w:pPr>
        <w:rPr>
          <w:rFonts w:ascii="Comic Sans MS" w:hAnsi="Comic Sans MS"/>
          <w:sz w:val="20"/>
          <w:szCs w:val="20"/>
        </w:rPr>
      </w:pPr>
      <w:r w:rsidRPr="00445C1B">
        <w:rPr>
          <w:rFonts w:ascii="Comic Sans MS" w:hAnsi="Comic Sans MS"/>
          <w:sz w:val="20"/>
          <w:szCs w:val="20"/>
        </w:rPr>
        <w:tab/>
        <w:t xml:space="preserve">Poster Session </w:t>
      </w:r>
      <w:r w:rsidR="00AA7984" w:rsidRPr="00445C1B">
        <w:rPr>
          <w:rFonts w:ascii="Comic Sans MS" w:hAnsi="Comic Sans MS"/>
          <w:sz w:val="20"/>
          <w:szCs w:val="20"/>
        </w:rPr>
        <w:t>(35 points)</w:t>
      </w:r>
    </w:p>
    <w:p w:rsidR="00D3210D" w:rsidRPr="00445C1B" w:rsidRDefault="00D3210D" w:rsidP="00D3210D">
      <w:pPr>
        <w:rPr>
          <w:rFonts w:ascii="Comic Sans MS" w:hAnsi="Comic Sans MS"/>
          <w:sz w:val="20"/>
          <w:szCs w:val="20"/>
        </w:rPr>
      </w:pPr>
      <w:r w:rsidRPr="00445C1B">
        <w:rPr>
          <w:rFonts w:ascii="Comic Sans MS" w:hAnsi="Comic Sans MS"/>
          <w:sz w:val="20"/>
          <w:szCs w:val="20"/>
        </w:rPr>
        <w:tab/>
        <w:t xml:space="preserve">10 minute presentations, 5 minute questions </w:t>
      </w:r>
      <w:r w:rsidR="00AA7984" w:rsidRPr="00445C1B">
        <w:rPr>
          <w:rFonts w:ascii="Comic Sans MS" w:hAnsi="Comic Sans MS"/>
          <w:sz w:val="20"/>
          <w:szCs w:val="20"/>
        </w:rPr>
        <w:t>(35 points)</w:t>
      </w:r>
    </w:p>
    <w:p w:rsidR="00CB6480" w:rsidRPr="00445C1B" w:rsidRDefault="00CB6480" w:rsidP="00D3210D">
      <w:pPr>
        <w:rPr>
          <w:rFonts w:ascii="Comic Sans MS" w:hAnsi="Comic Sans MS"/>
          <w:sz w:val="20"/>
          <w:szCs w:val="20"/>
        </w:rPr>
      </w:pPr>
    </w:p>
    <w:p w:rsidR="00D3210D" w:rsidRPr="00445C1B" w:rsidRDefault="00D3210D" w:rsidP="003805B0">
      <w:pPr>
        <w:rPr>
          <w:rFonts w:ascii="Comic Sans MS" w:hAnsi="Comic Sans MS"/>
          <w:sz w:val="20"/>
          <w:szCs w:val="20"/>
        </w:rPr>
      </w:pPr>
      <w:r w:rsidRPr="00445C1B">
        <w:rPr>
          <w:rFonts w:ascii="Comic Sans MS" w:hAnsi="Comic Sans MS"/>
          <w:sz w:val="20"/>
          <w:szCs w:val="20"/>
        </w:rPr>
        <w:t xml:space="preserve">Quizzes:  </w:t>
      </w:r>
      <w:r w:rsidR="002A79A6" w:rsidRPr="00445C1B">
        <w:rPr>
          <w:rFonts w:ascii="Comic Sans MS" w:hAnsi="Comic Sans MS" w:cs="Arial"/>
          <w:color w:val="000000"/>
          <w:sz w:val="20"/>
          <w:szCs w:val="20"/>
        </w:rPr>
        <w:t>Scheduled as outlined on the agenda.  Quizzes will be taken online and are open book and note.  All information covered in the reading will be fair game</w:t>
      </w:r>
    </w:p>
    <w:p w:rsidR="00D3210D" w:rsidRPr="00445C1B" w:rsidRDefault="00D3210D" w:rsidP="003805B0">
      <w:pPr>
        <w:rPr>
          <w:rFonts w:ascii="Comic Sans MS" w:hAnsi="Comic Sans MS"/>
          <w:sz w:val="20"/>
          <w:szCs w:val="20"/>
        </w:rPr>
      </w:pPr>
    </w:p>
    <w:p w:rsidR="003805B0" w:rsidRPr="00445C1B" w:rsidRDefault="003805B0" w:rsidP="003805B0">
      <w:pPr>
        <w:rPr>
          <w:rFonts w:ascii="Comic Sans MS" w:hAnsi="Comic Sans MS"/>
          <w:sz w:val="20"/>
          <w:szCs w:val="20"/>
        </w:rPr>
      </w:pPr>
      <w:r w:rsidRPr="00445C1B">
        <w:rPr>
          <w:rFonts w:ascii="Comic Sans MS" w:hAnsi="Comic Sans MS"/>
          <w:sz w:val="20"/>
          <w:szCs w:val="20"/>
        </w:rPr>
        <w:t>Exams</w:t>
      </w:r>
      <w:r w:rsidR="00225CD0" w:rsidRPr="00445C1B">
        <w:rPr>
          <w:rFonts w:ascii="Comic Sans MS" w:hAnsi="Comic Sans MS"/>
          <w:sz w:val="20"/>
          <w:szCs w:val="20"/>
        </w:rPr>
        <w:t>:</w:t>
      </w:r>
    </w:p>
    <w:p w:rsidR="00882E2C" w:rsidRPr="00445C1B" w:rsidRDefault="003805B0" w:rsidP="003805B0">
      <w:pPr>
        <w:rPr>
          <w:rFonts w:ascii="Comic Sans MS" w:hAnsi="Comic Sans MS"/>
          <w:sz w:val="20"/>
          <w:szCs w:val="20"/>
        </w:rPr>
      </w:pPr>
      <w:r w:rsidRPr="00445C1B">
        <w:rPr>
          <w:rFonts w:ascii="Comic Sans MS" w:hAnsi="Comic Sans MS"/>
          <w:sz w:val="20"/>
          <w:szCs w:val="20"/>
        </w:rPr>
        <w:t>Exam</w:t>
      </w:r>
      <w:r w:rsidR="00882E2C" w:rsidRPr="00445C1B">
        <w:rPr>
          <w:rFonts w:ascii="Comic Sans MS" w:hAnsi="Comic Sans MS"/>
          <w:sz w:val="20"/>
          <w:szCs w:val="20"/>
        </w:rPr>
        <w:t xml:space="preserve"> 1</w:t>
      </w:r>
      <w:r w:rsidRPr="00445C1B">
        <w:rPr>
          <w:rFonts w:ascii="Comic Sans MS" w:hAnsi="Comic Sans MS"/>
          <w:sz w:val="20"/>
          <w:szCs w:val="20"/>
        </w:rPr>
        <w:t>: Chapters 1-</w:t>
      </w:r>
      <w:r w:rsidR="00882E2C" w:rsidRPr="00445C1B">
        <w:rPr>
          <w:rFonts w:ascii="Comic Sans MS" w:hAnsi="Comic Sans MS"/>
          <w:sz w:val="20"/>
          <w:szCs w:val="20"/>
        </w:rPr>
        <w:t>4</w:t>
      </w:r>
    </w:p>
    <w:p w:rsidR="003805B0" w:rsidRPr="00445C1B" w:rsidRDefault="00882E2C" w:rsidP="003805B0">
      <w:pPr>
        <w:rPr>
          <w:rFonts w:ascii="Comic Sans MS" w:hAnsi="Comic Sans MS"/>
          <w:sz w:val="20"/>
          <w:szCs w:val="20"/>
        </w:rPr>
      </w:pPr>
      <w:r w:rsidRPr="00445C1B">
        <w:rPr>
          <w:rFonts w:ascii="Comic Sans MS" w:hAnsi="Comic Sans MS"/>
          <w:sz w:val="20"/>
          <w:szCs w:val="20"/>
        </w:rPr>
        <w:t>Exam 2: Chapters 1-8</w:t>
      </w:r>
      <w:r w:rsidRPr="00445C1B">
        <w:rPr>
          <w:rFonts w:ascii="Comic Sans MS" w:hAnsi="Comic Sans MS"/>
          <w:sz w:val="20"/>
          <w:szCs w:val="20"/>
        </w:rPr>
        <w:br/>
        <w:t>Exam 3: Chapters 1-12</w:t>
      </w:r>
      <w:r w:rsidR="0028381C" w:rsidRPr="00445C1B">
        <w:rPr>
          <w:rFonts w:ascii="Comic Sans MS" w:hAnsi="Comic Sans MS"/>
          <w:sz w:val="20"/>
          <w:szCs w:val="20"/>
        </w:rPr>
        <w:br/>
      </w:r>
      <w:r w:rsidR="009C7F52" w:rsidRPr="00445C1B">
        <w:rPr>
          <w:rFonts w:ascii="Comic Sans MS" w:hAnsi="Comic Sans MS"/>
          <w:sz w:val="20"/>
          <w:szCs w:val="20"/>
        </w:rPr>
        <w:t>Exam</w:t>
      </w:r>
      <w:r w:rsidRPr="00445C1B">
        <w:rPr>
          <w:rFonts w:ascii="Comic Sans MS" w:hAnsi="Comic Sans MS"/>
          <w:sz w:val="20"/>
          <w:szCs w:val="20"/>
        </w:rPr>
        <w:t xml:space="preserve"> 4: Chapters 1-16</w:t>
      </w:r>
    </w:p>
    <w:p w:rsidR="003805B0" w:rsidRPr="00445C1B" w:rsidRDefault="003805B0" w:rsidP="003805B0">
      <w:pPr>
        <w:rPr>
          <w:rFonts w:ascii="Comic Sans MS" w:hAnsi="Comic Sans MS"/>
          <w:sz w:val="20"/>
          <w:szCs w:val="20"/>
        </w:rPr>
      </w:pPr>
    </w:p>
    <w:p w:rsidR="00D3210D" w:rsidRPr="00445C1B" w:rsidRDefault="00D3210D" w:rsidP="00BC204C">
      <w:pPr>
        <w:rPr>
          <w:rFonts w:ascii="Comic Sans MS" w:hAnsi="Comic Sans MS"/>
          <w:sz w:val="20"/>
          <w:szCs w:val="20"/>
        </w:rPr>
      </w:pPr>
      <w:r w:rsidRPr="00445C1B">
        <w:rPr>
          <w:rFonts w:ascii="Comic Sans MS" w:hAnsi="Comic Sans MS"/>
          <w:sz w:val="20"/>
          <w:szCs w:val="20"/>
        </w:rPr>
        <w:t xml:space="preserve">Participation:  Each student will start off with </w:t>
      </w:r>
      <w:r w:rsidR="00445C1B">
        <w:rPr>
          <w:rFonts w:ascii="Comic Sans MS" w:hAnsi="Comic Sans MS"/>
          <w:sz w:val="20"/>
          <w:szCs w:val="20"/>
        </w:rPr>
        <w:t>10</w:t>
      </w:r>
      <w:r w:rsidRPr="00445C1B">
        <w:rPr>
          <w:rFonts w:ascii="Comic Sans MS" w:hAnsi="Comic Sans MS"/>
          <w:sz w:val="20"/>
          <w:szCs w:val="20"/>
        </w:rPr>
        <w:t xml:space="preserve"> points of participation.  1 point will be deducted for each activity missed.  Partial attendance will result in no points earned for the day.  Don’t worry, it is only one point.</w:t>
      </w:r>
    </w:p>
    <w:p w:rsidR="00D3210D" w:rsidRPr="00445C1B" w:rsidRDefault="00D3210D" w:rsidP="00BC204C">
      <w:pPr>
        <w:rPr>
          <w:rFonts w:ascii="Comic Sans MS" w:hAnsi="Comic Sans MS"/>
          <w:sz w:val="20"/>
          <w:szCs w:val="20"/>
        </w:rPr>
      </w:pPr>
    </w:p>
    <w:p w:rsidR="00BC204C" w:rsidRPr="00445C1B" w:rsidRDefault="00BC204C" w:rsidP="00BC204C">
      <w:pPr>
        <w:rPr>
          <w:rFonts w:ascii="Comic Sans MS" w:hAnsi="Comic Sans MS"/>
          <w:sz w:val="20"/>
          <w:szCs w:val="20"/>
        </w:rPr>
      </w:pPr>
      <w:r w:rsidRPr="00445C1B">
        <w:rPr>
          <w:rFonts w:ascii="Comic Sans MS" w:hAnsi="Comic Sans MS"/>
          <w:sz w:val="20"/>
          <w:szCs w:val="20"/>
        </w:rPr>
        <w:t>COURSE GRADING:</w:t>
      </w:r>
    </w:p>
    <w:p w:rsidR="00BC204C" w:rsidRPr="00445C1B" w:rsidRDefault="00BC204C" w:rsidP="00BC204C">
      <w:pPr>
        <w:rPr>
          <w:rFonts w:ascii="Comic Sans MS" w:hAnsi="Comic Sans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378"/>
      </w:tblGrid>
      <w:tr w:rsidR="00BC204C" w:rsidRPr="00445C1B" w:rsidTr="00445C1B">
        <w:trPr>
          <w:jc w:val="center"/>
        </w:trPr>
        <w:tc>
          <w:tcPr>
            <w:tcW w:w="1639" w:type="dxa"/>
          </w:tcPr>
          <w:p w:rsidR="00BC204C" w:rsidRPr="00445C1B" w:rsidRDefault="00BC204C" w:rsidP="000D49FA">
            <w:pPr>
              <w:rPr>
                <w:rFonts w:ascii="Comic Sans MS" w:hAnsi="Comic Sans MS"/>
                <w:sz w:val="20"/>
                <w:szCs w:val="20"/>
              </w:rPr>
            </w:pPr>
            <w:r w:rsidRPr="00445C1B">
              <w:rPr>
                <w:rFonts w:ascii="Comic Sans MS" w:hAnsi="Comic Sans MS"/>
                <w:sz w:val="20"/>
                <w:szCs w:val="20"/>
              </w:rPr>
              <w:t>Factor</w:t>
            </w:r>
          </w:p>
        </w:tc>
        <w:tc>
          <w:tcPr>
            <w:tcW w:w="1378" w:type="dxa"/>
          </w:tcPr>
          <w:p w:rsidR="00BC204C" w:rsidRPr="00445C1B" w:rsidRDefault="00445C1B" w:rsidP="000D49FA">
            <w:pPr>
              <w:rPr>
                <w:rFonts w:ascii="Comic Sans MS" w:hAnsi="Comic Sans MS"/>
                <w:sz w:val="20"/>
                <w:szCs w:val="20"/>
              </w:rPr>
            </w:pPr>
            <w:r>
              <w:rPr>
                <w:rFonts w:ascii="Comic Sans MS" w:hAnsi="Comic Sans MS"/>
                <w:sz w:val="20"/>
                <w:szCs w:val="20"/>
              </w:rPr>
              <w:t>Percentage</w:t>
            </w:r>
          </w:p>
        </w:tc>
      </w:tr>
      <w:tr w:rsidR="00BC204C" w:rsidRPr="00445C1B" w:rsidTr="00445C1B">
        <w:trPr>
          <w:jc w:val="center"/>
        </w:trPr>
        <w:tc>
          <w:tcPr>
            <w:tcW w:w="1639" w:type="dxa"/>
          </w:tcPr>
          <w:p w:rsidR="00BC204C" w:rsidRPr="00445C1B" w:rsidRDefault="0028381C" w:rsidP="000D49FA">
            <w:pPr>
              <w:rPr>
                <w:rFonts w:ascii="Comic Sans MS" w:hAnsi="Comic Sans MS"/>
                <w:sz w:val="20"/>
                <w:szCs w:val="20"/>
              </w:rPr>
            </w:pPr>
            <w:r w:rsidRPr="00445C1B">
              <w:rPr>
                <w:rFonts w:ascii="Comic Sans MS" w:hAnsi="Comic Sans MS"/>
                <w:sz w:val="20"/>
                <w:szCs w:val="20"/>
              </w:rPr>
              <w:t>Activities</w:t>
            </w:r>
          </w:p>
        </w:tc>
        <w:tc>
          <w:tcPr>
            <w:tcW w:w="1378" w:type="dxa"/>
          </w:tcPr>
          <w:p w:rsidR="00BC204C" w:rsidRPr="00445C1B" w:rsidRDefault="00445C1B" w:rsidP="00AD17EC">
            <w:pPr>
              <w:rPr>
                <w:rFonts w:ascii="Comic Sans MS" w:hAnsi="Comic Sans MS"/>
                <w:sz w:val="20"/>
                <w:szCs w:val="20"/>
              </w:rPr>
            </w:pPr>
            <w:r>
              <w:rPr>
                <w:rFonts w:ascii="Comic Sans MS" w:hAnsi="Comic Sans MS"/>
                <w:sz w:val="20"/>
                <w:szCs w:val="20"/>
              </w:rPr>
              <w:t>30</w:t>
            </w:r>
          </w:p>
        </w:tc>
      </w:tr>
      <w:tr w:rsidR="00BC204C" w:rsidRPr="00445C1B" w:rsidTr="00445C1B">
        <w:trPr>
          <w:jc w:val="center"/>
        </w:trPr>
        <w:tc>
          <w:tcPr>
            <w:tcW w:w="1639" w:type="dxa"/>
          </w:tcPr>
          <w:p w:rsidR="00BC204C" w:rsidRPr="00445C1B" w:rsidRDefault="00BC204C" w:rsidP="000D49FA">
            <w:pPr>
              <w:rPr>
                <w:rFonts w:ascii="Comic Sans MS" w:hAnsi="Comic Sans MS"/>
                <w:sz w:val="20"/>
                <w:szCs w:val="20"/>
              </w:rPr>
            </w:pPr>
            <w:r w:rsidRPr="00445C1B">
              <w:rPr>
                <w:rFonts w:ascii="Comic Sans MS" w:hAnsi="Comic Sans MS"/>
                <w:sz w:val="20"/>
                <w:szCs w:val="20"/>
              </w:rPr>
              <w:t>Group Project</w:t>
            </w:r>
          </w:p>
        </w:tc>
        <w:tc>
          <w:tcPr>
            <w:tcW w:w="1378" w:type="dxa"/>
          </w:tcPr>
          <w:p w:rsidR="00BC204C" w:rsidRPr="00445C1B" w:rsidRDefault="00445C1B" w:rsidP="000D49FA">
            <w:pPr>
              <w:rPr>
                <w:rFonts w:ascii="Comic Sans MS" w:hAnsi="Comic Sans MS"/>
                <w:sz w:val="20"/>
                <w:szCs w:val="20"/>
              </w:rPr>
            </w:pPr>
            <w:r>
              <w:rPr>
                <w:rFonts w:ascii="Comic Sans MS" w:hAnsi="Comic Sans MS"/>
                <w:sz w:val="20"/>
                <w:szCs w:val="20"/>
              </w:rPr>
              <w:t>10</w:t>
            </w:r>
          </w:p>
        </w:tc>
      </w:tr>
      <w:tr w:rsidR="00BC204C" w:rsidRPr="00445C1B" w:rsidTr="00445C1B">
        <w:trPr>
          <w:jc w:val="center"/>
        </w:trPr>
        <w:tc>
          <w:tcPr>
            <w:tcW w:w="1639" w:type="dxa"/>
          </w:tcPr>
          <w:p w:rsidR="00BC204C" w:rsidRPr="00445C1B" w:rsidRDefault="00BC204C" w:rsidP="000D49FA">
            <w:pPr>
              <w:rPr>
                <w:rFonts w:ascii="Comic Sans MS" w:hAnsi="Comic Sans MS"/>
                <w:sz w:val="20"/>
                <w:szCs w:val="20"/>
              </w:rPr>
            </w:pPr>
            <w:r w:rsidRPr="00445C1B">
              <w:rPr>
                <w:rFonts w:ascii="Comic Sans MS" w:hAnsi="Comic Sans MS"/>
                <w:sz w:val="20"/>
                <w:szCs w:val="20"/>
              </w:rPr>
              <w:t>Quizzes</w:t>
            </w:r>
          </w:p>
        </w:tc>
        <w:tc>
          <w:tcPr>
            <w:tcW w:w="1378" w:type="dxa"/>
          </w:tcPr>
          <w:p w:rsidR="00BC204C" w:rsidRPr="00445C1B" w:rsidRDefault="00445C1B" w:rsidP="000D49FA">
            <w:pPr>
              <w:rPr>
                <w:rFonts w:ascii="Comic Sans MS" w:hAnsi="Comic Sans MS"/>
                <w:sz w:val="20"/>
                <w:szCs w:val="20"/>
              </w:rPr>
            </w:pPr>
            <w:r>
              <w:rPr>
                <w:rFonts w:ascii="Comic Sans MS" w:hAnsi="Comic Sans MS"/>
                <w:sz w:val="20"/>
                <w:szCs w:val="20"/>
              </w:rPr>
              <w:t>20</w:t>
            </w:r>
          </w:p>
        </w:tc>
      </w:tr>
      <w:tr w:rsidR="00BC204C" w:rsidRPr="00445C1B" w:rsidTr="00445C1B">
        <w:trPr>
          <w:jc w:val="center"/>
        </w:trPr>
        <w:tc>
          <w:tcPr>
            <w:tcW w:w="1639" w:type="dxa"/>
          </w:tcPr>
          <w:p w:rsidR="00BC204C" w:rsidRPr="00445C1B" w:rsidRDefault="00BC204C" w:rsidP="000D49FA">
            <w:pPr>
              <w:rPr>
                <w:rFonts w:ascii="Comic Sans MS" w:hAnsi="Comic Sans MS"/>
                <w:sz w:val="20"/>
                <w:szCs w:val="20"/>
              </w:rPr>
            </w:pPr>
            <w:r w:rsidRPr="00445C1B">
              <w:rPr>
                <w:rFonts w:ascii="Comic Sans MS" w:hAnsi="Comic Sans MS"/>
                <w:sz w:val="20"/>
                <w:szCs w:val="20"/>
              </w:rPr>
              <w:t>Examinations</w:t>
            </w:r>
          </w:p>
        </w:tc>
        <w:tc>
          <w:tcPr>
            <w:tcW w:w="1378" w:type="dxa"/>
          </w:tcPr>
          <w:p w:rsidR="00BC204C" w:rsidRPr="00445C1B" w:rsidRDefault="00445C1B" w:rsidP="000D49FA">
            <w:pPr>
              <w:rPr>
                <w:rFonts w:ascii="Comic Sans MS" w:hAnsi="Comic Sans MS"/>
                <w:sz w:val="20"/>
                <w:szCs w:val="20"/>
              </w:rPr>
            </w:pPr>
            <w:r>
              <w:rPr>
                <w:rFonts w:ascii="Comic Sans MS" w:hAnsi="Comic Sans MS"/>
                <w:sz w:val="20"/>
                <w:szCs w:val="20"/>
              </w:rPr>
              <w:t>30</w:t>
            </w:r>
          </w:p>
        </w:tc>
      </w:tr>
      <w:tr w:rsidR="00BC204C" w:rsidRPr="00445C1B" w:rsidTr="00445C1B">
        <w:trPr>
          <w:jc w:val="center"/>
        </w:trPr>
        <w:tc>
          <w:tcPr>
            <w:tcW w:w="1639" w:type="dxa"/>
          </w:tcPr>
          <w:p w:rsidR="00BC204C" w:rsidRPr="00445C1B" w:rsidRDefault="00BC204C" w:rsidP="000D49FA">
            <w:pPr>
              <w:rPr>
                <w:rFonts w:ascii="Comic Sans MS" w:hAnsi="Comic Sans MS"/>
                <w:sz w:val="20"/>
                <w:szCs w:val="20"/>
              </w:rPr>
            </w:pPr>
            <w:r w:rsidRPr="00445C1B">
              <w:rPr>
                <w:rFonts w:ascii="Comic Sans MS" w:hAnsi="Comic Sans MS"/>
                <w:sz w:val="20"/>
                <w:szCs w:val="20"/>
              </w:rPr>
              <w:t>Participation</w:t>
            </w:r>
          </w:p>
        </w:tc>
        <w:tc>
          <w:tcPr>
            <w:tcW w:w="1378" w:type="dxa"/>
          </w:tcPr>
          <w:p w:rsidR="00BC204C" w:rsidRPr="00445C1B" w:rsidRDefault="00445C1B" w:rsidP="000D49FA">
            <w:pPr>
              <w:rPr>
                <w:rFonts w:ascii="Comic Sans MS" w:hAnsi="Comic Sans MS"/>
                <w:sz w:val="20"/>
                <w:szCs w:val="20"/>
              </w:rPr>
            </w:pPr>
            <w:r>
              <w:rPr>
                <w:rFonts w:ascii="Comic Sans MS" w:hAnsi="Comic Sans MS"/>
                <w:sz w:val="20"/>
                <w:szCs w:val="20"/>
              </w:rPr>
              <w:t>10</w:t>
            </w:r>
          </w:p>
        </w:tc>
      </w:tr>
      <w:tr w:rsidR="00BC204C" w:rsidRPr="00445C1B" w:rsidTr="00445C1B">
        <w:trPr>
          <w:jc w:val="center"/>
        </w:trPr>
        <w:tc>
          <w:tcPr>
            <w:tcW w:w="1639" w:type="dxa"/>
          </w:tcPr>
          <w:p w:rsidR="00BC204C" w:rsidRPr="00445C1B" w:rsidRDefault="00BC204C" w:rsidP="000D49FA">
            <w:pPr>
              <w:rPr>
                <w:rFonts w:ascii="Comic Sans MS" w:hAnsi="Comic Sans MS"/>
                <w:sz w:val="20"/>
                <w:szCs w:val="20"/>
              </w:rPr>
            </w:pPr>
            <w:r w:rsidRPr="00445C1B">
              <w:rPr>
                <w:rFonts w:ascii="Comic Sans MS" w:hAnsi="Comic Sans MS"/>
                <w:sz w:val="20"/>
                <w:szCs w:val="20"/>
              </w:rPr>
              <w:t>Total</w:t>
            </w:r>
          </w:p>
        </w:tc>
        <w:tc>
          <w:tcPr>
            <w:tcW w:w="1378" w:type="dxa"/>
          </w:tcPr>
          <w:p w:rsidR="00BC204C" w:rsidRPr="00445C1B" w:rsidRDefault="00445C1B" w:rsidP="000D49FA">
            <w:pPr>
              <w:rPr>
                <w:rFonts w:ascii="Comic Sans MS" w:hAnsi="Comic Sans MS"/>
                <w:sz w:val="20"/>
                <w:szCs w:val="20"/>
              </w:rPr>
            </w:pPr>
            <w:r>
              <w:rPr>
                <w:rFonts w:ascii="Comic Sans MS" w:hAnsi="Comic Sans MS"/>
                <w:sz w:val="20"/>
                <w:szCs w:val="20"/>
              </w:rPr>
              <w:t>100</w:t>
            </w:r>
          </w:p>
        </w:tc>
      </w:tr>
    </w:tbl>
    <w:p w:rsidR="00BC204C" w:rsidRPr="00445C1B" w:rsidRDefault="00BC204C" w:rsidP="00BC204C">
      <w:pPr>
        <w:rPr>
          <w:rFonts w:ascii="Comic Sans MS" w:hAnsi="Comic Sans MS"/>
          <w:sz w:val="20"/>
          <w:szCs w:val="20"/>
        </w:rPr>
      </w:pPr>
    </w:p>
    <w:p w:rsidR="00BC204C" w:rsidRPr="00445C1B" w:rsidRDefault="00BC204C" w:rsidP="00BC204C">
      <w:pPr>
        <w:rPr>
          <w:rFonts w:ascii="Comic Sans MS" w:hAnsi="Comic Sans MS"/>
          <w:sz w:val="20"/>
          <w:szCs w:val="20"/>
        </w:rPr>
      </w:pPr>
      <w:r w:rsidRPr="00445C1B">
        <w:rPr>
          <w:rFonts w:ascii="Comic Sans MS" w:hAnsi="Comic Sans MS"/>
          <w:sz w:val="20"/>
          <w:szCs w:val="20"/>
        </w:rPr>
        <w:t xml:space="preserve">Grading Scale: </w:t>
      </w:r>
      <w:r w:rsidR="00445C1B">
        <w:rPr>
          <w:rFonts w:ascii="Comic Sans MS" w:hAnsi="Comic Sans MS"/>
          <w:sz w:val="20"/>
          <w:szCs w:val="20"/>
        </w:rPr>
        <w:br/>
      </w:r>
    </w:p>
    <w:tbl>
      <w:tblPr>
        <w:tblW w:w="35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2302"/>
        <w:gridCol w:w="2454"/>
      </w:tblGrid>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Percentage Earned </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Grade-Point Equivalent</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Letter-Grade Equivalent</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100-98</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4.0</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A+</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97-96</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3.9</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A</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95-94</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3.8</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A</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93-92</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3.7</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A-</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91</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3.6</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A-</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90-89</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3.5</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88-87</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3.4</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 / 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86</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3.3</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85</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3.2</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84</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3.1</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83</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3.0</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 / 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82</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2.9</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81</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2.8</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B-</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80</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2.7</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 / C+</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79</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2.6</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78</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2.5</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77</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2.4</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76</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2.3</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75</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2.2</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 </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74</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2.1</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73</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2.0</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72</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1.9</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C- / 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71</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1.8</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iCs/>
                <w:color w:val="000000"/>
                <w:sz w:val="20"/>
                <w:szCs w:val="20"/>
              </w:rPr>
            </w:pPr>
            <w:r w:rsidRPr="00445C1B">
              <w:rPr>
                <w:rFonts w:ascii="Comic Sans MS" w:hAnsi="Comic Sans MS"/>
                <w:iC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70</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1.7</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69</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1.6</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68</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1.5</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67</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1.4</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65</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1.2</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64</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1.1</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63</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1.0</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62</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0.9</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61</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0.8</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60</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0.7</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D-</w:t>
            </w:r>
          </w:p>
        </w:tc>
      </w:tr>
      <w:tr w:rsidR="00BC204C" w:rsidRPr="00445C1B" w:rsidTr="00445C1B">
        <w:trPr>
          <w:tblCellSpacing w:w="15" w:type="dxa"/>
          <w:jc w:val="center"/>
        </w:trPr>
        <w:tc>
          <w:tcPr>
            <w:tcW w:w="1446" w:type="pct"/>
            <w:tcBorders>
              <w:top w:val="outset" w:sz="6" w:space="0" w:color="auto"/>
              <w:left w:val="outset" w:sz="6" w:space="0" w:color="auto"/>
              <w:bottom w:val="outset" w:sz="6" w:space="0" w:color="auto"/>
              <w:right w:val="outset" w:sz="6" w:space="0" w:color="auto"/>
            </w:tcBorders>
            <w:vAlign w:val="center"/>
          </w:tcPr>
          <w:p w:rsidR="00BC204C" w:rsidRPr="00445C1B" w:rsidRDefault="008C561C" w:rsidP="008C561C">
            <w:pPr>
              <w:rPr>
                <w:rFonts w:ascii="Comic Sans MS" w:hAnsi="Comic Sans MS"/>
                <w:color w:val="000000"/>
                <w:sz w:val="20"/>
                <w:szCs w:val="20"/>
              </w:rPr>
            </w:pPr>
            <w:r w:rsidRPr="00445C1B">
              <w:rPr>
                <w:rFonts w:ascii="Comic Sans MS" w:hAnsi="Comic Sans MS"/>
                <w:color w:val="000000"/>
                <w:sz w:val="20"/>
                <w:szCs w:val="20"/>
                <w:u w:val="single"/>
              </w:rPr>
              <w:t>‹</w:t>
            </w:r>
            <w:r w:rsidRPr="00445C1B">
              <w:rPr>
                <w:rFonts w:ascii="Comic Sans MS" w:hAnsi="Comic Sans MS"/>
                <w:color w:val="000000"/>
                <w:sz w:val="20"/>
                <w:szCs w:val="20"/>
              </w:rPr>
              <w:t xml:space="preserve"> </w:t>
            </w:r>
            <w:r w:rsidR="00BC204C" w:rsidRPr="00445C1B">
              <w:rPr>
                <w:rFonts w:ascii="Comic Sans MS" w:hAnsi="Comic Sans MS"/>
                <w:color w:val="000000"/>
                <w:sz w:val="20"/>
                <w:szCs w:val="20"/>
              </w:rPr>
              <w:t xml:space="preserve">59 </w:t>
            </w:r>
          </w:p>
        </w:tc>
        <w:tc>
          <w:tcPr>
            <w:tcW w:w="1682" w:type="pct"/>
            <w:tcBorders>
              <w:top w:val="outset" w:sz="6" w:space="0" w:color="auto"/>
              <w:left w:val="outset" w:sz="6" w:space="0" w:color="auto"/>
              <w:bottom w:val="outset" w:sz="6" w:space="0" w:color="auto"/>
              <w:right w:val="outset" w:sz="6" w:space="0" w:color="auto"/>
            </w:tcBorders>
            <w:vAlign w:val="center"/>
          </w:tcPr>
          <w:p w:rsidR="00BC204C" w:rsidRPr="00445C1B" w:rsidRDefault="00BC204C" w:rsidP="000D49FA">
            <w:pPr>
              <w:rPr>
                <w:rFonts w:ascii="Comic Sans MS" w:hAnsi="Comic Sans MS"/>
                <w:color w:val="000000"/>
                <w:sz w:val="20"/>
                <w:szCs w:val="20"/>
              </w:rPr>
            </w:pPr>
            <w:r w:rsidRPr="00445C1B">
              <w:rPr>
                <w:rFonts w:ascii="Comic Sans MS" w:hAnsi="Comic Sans MS"/>
                <w:color w:val="000000"/>
                <w:sz w:val="20"/>
                <w:szCs w:val="20"/>
              </w:rPr>
              <w:t>0.0</w:t>
            </w:r>
          </w:p>
        </w:tc>
        <w:tc>
          <w:tcPr>
            <w:tcW w:w="1782" w:type="pct"/>
            <w:tcBorders>
              <w:top w:val="outset" w:sz="6" w:space="0" w:color="auto"/>
              <w:left w:val="outset" w:sz="6" w:space="0" w:color="auto"/>
              <w:bottom w:val="outset" w:sz="6" w:space="0" w:color="auto"/>
              <w:right w:val="outset" w:sz="6" w:space="0" w:color="auto"/>
            </w:tcBorders>
            <w:vAlign w:val="center"/>
          </w:tcPr>
          <w:p w:rsidR="00BC204C" w:rsidRPr="00445C1B" w:rsidRDefault="007A5CE7" w:rsidP="000D49FA">
            <w:pPr>
              <w:rPr>
                <w:rFonts w:ascii="Comic Sans MS" w:hAnsi="Comic Sans MS"/>
                <w:color w:val="000000"/>
                <w:sz w:val="20"/>
                <w:szCs w:val="20"/>
              </w:rPr>
            </w:pPr>
            <w:r w:rsidRPr="00445C1B">
              <w:rPr>
                <w:rFonts w:ascii="Comic Sans MS" w:hAnsi="Comic Sans MS"/>
                <w:color w:val="000000"/>
                <w:sz w:val="20"/>
                <w:szCs w:val="20"/>
              </w:rPr>
              <w:t>F</w:t>
            </w:r>
          </w:p>
        </w:tc>
      </w:tr>
    </w:tbl>
    <w:p w:rsidR="00BC204C" w:rsidRPr="00445C1B" w:rsidRDefault="00BC204C" w:rsidP="00BC204C">
      <w:pPr>
        <w:rPr>
          <w:rFonts w:ascii="Comic Sans MS" w:hAnsi="Comic Sans MS"/>
          <w:sz w:val="20"/>
          <w:szCs w:val="20"/>
        </w:rPr>
      </w:pPr>
    </w:p>
    <w:p w:rsidR="00BC204C" w:rsidRPr="00445C1B" w:rsidRDefault="00BC204C" w:rsidP="00BC204C">
      <w:pPr>
        <w:rPr>
          <w:rFonts w:ascii="Comic Sans MS" w:hAnsi="Comic Sans MS"/>
          <w:sz w:val="20"/>
          <w:szCs w:val="20"/>
        </w:rPr>
      </w:pPr>
      <w:r w:rsidRPr="00445C1B">
        <w:rPr>
          <w:rFonts w:ascii="Comic Sans MS" w:hAnsi="Comic Sans MS"/>
          <w:sz w:val="20"/>
          <w:szCs w:val="20"/>
        </w:rPr>
        <w:t xml:space="preserve">Extra Credit: Extra credit opportunities will be available for up to 10 extra credit points total.   These will include listening to evening lectures, reading, or participating in </w:t>
      </w:r>
      <w:r w:rsidR="006B57DF" w:rsidRPr="00445C1B">
        <w:rPr>
          <w:rFonts w:ascii="Comic Sans MS" w:hAnsi="Comic Sans MS"/>
          <w:sz w:val="20"/>
          <w:szCs w:val="20"/>
        </w:rPr>
        <w:t>environmental science</w:t>
      </w:r>
      <w:r w:rsidRPr="00445C1B">
        <w:rPr>
          <w:rFonts w:ascii="Comic Sans MS" w:hAnsi="Comic Sans MS"/>
          <w:sz w:val="20"/>
          <w:szCs w:val="20"/>
        </w:rPr>
        <w:t xml:space="preserve"> activities.</w:t>
      </w:r>
      <w:r w:rsidR="0026417C">
        <w:rPr>
          <w:rFonts w:ascii="Comic Sans MS" w:hAnsi="Comic Sans MS"/>
          <w:sz w:val="20"/>
          <w:szCs w:val="20"/>
        </w:rPr>
        <w:t xml:space="preserve">  One extra credit opportunity will be worth 5 points.  You can participate in 2 for credit.  Your extra credit points will be applied to your quiz points at the end of the semester.</w:t>
      </w:r>
    </w:p>
    <w:p w:rsidR="00BC204C" w:rsidRPr="00445C1B" w:rsidRDefault="00BC204C" w:rsidP="00BC204C">
      <w:pPr>
        <w:rPr>
          <w:rFonts w:ascii="Comic Sans MS" w:hAnsi="Comic Sans MS"/>
          <w:sz w:val="20"/>
          <w:szCs w:val="20"/>
        </w:rPr>
      </w:pPr>
    </w:p>
    <w:p w:rsidR="00BC204C" w:rsidRPr="00445C1B" w:rsidRDefault="00BC204C" w:rsidP="00BC204C">
      <w:pPr>
        <w:rPr>
          <w:rFonts w:ascii="Comic Sans MS" w:hAnsi="Comic Sans MS"/>
          <w:sz w:val="20"/>
          <w:szCs w:val="20"/>
        </w:rPr>
      </w:pPr>
      <w:r w:rsidRPr="00445C1B">
        <w:rPr>
          <w:rFonts w:ascii="Comic Sans MS" w:hAnsi="Comic Sans MS"/>
          <w:sz w:val="20"/>
          <w:szCs w:val="20"/>
        </w:rPr>
        <w:t>Late Work: I will accept late work.  One point will be deducted for every class period the assignment is late.</w:t>
      </w:r>
    </w:p>
    <w:p w:rsidR="00BC204C" w:rsidRPr="00445C1B" w:rsidRDefault="00BC204C" w:rsidP="00BC204C">
      <w:pPr>
        <w:rPr>
          <w:rFonts w:ascii="Comic Sans MS" w:hAnsi="Comic Sans MS"/>
          <w:sz w:val="20"/>
          <w:szCs w:val="20"/>
        </w:rPr>
      </w:pPr>
    </w:p>
    <w:p w:rsidR="00A3456F" w:rsidRPr="00445C1B" w:rsidRDefault="00A3456F" w:rsidP="00BC204C">
      <w:pPr>
        <w:rPr>
          <w:rFonts w:ascii="Comic Sans MS" w:hAnsi="Comic Sans MS" w:cs="Arial"/>
          <w:color w:val="000000"/>
          <w:sz w:val="20"/>
          <w:szCs w:val="20"/>
        </w:rPr>
      </w:pPr>
      <w:r w:rsidRPr="00445C1B">
        <w:rPr>
          <w:rFonts w:ascii="Comic Sans MS" w:hAnsi="Comic Sans MS"/>
          <w:sz w:val="20"/>
          <w:szCs w:val="20"/>
        </w:rPr>
        <w:t xml:space="preserve">Inclement Weather: </w:t>
      </w:r>
      <w:r w:rsidRPr="00445C1B">
        <w:rPr>
          <w:rFonts w:ascii="Comic Sans MS" w:hAnsi="Comic Sans MS" w:cs="Arial"/>
          <w:color w:val="000000"/>
          <w:sz w:val="20"/>
          <w:szCs w:val="20"/>
        </w:rPr>
        <w:t xml:space="preserve">Call (253) 383-INFO to determine whether campus operations have been suspended. If not, but driving conditions remain </w:t>
      </w:r>
      <w:r w:rsidR="0026417C" w:rsidRPr="00445C1B">
        <w:rPr>
          <w:rFonts w:ascii="Comic Sans MS" w:hAnsi="Comic Sans MS" w:cs="Arial"/>
          <w:color w:val="000000"/>
          <w:sz w:val="20"/>
          <w:szCs w:val="20"/>
        </w:rPr>
        <w:t>problematic;</w:t>
      </w:r>
      <w:r w:rsidRPr="00445C1B">
        <w:rPr>
          <w:rFonts w:ascii="Comic Sans MS" w:hAnsi="Comic Sans MS" w:cs="Arial"/>
          <w:color w:val="000000"/>
          <w:sz w:val="20"/>
          <w:szCs w:val="20"/>
        </w:rPr>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w:t>
      </w:r>
      <w:proofErr w:type="gramStart"/>
      <w:r w:rsidRPr="00445C1B">
        <w:rPr>
          <w:rFonts w:ascii="Comic Sans MS" w:hAnsi="Comic Sans MS" w:cs="Arial"/>
          <w:color w:val="000000"/>
          <w:sz w:val="20"/>
          <w:szCs w:val="20"/>
        </w:rPr>
        <w:t>class(</w:t>
      </w:r>
      <w:proofErr w:type="spellStart"/>
      <w:proofErr w:type="gramEnd"/>
      <w:r w:rsidRPr="00445C1B">
        <w:rPr>
          <w:rFonts w:ascii="Comic Sans MS" w:hAnsi="Comic Sans MS" w:cs="Arial"/>
          <w:color w:val="000000"/>
          <w:sz w:val="20"/>
          <w:szCs w:val="20"/>
        </w:rPr>
        <w:t>es</w:t>
      </w:r>
      <w:proofErr w:type="spellEnd"/>
      <w:r w:rsidRPr="00445C1B">
        <w:rPr>
          <w:rFonts w:ascii="Comic Sans MS" w:hAnsi="Comic Sans MS" w:cs="Arial"/>
          <w:color w:val="000000"/>
          <w:sz w:val="20"/>
          <w:szCs w:val="20"/>
        </w:rPr>
        <w:t>) will be held, or the student has a part-time instructor who does not have an office phone or contact number, call the program office number for updated information.</w:t>
      </w:r>
    </w:p>
    <w:p w:rsidR="00A3456F" w:rsidRPr="00445C1B" w:rsidRDefault="00A3456F" w:rsidP="00BC204C">
      <w:pPr>
        <w:rPr>
          <w:rFonts w:ascii="Comic Sans MS" w:hAnsi="Comic Sans MS" w:cs="Arial"/>
          <w:color w:val="000000"/>
          <w:sz w:val="20"/>
          <w:szCs w:val="20"/>
        </w:rPr>
      </w:pPr>
    </w:p>
    <w:p w:rsidR="00A3456F" w:rsidRPr="00445C1B" w:rsidRDefault="00A3456F" w:rsidP="00BC204C">
      <w:pPr>
        <w:rPr>
          <w:rFonts w:ascii="Comic Sans MS" w:hAnsi="Comic Sans MS"/>
          <w:sz w:val="20"/>
          <w:szCs w:val="20"/>
        </w:rPr>
      </w:pPr>
      <w:r w:rsidRPr="00445C1B">
        <w:rPr>
          <w:rFonts w:ascii="Comic Sans MS" w:hAnsi="Comic Sans MS"/>
          <w:sz w:val="20"/>
          <w:szCs w:val="20"/>
        </w:rPr>
        <w:t xml:space="preserve">Disability Support Services:  </w:t>
      </w:r>
      <w:r w:rsidRPr="00445C1B">
        <w:rPr>
          <w:rFonts w:ascii="Comic Sans MS" w:hAnsi="Comic Sans MS" w:cs="Arial"/>
          <w:color w:val="000000"/>
          <w:sz w:val="20"/>
          <w:szCs w:val="20"/>
        </w:rPr>
        <w:t>If you would like to request academic accommodations due to a temporary or permanent disability,</w:t>
      </w:r>
      <w:r w:rsidR="0026417C">
        <w:rPr>
          <w:rFonts w:ascii="Comic Sans MS" w:hAnsi="Comic Sans MS" w:cs="Arial"/>
          <w:color w:val="000000"/>
          <w:sz w:val="20"/>
          <w:szCs w:val="20"/>
        </w:rPr>
        <w:t xml:space="preserve"> send an email </w:t>
      </w:r>
      <w:r w:rsidR="0026417C" w:rsidRPr="00CE4E2D">
        <w:rPr>
          <w:rFonts w:ascii="Comic Sans MS" w:hAnsi="Comic Sans MS" w:cs="Arial"/>
          <w:color w:val="000000"/>
          <w:sz w:val="20"/>
          <w:szCs w:val="20"/>
        </w:rPr>
        <w:t xml:space="preserve">to </w:t>
      </w:r>
      <w:hyperlink r:id="rId6" w:history="1">
        <w:r w:rsidR="0026417C" w:rsidRPr="00CE4E2D">
          <w:rPr>
            <w:rStyle w:val="Hyperlink"/>
            <w:rFonts w:ascii="Comic Sans MS" w:hAnsi="Comic Sans MS"/>
            <w:sz w:val="20"/>
            <w:szCs w:val="20"/>
          </w:rPr>
          <w:t>dssuwt@u.washington.edu</w:t>
        </w:r>
      </w:hyperlink>
      <w:r w:rsidR="0026417C" w:rsidRPr="00CE4E2D">
        <w:rPr>
          <w:rFonts w:ascii="Comic Sans MS" w:hAnsi="Comic Sans MS"/>
          <w:sz w:val="20"/>
          <w:szCs w:val="20"/>
        </w:rPr>
        <w:t xml:space="preserve"> or see </w:t>
      </w:r>
      <w:proofErr w:type="gramStart"/>
      <w:r w:rsidR="0026417C" w:rsidRPr="00CE4E2D">
        <w:rPr>
          <w:rFonts w:ascii="Comic Sans MS" w:hAnsi="Comic Sans MS"/>
          <w:sz w:val="20"/>
          <w:szCs w:val="20"/>
        </w:rPr>
        <w:t xml:space="preserve">the </w:t>
      </w:r>
      <w:r w:rsidRPr="00CE4E2D">
        <w:rPr>
          <w:rFonts w:ascii="Comic Sans MS" w:hAnsi="Comic Sans MS" w:cs="Arial"/>
          <w:color w:val="000000"/>
          <w:sz w:val="20"/>
          <w:szCs w:val="20"/>
        </w:rPr>
        <w:t xml:space="preserve"> Disability</w:t>
      </w:r>
      <w:proofErr w:type="gramEnd"/>
      <w:r w:rsidRPr="00CE4E2D">
        <w:rPr>
          <w:rFonts w:ascii="Comic Sans MS" w:hAnsi="Comic Sans MS" w:cs="Arial"/>
          <w:color w:val="000000"/>
          <w:sz w:val="20"/>
          <w:szCs w:val="20"/>
        </w:rPr>
        <w:t xml:space="preserve"> Support Services Manager, in the Mattress</w:t>
      </w:r>
      <w:r w:rsidRPr="00445C1B">
        <w:rPr>
          <w:rFonts w:ascii="Comic Sans MS" w:hAnsi="Comic Sans MS" w:cs="Arial"/>
          <w:color w:val="000000"/>
          <w:sz w:val="20"/>
          <w:szCs w:val="20"/>
        </w:rPr>
        <w:t xml:space="preserve"> Factory </w:t>
      </w:r>
      <w:proofErr w:type="spellStart"/>
      <w:r w:rsidRPr="00445C1B">
        <w:rPr>
          <w:rFonts w:ascii="Comic Sans MS" w:hAnsi="Comic Sans MS" w:cs="Arial"/>
          <w:color w:val="000000"/>
          <w:sz w:val="20"/>
          <w:szCs w:val="20"/>
        </w:rPr>
        <w:t>Bldg</w:t>
      </w:r>
      <w:proofErr w:type="spellEnd"/>
      <w:r w:rsidRPr="00445C1B">
        <w:rPr>
          <w:rFonts w:ascii="Comic Sans MS" w:hAnsi="Comic Sans MS" w:cs="Arial"/>
          <w:color w:val="000000"/>
          <w:sz w:val="20"/>
          <w:szCs w:val="20"/>
        </w:rPr>
        <w:t xml:space="preserve">, Suite </w:t>
      </w:r>
      <w:r w:rsidR="00CE4E2D">
        <w:rPr>
          <w:rFonts w:ascii="Comic Sans MS" w:hAnsi="Comic Sans MS" w:cs="Arial"/>
          <w:color w:val="000000"/>
          <w:sz w:val="20"/>
          <w:szCs w:val="20"/>
        </w:rPr>
        <w:t>253</w:t>
      </w:r>
      <w:r w:rsidRPr="00445C1B">
        <w:rPr>
          <w:rFonts w:ascii="Comic Sans MS" w:hAnsi="Comic Sans MS" w:cs="Arial"/>
          <w:color w:val="000000"/>
          <w:sz w:val="20"/>
          <w:szCs w:val="20"/>
        </w:rPr>
        <w:t xml:space="preserve">. An appointment can be made </w:t>
      </w:r>
      <w:r w:rsidR="00CE4E2D">
        <w:rPr>
          <w:rFonts w:ascii="Comic Sans MS" w:hAnsi="Comic Sans MS" w:cs="Arial"/>
          <w:color w:val="000000"/>
          <w:sz w:val="20"/>
          <w:szCs w:val="20"/>
        </w:rPr>
        <w:t>by calling253-</w:t>
      </w:r>
      <w:r w:rsidRPr="00445C1B">
        <w:rPr>
          <w:rFonts w:ascii="Comic Sans MS" w:hAnsi="Comic Sans MS" w:cs="Arial"/>
          <w:color w:val="000000"/>
          <w:sz w:val="20"/>
          <w:szCs w:val="20"/>
        </w:rPr>
        <w:t>692-</w:t>
      </w:r>
      <w:r w:rsidR="00CE4E2D">
        <w:rPr>
          <w:rFonts w:ascii="Comic Sans MS" w:hAnsi="Comic Sans MS" w:cs="Arial"/>
          <w:color w:val="000000"/>
          <w:sz w:val="20"/>
          <w:szCs w:val="20"/>
        </w:rPr>
        <w:t>4522</w:t>
      </w:r>
      <w:r w:rsidRPr="00445C1B">
        <w:rPr>
          <w:rFonts w:ascii="Comic Sans MS" w:hAnsi="Comic Sans MS" w:cs="Arial"/>
          <w:color w:val="000000"/>
          <w:sz w:val="20"/>
          <w:szCs w:val="20"/>
        </w:rPr>
        <w:t>. Appropriate accommodations are arranged after you've conferred with the DSS Manager and presented the required documentation of your disability to DSS.</w:t>
      </w:r>
    </w:p>
    <w:p w:rsidR="00A3456F" w:rsidRPr="00445C1B" w:rsidRDefault="00A3456F" w:rsidP="00A3456F">
      <w:pPr>
        <w:pStyle w:val="NormalWeb"/>
        <w:rPr>
          <w:rFonts w:ascii="Comic Sans MS" w:hAnsi="Comic Sans MS" w:cs="Arial"/>
          <w:color w:val="000000"/>
        </w:rPr>
      </w:pPr>
      <w:r w:rsidRPr="00445C1B">
        <w:rPr>
          <w:rFonts w:ascii="Comic Sans MS" w:hAnsi="Comic Sans MS"/>
        </w:rPr>
        <w:t>The Center for Teaching, Learning, and Technology</w:t>
      </w:r>
      <w:r w:rsidR="004F3268" w:rsidRPr="00445C1B">
        <w:rPr>
          <w:rFonts w:ascii="Comic Sans MS" w:hAnsi="Comic Sans MS"/>
        </w:rPr>
        <w:t xml:space="preserve"> (TLC)</w:t>
      </w:r>
      <w:r w:rsidRPr="00445C1B">
        <w:rPr>
          <w:rFonts w:ascii="Comic Sans MS" w:hAnsi="Comic Sans MS"/>
        </w:rPr>
        <w:t xml:space="preserve">: </w:t>
      </w:r>
      <w:r w:rsidRPr="00445C1B">
        <w:rPr>
          <w:rFonts w:ascii="Comic Sans MS" w:hAnsi="Comic Sans MS" w:cs="Arial"/>
          <w:color w:val="000000"/>
        </w:rPr>
        <w:t>The Teaching and Learning Center (TLC) offers academic support for students at all levels.</w:t>
      </w:r>
    </w:p>
    <w:p w:rsidR="00A3456F" w:rsidRPr="00445C1B" w:rsidRDefault="00A3456F" w:rsidP="005A38FE">
      <w:pPr>
        <w:pStyle w:val="NormalWeb"/>
        <w:ind w:left="720"/>
        <w:rPr>
          <w:rFonts w:ascii="Comic Sans MS" w:hAnsi="Comic Sans MS" w:cs="Arial"/>
          <w:color w:val="000000"/>
        </w:rPr>
      </w:pPr>
      <w:r w:rsidRPr="00445C1B">
        <w:rPr>
          <w:rFonts w:ascii="Comic Sans MS" w:hAnsi="Comic Sans MS" w:cs="Arial"/>
          <w:color w:val="000000"/>
        </w:rPr>
        <w:t xml:space="preserve">For writing, reading, learning strategies and public speaking needs, please make an appointment online at: </w:t>
      </w:r>
      <w:hyperlink r:id="rId7" w:history="1">
        <w:r w:rsidRPr="00445C1B">
          <w:rPr>
            <w:rStyle w:val="Hyperlink"/>
            <w:rFonts w:ascii="Comic Sans MS" w:hAnsi="Comic Sans MS" w:cs="Arial"/>
          </w:rPr>
          <w:t>http://appt.tacoma.washington.edu/signup/index.shtml</w:t>
        </w:r>
      </w:hyperlink>
      <w:r w:rsidRPr="00445C1B">
        <w:rPr>
          <w:rFonts w:ascii="Comic Sans MS" w:hAnsi="Comic Sans MS" w:cs="Arial"/>
          <w:color w:val="000000"/>
        </w:rPr>
        <w:t xml:space="preserve"> or drop by </w:t>
      </w:r>
      <w:r w:rsidR="005A7BA3">
        <w:rPr>
          <w:rFonts w:ascii="Comic Sans MS" w:hAnsi="Comic Sans MS" w:cs="Arial"/>
          <w:color w:val="000000"/>
        </w:rPr>
        <w:t xml:space="preserve">KEY 202 during drop-in hours; 9 a.m. </w:t>
      </w:r>
      <w:r w:rsidRPr="00445C1B">
        <w:rPr>
          <w:rFonts w:ascii="Comic Sans MS" w:hAnsi="Comic Sans MS" w:cs="Arial"/>
          <w:color w:val="000000"/>
        </w:rPr>
        <w:t>-</w:t>
      </w:r>
      <w:r w:rsidR="005A7BA3">
        <w:rPr>
          <w:rFonts w:ascii="Comic Sans MS" w:hAnsi="Comic Sans MS" w:cs="Arial"/>
          <w:color w:val="000000"/>
        </w:rPr>
        <w:t xml:space="preserve"> 7 p.m. (M-</w:t>
      </w:r>
      <w:proofErr w:type="spellStart"/>
      <w:r w:rsidR="005A7BA3">
        <w:rPr>
          <w:rFonts w:ascii="Comic Sans MS" w:hAnsi="Comic Sans MS" w:cs="Arial"/>
          <w:color w:val="000000"/>
        </w:rPr>
        <w:t>Th</w:t>
      </w:r>
      <w:proofErr w:type="spellEnd"/>
      <w:r w:rsidR="005A7BA3">
        <w:rPr>
          <w:rFonts w:ascii="Comic Sans MS" w:hAnsi="Comic Sans MS" w:cs="Arial"/>
          <w:color w:val="000000"/>
        </w:rPr>
        <w:t xml:space="preserve">) and 9 a.m. – 3 p.m. (F). </w:t>
      </w:r>
      <w:r w:rsidRPr="00445C1B">
        <w:rPr>
          <w:rFonts w:ascii="Comic Sans MS" w:hAnsi="Comic Sans MS" w:cs="Arial"/>
          <w:color w:val="000000"/>
        </w:rPr>
        <w:t xml:space="preserve">Writing support is also available at our online writing center at </w:t>
      </w:r>
      <w:hyperlink r:id="rId8" w:history="1">
        <w:r w:rsidRPr="00445C1B">
          <w:rPr>
            <w:rStyle w:val="Hyperlink"/>
            <w:rFonts w:ascii="Comic Sans MS" w:hAnsi="Comic Sans MS" w:cs="Arial"/>
          </w:rPr>
          <w:t>uwtwrite@u.washington.edu</w:t>
        </w:r>
      </w:hyperlink>
      <w:r w:rsidRPr="00445C1B">
        <w:rPr>
          <w:rFonts w:ascii="Comic Sans MS" w:hAnsi="Comic Sans MS" w:cs="Arial"/>
          <w:color w:val="000000"/>
        </w:rPr>
        <w:t xml:space="preserve"> </w:t>
      </w:r>
      <w:proofErr w:type="gramStart"/>
      <w:r w:rsidRPr="00445C1B">
        <w:rPr>
          <w:rFonts w:ascii="Comic Sans MS" w:hAnsi="Comic Sans MS" w:cs="Arial"/>
          <w:color w:val="000000"/>
        </w:rPr>
        <w:t>More</w:t>
      </w:r>
      <w:proofErr w:type="gramEnd"/>
      <w:r w:rsidRPr="00445C1B">
        <w:rPr>
          <w:rFonts w:ascii="Comic Sans MS" w:hAnsi="Comic Sans MS" w:cs="Arial"/>
          <w:color w:val="000000"/>
        </w:rPr>
        <w:t xml:space="preserve"> information about our online writing center is available at: </w:t>
      </w:r>
      <w:hyperlink r:id="rId9" w:history="1">
        <w:r w:rsidRPr="00445C1B">
          <w:rPr>
            <w:rStyle w:val="Hyperlink"/>
            <w:rFonts w:ascii="Comic Sans MS" w:hAnsi="Comic Sans MS" w:cs="Arial"/>
          </w:rPr>
          <w:t>http://www.tacoma.washington.edu/tlc/students/uwtwrite/</w:t>
        </w:r>
      </w:hyperlink>
    </w:p>
    <w:p w:rsidR="00A3456F" w:rsidRPr="00445C1B" w:rsidRDefault="00A3456F" w:rsidP="005A38FE">
      <w:pPr>
        <w:pStyle w:val="NormalWeb"/>
        <w:ind w:left="720"/>
        <w:rPr>
          <w:rFonts w:ascii="Comic Sans MS" w:hAnsi="Comic Sans MS" w:cs="Arial"/>
          <w:color w:val="000000"/>
        </w:rPr>
      </w:pPr>
      <w:r w:rsidRPr="00445C1B">
        <w:rPr>
          <w:rFonts w:ascii="Comic Sans MS" w:hAnsi="Comic Sans MS" w:cs="Arial"/>
          <w:color w:val="000000"/>
        </w:rPr>
        <w:t xml:space="preserve">For math, stats and quantitative needs, assistance is available on a drop-in basis in KEY 202. Please check our schedule at: </w:t>
      </w:r>
      <w:hyperlink r:id="rId10" w:history="1">
        <w:r w:rsidRPr="00445C1B">
          <w:rPr>
            <w:rStyle w:val="Hyperlink"/>
            <w:rFonts w:ascii="Comic Sans MS" w:hAnsi="Comic Sans MS" w:cs="Arial"/>
          </w:rPr>
          <w:t>http://www.tacoma.washington.edu/ctlt/about_us</w:t>
        </w:r>
      </w:hyperlink>
      <w:r w:rsidR="005A7BA3">
        <w:rPr>
          <w:rStyle w:val="Hyperlink"/>
          <w:rFonts w:ascii="Comic Sans MS" w:hAnsi="Comic Sans MS" w:cs="Arial"/>
        </w:rPr>
        <w:t>.</w:t>
      </w:r>
      <w:r w:rsidRPr="00445C1B">
        <w:rPr>
          <w:rFonts w:ascii="Comic Sans MS" w:hAnsi="Comic Sans MS" w:cs="Arial"/>
          <w:color w:val="000000"/>
        </w:rPr>
        <w:t xml:space="preserve"> For special needs, please contact Ingrid </w:t>
      </w:r>
      <w:proofErr w:type="spellStart"/>
      <w:r w:rsidRPr="00445C1B">
        <w:rPr>
          <w:rFonts w:ascii="Comic Sans MS" w:hAnsi="Comic Sans MS" w:cs="Arial"/>
          <w:color w:val="000000"/>
        </w:rPr>
        <w:t>Horakova</w:t>
      </w:r>
      <w:proofErr w:type="spellEnd"/>
      <w:r w:rsidRPr="00445C1B">
        <w:rPr>
          <w:rFonts w:ascii="Comic Sans MS" w:hAnsi="Comic Sans MS" w:cs="Arial"/>
          <w:color w:val="000000"/>
        </w:rPr>
        <w:t xml:space="preserve"> at </w:t>
      </w:r>
      <w:hyperlink r:id="rId11" w:history="1">
        <w:r w:rsidRPr="00445C1B">
          <w:rPr>
            <w:rStyle w:val="Hyperlink"/>
            <w:rFonts w:ascii="Comic Sans MS" w:hAnsi="Comic Sans MS" w:cs="Arial"/>
          </w:rPr>
          <w:t>horaki@u.washington.edu</w:t>
        </w:r>
      </w:hyperlink>
    </w:p>
    <w:p w:rsidR="00A3456F" w:rsidRPr="00445C1B" w:rsidRDefault="00A3456F" w:rsidP="00A3456F">
      <w:pPr>
        <w:pStyle w:val="NormalWeb"/>
        <w:rPr>
          <w:rFonts w:ascii="Comic Sans MS" w:hAnsi="Comic Sans MS" w:cs="Arial"/>
          <w:color w:val="000000"/>
        </w:rPr>
      </w:pPr>
      <w:r w:rsidRPr="00445C1B">
        <w:rPr>
          <w:rFonts w:ascii="Comic Sans MS" w:hAnsi="Comic Sans MS"/>
        </w:rPr>
        <w:t xml:space="preserve">Library: </w:t>
      </w:r>
      <w:r w:rsidRPr="00445C1B">
        <w:rPr>
          <w:rFonts w:ascii="Comic Sans MS" w:hAnsi="Comic Sans MS" w:cs="Arial"/>
          <w:color w:val="000000"/>
        </w:rPr>
        <w:t xml:space="preserve">The UWT Library provides resources and services to support students at all levels of expertise. We guide students through the research process, helping them learn how to develop effective research strategies and find and evaluate appropriate resources. For assistance or to schedule an appointment, visit us at the Reference Desk in the Library, email </w:t>
      </w:r>
      <w:hyperlink r:id="rId12" w:tgtFrame="_blank" w:history="1">
        <w:r w:rsidRPr="00445C1B">
          <w:rPr>
            <w:rStyle w:val="Hyperlink"/>
            <w:rFonts w:ascii="Comic Sans MS" w:hAnsi="Comic Sans MS" w:cs="Arial"/>
          </w:rPr>
          <w:t>tacref@u.washington.edu</w:t>
        </w:r>
      </w:hyperlink>
      <w:r w:rsidRPr="00445C1B">
        <w:rPr>
          <w:rFonts w:ascii="Comic Sans MS" w:hAnsi="Comic Sans MS" w:cs="Arial"/>
          <w:color w:val="000000"/>
        </w:rPr>
        <w:t xml:space="preserve"> or phone 253-692-4442. For more information about the Library and its services, see </w:t>
      </w:r>
      <w:hyperlink r:id="rId13" w:tgtFrame="_blank" w:history="1">
        <w:r w:rsidRPr="00445C1B">
          <w:rPr>
            <w:rStyle w:val="Hyperlink"/>
            <w:rFonts w:ascii="Comic Sans MS" w:hAnsi="Comic Sans MS" w:cs="Arial"/>
          </w:rPr>
          <w:t>http://www.tacoma.washington.edu/library/</w:t>
        </w:r>
      </w:hyperlink>
    </w:p>
    <w:p w:rsidR="00A3456F" w:rsidRPr="00445C1B" w:rsidRDefault="00A3456F" w:rsidP="00A3456F">
      <w:pPr>
        <w:pStyle w:val="NormalWeb"/>
        <w:rPr>
          <w:rFonts w:ascii="Comic Sans MS" w:hAnsi="Comic Sans MS" w:cs="Arial"/>
          <w:color w:val="000000"/>
        </w:rPr>
      </w:pPr>
      <w:r w:rsidRPr="00445C1B">
        <w:rPr>
          <w:rFonts w:ascii="Comic Sans MS" w:hAnsi="Comic Sans MS" w:cs="Arial"/>
          <w:color w:val="000000"/>
        </w:rPr>
        <w:t xml:space="preserve">Incomplete: </w:t>
      </w:r>
      <w:hyperlink r:id="rId14" w:anchor="I" w:history="1">
        <w:r w:rsidRPr="00445C1B">
          <w:rPr>
            <w:rStyle w:val="Hyperlink"/>
            <w:rFonts w:ascii="Comic Sans MS" w:hAnsi="Comic Sans MS" w:cs="Arial"/>
          </w:rPr>
          <w:t>http://www.washington.edu/students/gencat/front/Grading_Sys.html#I</w:t>
        </w:r>
      </w:hyperlink>
    </w:p>
    <w:p w:rsidR="00A3456F" w:rsidRPr="00445C1B" w:rsidRDefault="00A3456F" w:rsidP="00A3456F">
      <w:pPr>
        <w:pStyle w:val="NormalWeb"/>
        <w:rPr>
          <w:rFonts w:ascii="Comic Sans MS" w:hAnsi="Comic Sans MS" w:cs="Arial"/>
          <w:color w:val="000000"/>
        </w:rPr>
      </w:pPr>
      <w:r w:rsidRPr="00445C1B">
        <w:rPr>
          <w:rFonts w:ascii="Comic Sans MS" w:hAnsi="Comic Sans MS" w:cs="Arial"/>
          <w:color w:val="000000"/>
        </w:rPr>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rsidR="00A3456F" w:rsidRPr="00445C1B" w:rsidRDefault="00A3456F" w:rsidP="00BC204C">
      <w:pPr>
        <w:rPr>
          <w:rFonts w:ascii="Comic Sans MS" w:hAnsi="Comic Sans MS"/>
          <w:sz w:val="20"/>
          <w:szCs w:val="20"/>
        </w:rPr>
      </w:pPr>
      <w:r w:rsidRPr="00445C1B">
        <w:rPr>
          <w:rFonts w:ascii="Comic Sans MS" w:hAnsi="Comic Sans MS"/>
          <w:sz w:val="20"/>
          <w:szCs w:val="20"/>
        </w:rPr>
        <w:t xml:space="preserve">Campus Safety: </w:t>
      </w:r>
    </w:p>
    <w:p w:rsidR="00A3456F" w:rsidRPr="00445C1B" w:rsidRDefault="00A3456F" w:rsidP="005A7BA3">
      <w:pPr>
        <w:pStyle w:val="Heading3"/>
        <w:ind w:left="720"/>
        <w:rPr>
          <w:rFonts w:ascii="Comic Sans MS" w:hAnsi="Comic Sans MS" w:cs="Arial"/>
          <w:b w:val="0"/>
          <w:color w:val="auto"/>
          <w:sz w:val="20"/>
          <w:szCs w:val="20"/>
        </w:rPr>
      </w:pPr>
      <w:r w:rsidRPr="00445C1B">
        <w:rPr>
          <w:rFonts w:ascii="Comic Sans MS" w:hAnsi="Comic Sans MS" w:cs="Arial"/>
          <w:b w:val="0"/>
          <w:color w:val="auto"/>
          <w:sz w:val="20"/>
          <w:szCs w:val="20"/>
        </w:rPr>
        <w:t xml:space="preserve">Escort Service: Safety Escorts are available Monday - Thursday </w:t>
      </w:r>
      <w:r w:rsidR="005A7BA3">
        <w:rPr>
          <w:rFonts w:ascii="Comic Sans MS" w:hAnsi="Comic Sans MS" w:cs="Arial"/>
          <w:b w:val="0"/>
          <w:color w:val="auto"/>
          <w:sz w:val="20"/>
          <w:szCs w:val="20"/>
        </w:rPr>
        <w:t>6 a.m. – 11 p.m. and Friday 6 a.m. to 10 p.m</w:t>
      </w:r>
      <w:r w:rsidRPr="00445C1B">
        <w:rPr>
          <w:rFonts w:ascii="Comic Sans MS" w:hAnsi="Comic Sans MS" w:cs="Arial"/>
          <w:b w:val="0"/>
          <w:color w:val="auto"/>
          <w:sz w:val="20"/>
          <w:szCs w:val="20"/>
        </w:rPr>
        <w:t>. They can be reached either through the duty officer or by d</w:t>
      </w:r>
      <w:r w:rsidR="005A7BA3">
        <w:rPr>
          <w:rFonts w:ascii="Comic Sans MS" w:hAnsi="Comic Sans MS" w:cs="Arial"/>
          <w:b w:val="0"/>
          <w:color w:val="auto"/>
          <w:sz w:val="20"/>
          <w:szCs w:val="20"/>
        </w:rPr>
        <w:t>ialing #300 from a campus phone or 253-692-4416.</w:t>
      </w:r>
    </w:p>
    <w:p w:rsidR="00A3456F" w:rsidRPr="00445C1B" w:rsidRDefault="00A3456F" w:rsidP="005A7BA3">
      <w:pPr>
        <w:pStyle w:val="Heading3"/>
        <w:ind w:left="720"/>
        <w:rPr>
          <w:rFonts w:ascii="Comic Sans MS" w:hAnsi="Comic Sans MS" w:cs="Arial"/>
          <w:b w:val="0"/>
          <w:color w:val="auto"/>
          <w:sz w:val="20"/>
          <w:szCs w:val="20"/>
        </w:rPr>
      </w:pPr>
      <w:r w:rsidRPr="00445C1B">
        <w:rPr>
          <w:rFonts w:ascii="Comic Sans MS" w:hAnsi="Comic Sans MS" w:cs="Arial"/>
          <w:b w:val="0"/>
          <w:color w:val="auto"/>
          <w:sz w:val="20"/>
          <w:szCs w:val="20"/>
        </w:rPr>
        <w:t>In case of a fire alarm: Take your valuables and leave the building. Plan to return to class once the alarm has stopped. Do not return until you have received an all-clear from somebody "official," the web or email.</w:t>
      </w:r>
    </w:p>
    <w:p w:rsidR="00A3456F" w:rsidRPr="00445C1B" w:rsidRDefault="00A3456F" w:rsidP="005A7BA3">
      <w:pPr>
        <w:pStyle w:val="Heading3"/>
        <w:ind w:left="720"/>
        <w:rPr>
          <w:rFonts w:ascii="Comic Sans MS" w:hAnsi="Comic Sans MS" w:cs="Arial"/>
          <w:b w:val="0"/>
          <w:color w:val="auto"/>
          <w:sz w:val="20"/>
          <w:szCs w:val="20"/>
        </w:rPr>
      </w:pPr>
      <w:r w:rsidRPr="00445C1B">
        <w:rPr>
          <w:rFonts w:ascii="Comic Sans MS" w:hAnsi="Comic Sans MS" w:cs="Arial"/>
          <w:b w:val="0"/>
          <w:color w:val="auto"/>
          <w:sz w:val="20"/>
          <w:szCs w:val="20"/>
        </w:rPr>
        <w:t xml:space="preserve">In case of an earthquake: DROP, COVER, and HOLD. Once the shaking </w:t>
      </w:r>
      <w:proofErr w:type="gramStart"/>
      <w:r w:rsidRPr="00445C1B">
        <w:rPr>
          <w:rFonts w:ascii="Comic Sans MS" w:hAnsi="Comic Sans MS" w:cs="Arial"/>
          <w:b w:val="0"/>
          <w:color w:val="auto"/>
          <w:sz w:val="20"/>
          <w:szCs w:val="20"/>
        </w:rPr>
        <w:t>stops,</w:t>
      </w:r>
      <w:proofErr w:type="gramEnd"/>
      <w:r w:rsidRPr="00445C1B">
        <w:rPr>
          <w:rFonts w:ascii="Comic Sans MS" w:hAnsi="Comic Sans MS" w:cs="Arial"/>
          <w:b w:val="0"/>
          <w:color w:val="auto"/>
          <w:sz w:val="20"/>
          <w:szCs w:val="20"/>
        </w:rPr>
        <w:t xml:space="preserve"> take your valuables and leave the building. Do not plan to return for the rest of the day. Do not return to the building until you have received an all-clear from somebody "official," the web or email.</w:t>
      </w:r>
    </w:p>
    <w:p w:rsidR="00A3456F" w:rsidRPr="00445C1B" w:rsidRDefault="00A3456F" w:rsidP="005A7BA3">
      <w:pPr>
        <w:pStyle w:val="NormalWeb"/>
        <w:ind w:left="720"/>
        <w:rPr>
          <w:rFonts w:ascii="Comic Sans MS" w:hAnsi="Comic Sans MS" w:cs="Arial"/>
          <w:color w:val="000000"/>
        </w:rPr>
      </w:pPr>
      <w:r w:rsidRPr="00445C1B">
        <w:rPr>
          <w:rFonts w:ascii="Comic Sans MS" w:hAnsi="Comic Sans MS" w:cs="Arial"/>
          <w:color w:val="000000"/>
        </w:rPr>
        <w:t xml:space="preserve">For more information, please refer to the Emergency and Safety Plan prepared by the UWT Safety Committee: </w:t>
      </w:r>
      <w:hyperlink r:id="rId15" w:history="1">
        <w:r w:rsidRPr="00445C1B">
          <w:rPr>
            <w:rStyle w:val="Hyperlink"/>
            <w:rFonts w:ascii="Comic Sans MS" w:hAnsi="Comic Sans MS" w:cs="Arial"/>
          </w:rPr>
          <w:t>http://www.tacoma.washington.edu/safety/emergency/Emergency_plan.pdf</w:t>
        </w:r>
      </w:hyperlink>
    </w:p>
    <w:p w:rsidR="00A3456F" w:rsidRPr="00445C1B" w:rsidRDefault="00A3456F" w:rsidP="00A3456F">
      <w:pPr>
        <w:pStyle w:val="NormalWeb"/>
        <w:rPr>
          <w:rFonts w:ascii="Comic Sans MS" w:hAnsi="Comic Sans MS" w:cs="Arial"/>
          <w:color w:val="000000"/>
        </w:rPr>
      </w:pPr>
      <w:r w:rsidRPr="00445C1B">
        <w:rPr>
          <w:rFonts w:ascii="Comic Sans MS" w:hAnsi="Comic Sans MS"/>
        </w:rPr>
        <w:t xml:space="preserve">Plagiarism: </w:t>
      </w:r>
      <w:r w:rsidRPr="00445C1B">
        <w:rPr>
          <w:rFonts w:ascii="Comic Sans MS" w:hAnsi="Comic Sans MS" w:cs="Arial"/>
          <w:color w:val="000000"/>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A3456F" w:rsidRPr="00445C1B" w:rsidRDefault="00A3456F" w:rsidP="005A7BA3">
      <w:pPr>
        <w:pStyle w:val="NormalWeb"/>
        <w:ind w:left="720"/>
        <w:rPr>
          <w:rFonts w:ascii="Comic Sans MS" w:hAnsi="Comic Sans MS" w:cs="Arial"/>
          <w:color w:val="000000"/>
        </w:rPr>
      </w:pPr>
      <w:r w:rsidRPr="00445C1B">
        <w:rPr>
          <w:rFonts w:ascii="Comic Sans MS" w:hAnsi="Comic Sans MS" w:cs="Arial"/>
          <w:color w:val="000000"/>
        </w:rPr>
        <w:t xml:space="preserve">For more information, please refer to the Academic Honesty: Cheating and Plagiarism document prepared by the Committee on Academic Conduct in the College of Arts and Sciences, UW Seattle: </w:t>
      </w:r>
      <w:hyperlink r:id="rId16" w:history="1">
        <w:r w:rsidRPr="00445C1B">
          <w:rPr>
            <w:rStyle w:val="Hyperlink"/>
            <w:rFonts w:ascii="Comic Sans MS" w:hAnsi="Comic Sans MS" w:cs="Arial"/>
          </w:rPr>
          <w:t>http://depts.washington.edu/grading/issue1/honesty.htm</w:t>
        </w:r>
      </w:hyperlink>
      <w:r w:rsidRPr="00445C1B">
        <w:rPr>
          <w:rFonts w:ascii="Comic Sans MS" w:hAnsi="Comic Sans MS" w:cs="Arial"/>
          <w:color w:val="000000"/>
        </w:rPr>
        <w:t xml:space="preserve"> </w:t>
      </w:r>
    </w:p>
    <w:p w:rsidR="005A7BA3" w:rsidRDefault="00A3456F" w:rsidP="00A3456F">
      <w:pPr>
        <w:pStyle w:val="NormalWeb"/>
        <w:rPr>
          <w:rFonts w:ascii="Comic Sans MS" w:hAnsi="Comic Sans MS" w:cs="Arial"/>
          <w:color w:val="000000"/>
        </w:rPr>
      </w:pPr>
      <w:r w:rsidRPr="00445C1B">
        <w:rPr>
          <w:rFonts w:ascii="Comic Sans MS" w:hAnsi="Comic Sans MS"/>
        </w:rPr>
        <w:t xml:space="preserve">Student Counseling Services: </w:t>
      </w:r>
      <w:r w:rsidRPr="00445C1B">
        <w:rPr>
          <w:rFonts w:ascii="Comic Sans MS" w:hAnsi="Comic Sans MS" w:cs="Arial"/>
          <w:color w:val="000000"/>
        </w:rPr>
        <w:t>To schedule an appointment with a counselor, please call the front desk in Student Affairs at 692-</w:t>
      </w:r>
      <w:r w:rsidR="005A7BA3">
        <w:rPr>
          <w:rFonts w:ascii="Comic Sans MS" w:hAnsi="Comic Sans MS" w:cs="Arial"/>
          <w:color w:val="000000"/>
        </w:rPr>
        <w:t>4522</w:t>
      </w:r>
      <w:r w:rsidRPr="00445C1B">
        <w:rPr>
          <w:rFonts w:ascii="Comic Sans MS" w:hAnsi="Comic Sans MS" w:cs="Arial"/>
          <w:color w:val="000000"/>
        </w:rPr>
        <w:t>. Appointments are available as soon as the next day. We are open for appointments Monday through Thursday from 9 a.m. to 6 p.m. and on Friday from 9 a.m. to noon. If crisis services are needed outside of these hours, call Emergency Services at 911. Services are currently free, with the exception of any assessment or testing fees or outside consultations that may be necessary.</w:t>
      </w:r>
      <w:r w:rsidRPr="00445C1B">
        <w:rPr>
          <w:rFonts w:ascii="Comic Sans MS" w:hAnsi="Comic Sans MS" w:cs="Arial"/>
          <w:color w:val="000000"/>
        </w:rPr>
        <w:br/>
      </w:r>
    </w:p>
    <w:p w:rsidR="00A3456F" w:rsidRPr="00445C1B" w:rsidRDefault="00A3456F" w:rsidP="005A7BA3">
      <w:pPr>
        <w:pStyle w:val="NormalWeb"/>
        <w:ind w:left="720"/>
        <w:rPr>
          <w:rFonts w:ascii="Comic Sans MS" w:hAnsi="Comic Sans MS"/>
        </w:rPr>
      </w:pPr>
      <w:r w:rsidRPr="00445C1B">
        <w:rPr>
          <w:rFonts w:ascii="Comic Sans MS" w:hAnsi="Comic Sans MS" w:cs="Arial"/>
          <w:color w:val="000000"/>
        </w:rPr>
        <w:t xml:space="preserve">For more information, please refer to the Student Counseling Center web page: </w:t>
      </w:r>
      <w:hyperlink r:id="rId17" w:history="1">
        <w:r w:rsidRPr="00445C1B">
          <w:rPr>
            <w:rStyle w:val="Hyperlink"/>
            <w:rFonts w:ascii="Comic Sans MS" w:hAnsi="Comic Sans MS" w:cs="Arial"/>
          </w:rPr>
          <w:t>http://www.tacoma.washington.edu/student_affairs/counseling/</w:t>
        </w:r>
      </w:hyperlink>
    </w:p>
    <w:p w:rsidR="00A3456F" w:rsidRPr="00445C1B" w:rsidRDefault="00A3456F" w:rsidP="00BC204C">
      <w:pPr>
        <w:rPr>
          <w:rFonts w:ascii="Comic Sans MS" w:hAnsi="Comic Sans MS" w:cs="Arial"/>
          <w:color w:val="000000"/>
          <w:sz w:val="20"/>
          <w:szCs w:val="20"/>
        </w:rPr>
      </w:pPr>
      <w:r w:rsidRPr="00445C1B">
        <w:rPr>
          <w:rFonts w:ascii="Comic Sans MS" w:hAnsi="Comic Sans MS"/>
          <w:sz w:val="20"/>
          <w:szCs w:val="20"/>
        </w:rPr>
        <w:t xml:space="preserve">Email Policy: </w:t>
      </w:r>
      <w:hyperlink r:id="rId18" w:history="1">
        <w:r w:rsidRPr="00445C1B">
          <w:rPr>
            <w:rStyle w:val="Hyperlink"/>
            <w:rFonts w:ascii="Comic Sans MS" w:hAnsi="Comic Sans MS" w:cs="Arial"/>
            <w:sz w:val="20"/>
            <w:szCs w:val="20"/>
          </w:rPr>
          <w:t>http://www.tacoma.washington.edu/policies_procedures/E-mail_Policy.pdf</w:t>
        </w:r>
      </w:hyperlink>
    </w:p>
    <w:p w:rsidR="00A3456F" w:rsidRPr="00445C1B" w:rsidRDefault="00A3456F" w:rsidP="00BC204C">
      <w:pPr>
        <w:rPr>
          <w:rFonts w:ascii="Comic Sans MS" w:hAnsi="Comic Sans MS" w:cs="Arial"/>
          <w:color w:val="000000"/>
          <w:sz w:val="20"/>
          <w:szCs w:val="20"/>
        </w:rPr>
      </w:pPr>
    </w:p>
    <w:p w:rsidR="00445C1B" w:rsidRPr="00445C1B" w:rsidRDefault="00A3456F" w:rsidP="00BC204C">
      <w:pPr>
        <w:rPr>
          <w:rFonts w:ascii="Comic Sans MS" w:hAnsi="Comic Sans MS"/>
          <w:sz w:val="20"/>
          <w:szCs w:val="20"/>
        </w:rPr>
      </w:pPr>
      <w:r w:rsidRPr="00445C1B">
        <w:rPr>
          <w:rFonts w:ascii="Comic Sans MS" w:hAnsi="Comic Sans MS" w:cs="Arial"/>
          <w:color w:val="000000"/>
          <w:sz w:val="20"/>
          <w:szCs w:val="20"/>
        </w:rPr>
        <w:t xml:space="preserve">Electronic Devices:  Electronic devices (including, but not limited to, cell phones, pagers, laptops, and personal digital assistants) may only be used in the classroom with the permission of the instructor. </w:t>
      </w:r>
      <w:proofErr w:type="gramStart"/>
      <w:r w:rsidRPr="00445C1B">
        <w:rPr>
          <w:rFonts w:ascii="Comic Sans MS" w:hAnsi="Comic Sans MS" w:cs="Arial"/>
          <w:color w:val="000000"/>
          <w:sz w:val="20"/>
          <w:szCs w:val="20"/>
        </w:rPr>
        <w:t>Activities that are non-relevant to the course, such as checking/ sending email, playing games, and surfing the web, are considered disruptive activities when class is in session.</w:t>
      </w:r>
      <w:proofErr w:type="gramEnd"/>
      <w:r w:rsidRPr="00445C1B">
        <w:rPr>
          <w:rFonts w:ascii="Comic Sans MS" w:hAnsi="Comic Sans MS" w:cs="Arial"/>
          <w:color w:val="000000"/>
          <w:sz w:val="20"/>
          <w:szCs w:val="20"/>
        </w:rPr>
        <w:br/>
      </w:r>
    </w:p>
    <w:p w:rsidR="00445C1B" w:rsidRPr="00445C1B" w:rsidRDefault="00445C1B">
      <w:pPr>
        <w:spacing w:after="200" w:line="276" w:lineRule="auto"/>
        <w:rPr>
          <w:rFonts w:ascii="Comic Sans MS" w:hAnsi="Comic Sans MS"/>
          <w:sz w:val="20"/>
          <w:szCs w:val="20"/>
        </w:rPr>
      </w:pPr>
      <w:r w:rsidRPr="00445C1B">
        <w:rPr>
          <w:rFonts w:ascii="Comic Sans MS" w:hAnsi="Comic Sans MS"/>
          <w:sz w:val="20"/>
          <w:szCs w:val="20"/>
        </w:rPr>
        <w:br w:type="page"/>
      </w:r>
    </w:p>
    <w:p w:rsidR="00445C1B" w:rsidRDefault="00445C1B" w:rsidP="00445C1B">
      <w:pPr>
        <w:rPr>
          <w:rFonts w:ascii="Comic Sans MS" w:hAnsi="Comic Sans MS"/>
          <w:sz w:val="20"/>
          <w:szCs w:val="20"/>
        </w:rPr>
      </w:pPr>
      <w:r w:rsidRPr="00445C1B">
        <w:rPr>
          <w:rFonts w:ascii="Comic Sans MS" w:hAnsi="Comic Sans MS"/>
          <w:sz w:val="20"/>
          <w:szCs w:val="20"/>
        </w:rPr>
        <w:t>TESC239 Course Agenda:</w:t>
      </w:r>
    </w:p>
    <w:p w:rsidR="005A7BA3" w:rsidRPr="00445C1B" w:rsidRDefault="005A7BA3" w:rsidP="00445C1B">
      <w:pPr>
        <w:rPr>
          <w:rFonts w:ascii="Comic Sans MS" w:hAnsi="Comic Sans MS"/>
          <w:sz w:val="20"/>
          <w:szCs w:val="20"/>
        </w:rPr>
      </w:pP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988"/>
        <w:gridCol w:w="2382"/>
        <w:gridCol w:w="2402"/>
      </w:tblGrid>
      <w:tr w:rsidR="00445C1B" w:rsidRPr="00445C1B" w:rsidTr="004E3D4C">
        <w:trPr>
          <w:trHeight w:val="305"/>
        </w:trPr>
        <w:tc>
          <w:tcPr>
            <w:tcW w:w="1730" w:type="dxa"/>
          </w:tcPr>
          <w:p w:rsidR="00445C1B" w:rsidRPr="00445C1B" w:rsidRDefault="00445C1B" w:rsidP="004C7931">
            <w:pPr>
              <w:rPr>
                <w:rFonts w:ascii="Comic Sans MS" w:hAnsi="Comic Sans MS"/>
                <w:b/>
                <w:sz w:val="20"/>
                <w:szCs w:val="20"/>
              </w:rPr>
            </w:pPr>
            <w:r w:rsidRPr="00445C1B">
              <w:rPr>
                <w:rFonts w:ascii="Comic Sans MS" w:hAnsi="Comic Sans MS"/>
                <w:b/>
                <w:sz w:val="20"/>
                <w:szCs w:val="20"/>
              </w:rPr>
              <w:t>Week/Day</w:t>
            </w:r>
          </w:p>
        </w:tc>
        <w:tc>
          <w:tcPr>
            <w:tcW w:w="1988" w:type="dxa"/>
          </w:tcPr>
          <w:p w:rsidR="00445C1B" w:rsidRPr="00445C1B" w:rsidRDefault="00445C1B" w:rsidP="004C7931">
            <w:pPr>
              <w:rPr>
                <w:rFonts w:ascii="Comic Sans MS" w:hAnsi="Comic Sans MS"/>
                <w:b/>
                <w:sz w:val="20"/>
                <w:szCs w:val="20"/>
              </w:rPr>
            </w:pPr>
            <w:r w:rsidRPr="00445C1B">
              <w:rPr>
                <w:rFonts w:ascii="Comic Sans MS" w:hAnsi="Comic Sans MS"/>
                <w:b/>
                <w:sz w:val="20"/>
                <w:szCs w:val="20"/>
              </w:rPr>
              <w:t>Topics</w:t>
            </w:r>
          </w:p>
        </w:tc>
        <w:tc>
          <w:tcPr>
            <w:tcW w:w="2382" w:type="dxa"/>
          </w:tcPr>
          <w:p w:rsidR="00445C1B" w:rsidRPr="00445C1B" w:rsidRDefault="00445C1B" w:rsidP="004C7931">
            <w:pPr>
              <w:rPr>
                <w:rFonts w:ascii="Comic Sans MS" w:hAnsi="Comic Sans MS"/>
                <w:b/>
                <w:sz w:val="20"/>
                <w:szCs w:val="20"/>
              </w:rPr>
            </w:pPr>
            <w:r w:rsidRPr="00445C1B">
              <w:rPr>
                <w:rFonts w:ascii="Comic Sans MS" w:hAnsi="Comic Sans MS"/>
                <w:b/>
                <w:sz w:val="20"/>
                <w:szCs w:val="20"/>
              </w:rPr>
              <w:t>Readings</w:t>
            </w:r>
          </w:p>
        </w:tc>
        <w:tc>
          <w:tcPr>
            <w:tcW w:w="2402" w:type="dxa"/>
          </w:tcPr>
          <w:p w:rsidR="00445C1B" w:rsidRPr="00445C1B" w:rsidRDefault="00445C1B" w:rsidP="004C7931">
            <w:pPr>
              <w:rPr>
                <w:rFonts w:ascii="Comic Sans MS" w:hAnsi="Comic Sans MS"/>
                <w:b/>
                <w:sz w:val="20"/>
                <w:szCs w:val="20"/>
              </w:rPr>
            </w:pPr>
            <w:r w:rsidRPr="00445C1B">
              <w:rPr>
                <w:rFonts w:ascii="Comic Sans MS" w:hAnsi="Comic Sans MS"/>
                <w:b/>
                <w:sz w:val="20"/>
                <w:szCs w:val="20"/>
              </w:rPr>
              <w:t>Assignments/Activities</w:t>
            </w:r>
          </w:p>
        </w:tc>
      </w:tr>
      <w:tr w:rsidR="00445C1B" w:rsidRPr="00445C1B" w:rsidTr="004E3D4C">
        <w:trPr>
          <w:trHeight w:val="278"/>
        </w:trPr>
        <w:tc>
          <w:tcPr>
            <w:tcW w:w="1730" w:type="dxa"/>
          </w:tcPr>
          <w:p w:rsidR="00445C1B" w:rsidRPr="00445C1B" w:rsidRDefault="00445C1B" w:rsidP="005A7BA3">
            <w:pPr>
              <w:rPr>
                <w:rFonts w:ascii="Comic Sans MS" w:hAnsi="Comic Sans MS"/>
                <w:sz w:val="20"/>
                <w:szCs w:val="20"/>
              </w:rPr>
            </w:pPr>
            <w:r w:rsidRPr="00445C1B">
              <w:rPr>
                <w:rFonts w:ascii="Comic Sans MS" w:hAnsi="Comic Sans MS"/>
                <w:sz w:val="20"/>
                <w:szCs w:val="20"/>
              </w:rPr>
              <w:t>1 ()</w:t>
            </w:r>
          </w:p>
        </w:tc>
        <w:tc>
          <w:tcPr>
            <w:tcW w:w="1988" w:type="dxa"/>
          </w:tcPr>
          <w:p w:rsidR="00445C1B" w:rsidRPr="00445C1B" w:rsidRDefault="00445C1B" w:rsidP="004C7931">
            <w:pPr>
              <w:rPr>
                <w:rFonts w:ascii="Comic Sans MS" w:hAnsi="Comic Sans MS"/>
                <w:sz w:val="20"/>
                <w:szCs w:val="20"/>
              </w:rPr>
            </w:pPr>
            <w:r w:rsidRPr="00445C1B">
              <w:rPr>
                <w:rFonts w:ascii="Comic Sans MS" w:hAnsi="Comic Sans MS"/>
                <w:sz w:val="20"/>
                <w:szCs w:val="20"/>
              </w:rPr>
              <w:t>Introduction to Energy</w:t>
            </w:r>
          </w:p>
        </w:tc>
        <w:tc>
          <w:tcPr>
            <w:tcW w:w="2382" w:type="dxa"/>
          </w:tcPr>
          <w:p w:rsidR="00445C1B" w:rsidRPr="00445C1B" w:rsidRDefault="00445C1B" w:rsidP="004C7931">
            <w:pPr>
              <w:rPr>
                <w:rFonts w:ascii="Comic Sans MS" w:hAnsi="Comic Sans MS"/>
                <w:sz w:val="20"/>
                <w:szCs w:val="20"/>
              </w:rPr>
            </w:pPr>
          </w:p>
        </w:tc>
        <w:tc>
          <w:tcPr>
            <w:tcW w:w="2402" w:type="dxa"/>
          </w:tcPr>
          <w:p w:rsidR="00445C1B" w:rsidRPr="00445C1B" w:rsidRDefault="00445C1B" w:rsidP="004C7931">
            <w:pPr>
              <w:rPr>
                <w:rFonts w:ascii="Comic Sans MS" w:hAnsi="Comic Sans MS"/>
                <w:sz w:val="20"/>
                <w:szCs w:val="20"/>
              </w:rPr>
            </w:pPr>
          </w:p>
        </w:tc>
      </w:tr>
      <w:tr w:rsidR="00445C1B" w:rsidRPr="00445C1B" w:rsidTr="004E3D4C">
        <w:trPr>
          <w:trHeight w:val="1403"/>
        </w:trPr>
        <w:tc>
          <w:tcPr>
            <w:tcW w:w="1730" w:type="dxa"/>
            <w:shd w:val="clear" w:color="auto" w:fill="FFFFFF" w:themeFill="background1"/>
          </w:tcPr>
          <w:p w:rsidR="00445C1B" w:rsidRPr="00445C1B" w:rsidRDefault="00445C1B" w:rsidP="00F466BB">
            <w:pPr>
              <w:rPr>
                <w:rFonts w:ascii="Comic Sans MS" w:hAnsi="Comic Sans MS"/>
                <w:sz w:val="20"/>
                <w:szCs w:val="20"/>
              </w:rPr>
            </w:pPr>
            <w:r w:rsidRPr="00445C1B">
              <w:rPr>
                <w:rFonts w:ascii="Comic Sans MS" w:hAnsi="Comic Sans MS"/>
                <w:sz w:val="20"/>
                <w:szCs w:val="20"/>
              </w:rPr>
              <w:t xml:space="preserve"> </w:t>
            </w:r>
            <w:r w:rsidR="00F466BB">
              <w:rPr>
                <w:rFonts w:ascii="Comic Sans MS" w:hAnsi="Comic Sans MS"/>
                <w:sz w:val="20"/>
                <w:szCs w:val="20"/>
              </w:rPr>
              <w:t xml:space="preserve">Tuesday </w:t>
            </w:r>
            <w:r w:rsidRPr="00445C1B">
              <w:rPr>
                <w:rFonts w:ascii="Comic Sans MS" w:hAnsi="Comic Sans MS"/>
                <w:sz w:val="20"/>
                <w:szCs w:val="20"/>
              </w:rPr>
              <w:t>()</w:t>
            </w:r>
          </w:p>
        </w:tc>
        <w:tc>
          <w:tcPr>
            <w:tcW w:w="1988" w:type="dxa"/>
            <w:shd w:val="clear" w:color="auto" w:fill="FFFFFF" w:themeFill="background1"/>
          </w:tcPr>
          <w:p w:rsidR="00445C1B" w:rsidRPr="00445C1B" w:rsidRDefault="00445C1B" w:rsidP="004C7931">
            <w:pPr>
              <w:rPr>
                <w:rFonts w:ascii="Comic Sans MS" w:hAnsi="Comic Sans MS"/>
                <w:sz w:val="20"/>
                <w:szCs w:val="20"/>
              </w:rPr>
            </w:pPr>
            <w:r w:rsidRPr="00445C1B">
              <w:rPr>
                <w:rFonts w:ascii="Comic Sans MS" w:hAnsi="Comic Sans MS"/>
                <w:sz w:val="20"/>
                <w:szCs w:val="20"/>
              </w:rPr>
              <w:t>Earth and Energy</w:t>
            </w:r>
          </w:p>
        </w:tc>
        <w:tc>
          <w:tcPr>
            <w:tcW w:w="2382" w:type="dxa"/>
            <w:shd w:val="clear" w:color="auto" w:fill="FFFFFF" w:themeFill="background1"/>
          </w:tcPr>
          <w:p w:rsidR="00016FD8" w:rsidRDefault="00445C1B" w:rsidP="004C7931">
            <w:pPr>
              <w:rPr>
                <w:rFonts w:ascii="Comic Sans MS" w:hAnsi="Comic Sans MS"/>
                <w:sz w:val="20"/>
                <w:szCs w:val="20"/>
              </w:rPr>
            </w:pPr>
            <w:r w:rsidRPr="00445C1B">
              <w:rPr>
                <w:rFonts w:ascii="Comic Sans MS" w:hAnsi="Comic Sans MS"/>
                <w:sz w:val="20"/>
                <w:szCs w:val="20"/>
              </w:rPr>
              <w:t>Chapter 1 A Changing Planet</w:t>
            </w:r>
            <w:r w:rsidR="00016FD8">
              <w:rPr>
                <w:rFonts w:ascii="Comic Sans MS" w:hAnsi="Comic Sans MS"/>
                <w:sz w:val="20"/>
                <w:szCs w:val="20"/>
              </w:rPr>
              <w:t>, p. 1-21.</w:t>
            </w:r>
          </w:p>
          <w:p w:rsidR="00445C1B" w:rsidRPr="00445C1B" w:rsidRDefault="00445C1B" w:rsidP="004C7931">
            <w:pPr>
              <w:rPr>
                <w:rFonts w:ascii="Comic Sans MS" w:hAnsi="Comic Sans MS"/>
                <w:sz w:val="20"/>
                <w:szCs w:val="20"/>
              </w:rPr>
            </w:pPr>
            <w:r w:rsidRPr="00445C1B">
              <w:rPr>
                <w:rFonts w:ascii="Comic Sans MS" w:hAnsi="Comic Sans MS"/>
                <w:sz w:val="20"/>
                <w:szCs w:val="20"/>
              </w:rPr>
              <w:br/>
            </w:r>
            <w:r w:rsidRPr="00445C1B">
              <w:rPr>
                <w:rStyle w:val="fnt0"/>
                <w:rFonts w:ascii="Comic Sans MS" w:hAnsi="Comic Sans MS" w:cs="Arial"/>
                <w:color w:val="000000"/>
                <w:sz w:val="20"/>
                <w:szCs w:val="20"/>
              </w:rPr>
              <w:t xml:space="preserve">Boyle, G., B. Everett, and J. </w:t>
            </w:r>
            <w:proofErr w:type="spellStart"/>
            <w:r w:rsidRPr="00445C1B">
              <w:rPr>
                <w:rStyle w:val="fnt0"/>
                <w:rFonts w:ascii="Comic Sans MS" w:hAnsi="Comic Sans MS" w:cs="Arial"/>
                <w:color w:val="000000"/>
                <w:sz w:val="20"/>
                <w:szCs w:val="20"/>
              </w:rPr>
              <w:t>Ramage</w:t>
            </w:r>
            <w:proofErr w:type="spellEnd"/>
            <w:r w:rsidRPr="00445C1B">
              <w:rPr>
                <w:rStyle w:val="fnt0"/>
                <w:rFonts w:ascii="Comic Sans MS" w:hAnsi="Comic Sans MS" w:cs="Arial"/>
                <w:color w:val="000000"/>
                <w:sz w:val="20"/>
                <w:szCs w:val="20"/>
              </w:rPr>
              <w:t>, 2003, Energy Systems and Sustainability, Oxford: Oxford University Press, pp. 95-109.</w:t>
            </w:r>
          </w:p>
        </w:tc>
        <w:tc>
          <w:tcPr>
            <w:tcW w:w="2402" w:type="dxa"/>
            <w:shd w:val="clear" w:color="auto" w:fill="FFFFFF" w:themeFill="background1"/>
          </w:tcPr>
          <w:p w:rsidR="00445C1B" w:rsidRDefault="00F466BB" w:rsidP="00F466BB">
            <w:pPr>
              <w:rPr>
                <w:rFonts w:ascii="Comic Sans MS" w:hAnsi="Comic Sans MS"/>
                <w:sz w:val="20"/>
                <w:szCs w:val="20"/>
              </w:rPr>
            </w:pPr>
            <w:r>
              <w:rPr>
                <w:rFonts w:ascii="Comic Sans MS" w:hAnsi="Comic Sans MS"/>
                <w:sz w:val="20"/>
                <w:szCs w:val="20"/>
              </w:rPr>
              <w:t>Quiz 0 (</w:t>
            </w:r>
            <w:r w:rsidR="00445C1B" w:rsidRPr="00445C1B">
              <w:rPr>
                <w:rFonts w:ascii="Comic Sans MS" w:hAnsi="Comic Sans MS"/>
                <w:sz w:val="20"/>
                <w:szCs w:val="20"/>
              </w:rPr>
              <w:t>)</w:t>
            </w:r>
            <w:r w:rsidR="00445C1B" w:rsidRPr="00445C1B">
              <w:rPr>
                <w:rFonts w:ascii="Comic Sans MS" w:hAnsi="Comic Sans MS"/>
                <w:sz w:val="20"/>
                <w:szCs w:val="20"/>
              </w:rPr>
              <w:br/>
              <w:t>Quiz 1 ()</w:t>
            </w:r>
            <w:r w:rsidR="00445C1B" w:rsidRPr="00445C1B">
              <w:rPr>
                <w:rFonts w:ascii="Comic Sans MS" w:hAnsi="Comic Sans MS"/>
                <w:sz w:val="20"/>
                <w:szCs w:val="20"/>
              </w:rPr>
              <w:br/>
              <w:t>Assignment 1 ()</w:t>
            </w:r>
          </w:p>
          <w:p w:rsidR="00016FD8" w:rsidRPr="00445C1B" w:rsidRDefault="00016FD8" w:rsidP="00F466BB">
            <w:pPr>
              <w:rPr>
                <w:rFonts w:ascii="Comic Sans MS" w:hAnsi="Comic Sans MS"/>
                <w:sz w:val="20"/>
                <w:szCs w:val="20"/>
              </w:rPr>
            </w:pPr>
          </w:p>
        </w:tc>
      </w:tr>
      <w:tr w:rsidR="00F466BB" w:rsidRPr="00445C1B" w:rsidTr="004E3D4C">
        <w:tc>
          <w:tcPr>
            <w:tcW w:w="1730" w:type="dxa"/>
          </w:tcPr>
          <w:p w:rsidR="00F466BB" w:rsidRPr="00445C1B" w:rsidRDefault="00F466BB" w:rsidP="00F466BB">
            <w:pPr>
              <w:rPr>
                <w:rFonts w:ascii="Comic Sans MS" w:hAnsi="Comic Sans MS"/>
                <w:sz w:val="20"/>
                <w:szCs w:val="20"/>
              </w:rPr>
            </w:pPr>
            <w:r>
              <w:rPr>
                <w:rFonts w:ascii="Comic Sans MS" w:hAnsi="Comic Sans MS"/>
                <w:sz w:val="20"/>
                <w:szCs w:val="20"/>
              </w:rPr>
              <w:t>Thursday ()</w:t>
            </w:r>
          </w:p>
        </w:tc>
        <w:tc>
          <w:tcPr>
            <w:tcW w:w="1988" w:type="dxa"/>
          </w:tcPr>
          <w:p w:rsidR="00F466BB" w:rsidRPr="00445C1B" w:rsidRDefault="00F466BB" w:rsidP="004C7931">
            <w:pPr>
              <w:rPr>
                <w:rFonts w:ascii="Comic Sans MS" w:hAnsi="Comic Sans MS"/>
                <w:sz w:val="20"/>
                <w:szCs w:val="20"/>
              </w:rPr>
            </w:pPr>
          </w:p>
        </w:tc>
        <w:tc>
          <w:tcPr>
            <w:tcW w:w="2382" w:type="dxa"/>
          </w:tcPr>
          <w:p w:rsidR="00F466BB" w:rsidRPr="00445C1B" w:rsidRDefault="00F466BB" w:rsidP="004C7931">
            <w:pPr>
              <w:rPr>
                <w:rFonts w:ascii="Comic Sans MS" w:hAnsi="Comic Sans MS"/>
                <w:sz w:val="20"/>
                <w:szCs w:val="20"/>
              </w:rPr>
            </w:pPr>
          </w:p>
        </w:tc>
        <w:tc>
          <w:tcPr>
            <w:tcW w:w="2402" w:type="dxa"/>
          </w:tcPr>
          <w:p w:rsidR="00F466BB" w:rsidRPr="00445C1B" w:rsidRDefault="00016FD8" w:rsidP="004C7931">
            <w:pPr>
              <w:rPr>
                <w:rFonts w:ascii="Comic Sans MS" w:hAnsi="Comic Sans MS"/>
                <w:sz w:val="20"/>
                <w:szCs w:val="20"/>
              </w:rPr>
            </w:pPr>
            <w:r>
              <w:rPr>
                <w:rFonts w:ascii="Comic Sans MS" w:hAnsi="Comic Sans MS"/>
                <w:sz w:val="20"/>
                <w:szCs w:val="20"/>
              </w:rPr>
              <w:t>Graphing Module</w:t>
            </w:r>
          </w:p>
        </w:tc>
      </w:tr>
      <w:tr w:rsidR="00445C1B" w:rsidRPr="00445C1B" w:rsidTr="004E3D4C">
        <w:tc>
          <w:tcPr>
            <w:tcW w:w="1730" w:type="dxa"/>
          </w:tcPr>
          <w:p w:rsidR="00445C1B" w:rsidRPr="00445C1B" w:rsidRDefault="00445C1B" w:rsidP="00F466BB">
            <w:pPr>
              <w:rPr>
                <w:rFonts w:ascii="Comic Sans MS" w:hAnsi="Comic Sans MS"/>
                <w:sz w:val="20"/>
                <w:szCs w:val="20"/>
              </w:rPr>
            </w:pPr>
            <w:r w:rsidRPr="00445C1B">
              <w:rPr>
                <w:rFonts w:ascii="Comic Sans MS" w:hAnsi="Comic Sans MS"/>
                <w:sz w:val="20"/>
                <w:szCs w:val="20"/>
              </w:rPr>
              <w:t>2 ()</w:t>
            </w:r>
          </w:p>
        </w:tc>
        <w:tc>
          <w:tcPr>
            <w:tcW w:w="1988" w:type="dxa"/>
          </w:tcPr>
          <w:p w:rsidR="00445C1B" w:rsidRPr="00445C1B" w:rsidRDefault="00445C1B" w:rsidP="004C7931">
            <w:pPr>
              <w:rPr>
                <w:rFonts w:ascii="Comic Sans MS" w:hAnsi="Comic Sans MS"/>
                <w:sz w:val="20"/>
                <w:szCs w:val="20"/>
              </w:rPr>
            </w:pPr>
            <w:r w:rsidRPr="00445C1B">
              <w:rPr>
                <w:rFonts w:ascii="Comic Sans MS" w:hAnsi="Comic Sans MS"/>
                <w:sz w:val="20"/>
                <w:szCs w:val="20"/>
              </w:rPr>
              <w:t>Energy and Heat</w:t>
            </w:r>
          </w:p>
        </w:tc>
        <w:tc>
          <w:tcPr>
            <w:tcW w:w="2382" w:type="dxa"/>
          </w:tcPr>
          <w:p w:rsidR="00445C1B" w:rsidRPr="00445C1B" w:rsidRDefault="00445C1B" w:rsidP="004C7931">
            <w:pPr>
              <w:rPr>
                <w:rFonts w:ascii="Comic Sans MS" w:hAnsi="Comic Sans MS"/>
                <w:sz w:val="20"/>
                <w:szCs w:val="20"/>
              </w:rPr>
            </w:pPr>
          </w:p>
        </w:tc>
        <w:tc>
          <w:tcPr>
            <w:tcW w:w="2402" w:type="dxa"/>
          </w:tcPr>
          <w:p w:rsidR="00445C1B" w:rsidRPr="00445C1B" w:rsidRDefault="00445C1B" w:rsidP="004C7931">
            <w:pPr>
              <w:rPr>
                <w:rFonts w:ascii="Comic Sans MS" w:hAnsi="Comic Sans MS"/>
                <w:sz w:val="20"/>
                <w:szCs w:val="20"/>
              </w:rPr>
            </w:pPr>
          </w:p>
        </w:tc>
      </w:tr>
      <w:tr w:rsidR="00445C1B" w:rsidRPr="00445C1B" w:rsidTr="004E3D4C">
        <w:tc>
          <w:tcPr>
            <w:tcW w:w="1730" w:type="dxa"/>
            <w:shd w:val="clear" w:color="auto" w:fill="FFFFFF" w:themeFill="background1"/>
          </w:tcPr>
          <w:p w:rsidR="00445C1B" w:rsidRPr="00445C1B" w:rsidRDefault="00F466BB" w:rsidP="00F466BB">
            <w:pPr>
              <w:rPr>
                <w:rFonts w:ascii="Comic Sans MS" w:hAnsi="Comic Sans MS"/>
                <w:sz w:val="20"/>
                <w:szCs w:val="20"/>
              </w:rPr>
            </w:pPr>
            <w:r>
              <w:rPr>
                <w:rFonts w:ascii="Comic Sans MS" w:hAnsi="Comic Sans MS"/>
                <w:sz w:val="20"/>
                <w:szCs w:val="20"/>
              </w:rPr>
              <w:t>Tuesday</w:t>
            </w:r>
          </w:p>
        </w:tc>
        <w:tc>
          <w:tcPr>
            <w:tcW w:w="1988" w:type="dxa"/>
            <w:shd w:val="clear" w:color="auto" w:fill="FFFFFF" w:themeFill="background1"/>
          </w:tcPr>
          <w:p w:rsidR="00445C1B" w:rsidRPr="00445C1B" w:rsidRDefault="00445C1B" w:rsidP="004C7931">
            <w:pPr>
              <w:rPr>
                <w:rFonts w:ascii="Comic Sans MS" w:hAnsi="Comic Sans MS"/>
                <w:sz w:val="20"/>
                <w:szCs w:val="20"/>
              </w:rPr>
            </w:pPr>
          </w:p>
        </w:tc>
        <w:tc>
          <w:tcPr>
            <w:tcW w:w="2382" w:type="dxa"/>
            <w:shd w:val="clear" w:color="auto" w:fill="FFFFFF" w:themeFill="background1"/>
          </w:tcPr>
          <w:p w:rsidR="00445C1B" w:rsidRPr="00445C1B" w:rsidRDefault="00445C1B" w:rsidP="004C7931">
            <w:pPr>
              <w:rPr>
                <w:rFonts w:ascii="Comic Sans MS" w:hAnsi="Comic Sans MS"/>
                <w:sz w:val="20"/>
                <w:szCs w:val="20"/>
              </w:rPr>
            </w:pPr>
            <w:r w:rsidRPr="00445C1B">
              <w:rPr>
                <w:rFonts w:ascii="Comic Sans MS" w:hAnsi="Comic Sans MS"/>
                <w:sz w:val="20"/>
                <w:szCs w:val="20"/>
              </w:rPr>
              <w:t>Chapter 2 High-Energy Society</w:t>
            </w:r>
            <w:r w:rsidRPr="00445C1B">
              <w:rPr>
                <w:rFonts w:ascii="Comic Sans MS" w:hAnsi="Comic Sans MS"/>
                <w:sz w:val="20"/>
                <w:szCs w:val="20"/>
              </w:rPr>
              <w:br/>
              <w:t xml:space="preserve">Reddy, A.K.N., and J. </w:t>
            </w:r>
            <w:proofErr w:type="spellStart"/>
            <w:r w:rsidRPr="00445C1B">
              <w:rPr>
                <w:rFonts w:ascii="Comic Sans MS" w:hAnsi="Comic Sans MS"/>
                <w:sz w:val="20"/>
                <w:szCs w:val="20"/>
              </w:rPr>
              <w:t>Goldemberg</w:t>
            </w:r>
            <w:proofErr w:type="spellEnd"/>
            <w:r w:rsidRPr="00445C1B">
              <w:rPr>
                <w:rFonts w:ascii="Comic Sans MS" w:hAnsi="Comic Sans MS"/>
                <w:sz w:val="20"/>
                <w:szCs w:val="20"/>
              </w:rPr>
              <w:t>, 1991, Energy for the Developing World, in Energy for Planet Earth, Scientific American, p. 59-71.</w:t>
            </w:r>
          </w:p>
        </w:tc>
        <w:tc>
          <w:tcPr>
            <w:tcW w:w="2402" w:type="dxa"/>
            <w:shd w:val="clear" w:color="auto" w:fill="auto"/>
          </w:tcPr>
          <w:p w:rsidR="00445C1B" w:rsidRPr="00445C1B" w:rsidRDefault="00445C1B" w:rsidP="00F466BB">
            <w:pPr>
              <w:rPr>
                <w:rFonts w:ascii="Comic Sans MS" w:hAnsi="Comic Sans MS"/>
                <w:sz w:val="20"/>
                <w:szCs w:val="20"/>
              </w:rPr>
            </w:pPr>
            <w:r w:rsidRPr="00445C1B">
              <w:rPr>
                <w:rFonts w:ascii="Comic Sans MS" w:hAnsi="Comic Sans MS"/>
                <w:sz w:val="20"/>
                <w:szCs w:val="20"/>
              </w:rPr>
              <w:t>Qui</w:t>
            </w:r>
            <w:r w:rsidR="00F466BB">
              <w:rPr>
                <w:rFonts w:ascii="Comic Sans MS" w:hAnsi="Comic Sans MS"/>
                <w:sz w:val="20"/>
                <w:szCs w:val="20"/>
              </w:rPr>
              <w:t>z</w:t>
            </w:r>
            <w:r w:rsidRPr="00445C1B">
              <w:rPr>
                <w:rFonts w:ascii="Comic Sans MS" w:hAnsi="Comic Sans MS"/>
                <w:sz w:val="20"/>
                <w:szCs w:val="20"/>
              </w:rPr>
              <w:t xml:space="preserve"> 2 ()</w:t>
            </w:r>
            <w:r w:rsidRPr="00445C1B">
              <w:rPr>
                <w:rFonts w:ascii="Comic Sans MS" w:hAnsi="Comic Sans MS"/>
                <w:sz w:val="20"/>
                <w:szCs w:val="20"/>
              </w:rPr>
              <w:br/>
              <w:t>Assignment 2 ()</w:t>
            </w:r>
          </w:p>
        </w:tc>
      </w:tr>
      <w:tr w:rsidR="00445C1B" w:rsidRPr="00445C1B" w:rsidTr="004E3D4C">
        <w:tc>
          <w:tcPr>
            <w:tcW w:w="1730" w:type="dxa"/>
            <w:shd w:val="clear" w:color="auto" w:fill="auto"/>
          </w:tcPr>
          <w:p w:rsidR="00445C1B" w:rsidRPr="00445C1B" w:rsidRDefault="00F466BB" w:rsidP="00F466BB">
            <w:pPr>
              <w:rPr>
                <w:rFonts w:ascii="Comic Sans MS" w:hAnsi="Comic Sans MS"/>
                <w:sz w:val="20"/>
                <w:szCs w:val="20"/>
              </w:rPr>
            </w:pPr>
            <w:r>
              <w:rPr>
                <w:rFonts w:ascii="Comic Sans MS" w:hAnsi="Comic Sans MS"/>
                <w:sz w:val="20"/>
                <w:szCs w:val="20"/>
              </w:rPr>
              <w:t>Thursday</w:t>
            </w:r>
            <w:r w:rsidR="00445C1B" w:rsidRPr="00445C1B">
              <w:rPr>
                <w:rFonts w:ascii="Comic Sans MS" w:hAnsi="Comic Sans MS"/>
                <w:sz w:val="20"/>
                <w:szCs w:val="20"/>
              </w:rPr>
              <w:t xml:space="preserve"> ()</w:t>
            </w:r>
          </w:p>
        </w:tc>
        <w:tc>
          <w:tcPr>
            <w:tcW w:w="1988" w:type="dxa"/>
            <w:shd w:val="clear" w:color="auto" w:fill="auto"/>
          </w:tcPr>
          <w:p w:rsidR="00445C1B" w:rsidRPr="00445C1B" w:rsidRDefault="00445C1B" w:rsidP="004C7931">
            <w:pPr>
              <w:rPr>
                <w:rFonts w:ascii="Comic Sans MS" w:hAnsi="Comic Sans MS"/>
                <w:sz w:val="20"/>
                <w:szCs w:val="20"/>
              </w:rPr>
            </w:pPr>
            <w:r w:rsidRPr="00445C1B">
              <w:rPr>
                <w:rFonts w:ascii="Comic Sans MS" w:hAnsi="Comic Sans MS"/>
                <w:sz w:val="20"/>
                <w:szCs w:val="20"/>
              </w:rPr>
              <w:t>Energy Conversion</w:t>
            </w:r>
          </w:p>
        </w:tc>
        <w:tc>
          <w:tcPr>
            <w:tcW w:w="2382" w:type="dxa"/>
            <w:shd w:val="clear" w:color="auto" w:fill="auto"/>
          </w:tcPr>
          <w:p w:rsidR="00445C1B" w:rsidRPr="00445C1B" w:rsidRDefault="00445C1B" w:rsidP="004C7931">
            <w:pPr>
              <w:rPr>
                <w:rFonts w:ascii="Comic Sans MS" w:hAnsi="Comic Sans MS"/>
                <w:sz w:val="20"/>
                <w:szCs w:val="20"/>
              </w:rPr>
            </w:pPr>
            <w:r w:rsidRPr="00445C1B">
              <w:rPr>
                <w:rFonts w:ascii="Comic Sans MS" w:hAnsi="Comic Sans MS"/>
                <w:sz w:val="20"/>
                <w:szCs w:val="20"/>
              </w:rPr>
              <w:t xml:space="preserve">Chapter 3 Energy: A Closer Look </w:t>
            </w:r>
            <w:r w:rsidRPr="00445C1B">
              <w:rPr>
                <w:rFonts w:ascii="Comic Sans MS" w:hAnsi="Comic Sans MS"/>
                <w:sz w:val="20"/>
                <w:szCs w:val="20"/>
              </w:rPr>
              <w:br/>
            </w:r>
            <w:r w:rsidRPr="00445C1B">
              <w:rPr>
                <w:rStyle w:val="fnt0"/>
                <w:rFonts w:ascii="Comic Sans MS" w:hAnsi="Comic Sans MS" w:cs="Arial"/>
                <w:color w:val="000000"/>
                <w:sz w:val="20"/>
                <w:szCs w:val="20"/>
              </w:rPr>
              <w:t xml:space="preserve">Evans, R., L. 2007, The energy conversion chain </w:t>
            </w:r>
            <w:r w:rsidRPr="00445C1B">
              <w:rPr>
                <w:rStyle w:val="fnt0"/>
                <w:rFonts w:ascii="Comic Sans MS" w:hAnsi="Comic Sans MS" w:cs="Arial"/>
                <w:i/>
                <w:color w:val="000000"/>
                <w:sz w:val="20"/>
                <w:szCs w:val="20"/>
              </w:rPr>
              <w:t xml:space="preserve">in </w:t>
            </w:r>
            <w:r w:rsidRPr="00445C1B">
              <w:rPr>
                <w:rStyle w:val="fnt0"/>
                <w:rFonts w:ascii="Comic Sans MS" w:hAnsi="Comic Sans MS" w:cs="Arial"/>
                <w:color w:val="000000"/>
                <w:sz w:val="20"/>
                <w:szCs w:val="20"/>
              </w:rPr>
              <w:t>Fueling Our Future, Cambridge: Cambridge University Press, pp. 10-17.</w:t>
            </w:r>
          </w:p>
        </w:tc>
        <w:tc>
          <w:tcPr>
            <w:tcW w:w="2402" w:type="dxa"/>
            <w:shd w:val="clear" w:color="auto" w:fill="auto"/>
          </w:tcPr>
          <w:p w:rsidR="00445C1B" w:rsidRPr="00445C1B" w:rsidRDefault="00445C1B" w:rsidP="00016FD8">
            <w:pPr>
              <w:rPr>
                <w:rFonts w:ascii="Comic Sans MS" w:hAnsi="Comic Sans MS"/>
                <w:sz w:val="20"/>
                <w:szCs w:val="20"/>
              </w:rPr>
            </w:pPr>
            <w:r w:rsidRPr="00445C1B">
              <w:rPr>
                <w:rFonts w:ascii="Comic Sans MS" w:hAnsi="Comic Sans MS"/>
                <w:sz w:val="20"/>
                <w:szCs w:val="20"/>
              </w:rPr>
              <w:t>Annotative Bibliography ()</w:t>
            </w:r>
            <w:r w:rsidRPr="00445C1B">
              <w:rPr>
                <w:rFonts w:ascii="Comic Sans MS" w:hAnsi="Comic Sans MS"/>
                <w:sz w:val="20"/>
                <w:szCs w:val="20"/>
              </w:rPr>
              <w:br/>
            </w:r>
            <w:r w:rsidR="00016FD8">
              <w:rPr>
                <w:rFonts w:ascii="Comic Sans MS" w:hAnsi="Comic Sans MS"/>
                <w:sz w:val="20"/>
                <w:szCs w:val="20"/>
              </w:rPr>
              <w:t>Plotting Points Module</w:t>
            </w:r>
            <w:r w:rsidRPr="00445C1B">
              <w:rPr>
                <w:rFonts w:ascii="Comic Sans MS" w:hAnsi="Comic Sans MS"/>
                <w:sz w:val="20"/>
                <w:szCs w:val="20"/>
              </w:rPr>
              <w:br/>
            </w:r>
          </w:p>
        </w:tc>
      </w:tr>
      <w:tr w:rsidR="00F466BB" w:rsidRPr="00445C1B" w:rsidTr="004E3D4C">
        <w:tc>
          <w:tcPr>
            <w:tcW w:w="1730" w:type="dxa"/>
          </w:tcPr>
          <w:p w:rsidR="00F466BB" w:rsidRPr="00445C1B" w:rsidRDefault="00F466BB" w:rsidP="00F466BB">
            <w:pPr>
              <w:rPr>
                <w:rFonts w:ascii="Comic Sans MS" w:hAnsi="Comic Sans MS"/>
                <w:sz w:val="20"/>
                <w:szCs w:val="20"/>
              </w:rPr>
            </w:pPr>
            <w:r w:rsidRPr="00445C1B">
              <w:rPr>
                <w:rFonts w:ascii="Comic Sans MS" w:hAnsi="Comic Sans MS"/>
                <w:sz w:val="20"/>
                <w:szCs w:val="20"/>
              </w:rPr>
              <w:t>3 ()</w:t>
            </w:r>
          </w:p>
        </w:tc>
        <w:tc>
          <w:tcPr>
            <w:tcW w:w="1988" w:type="dxa"/>
          </w:tcPr>
          <w:p w:rsidR="00F466BB" w:rsidRPr="00445C1B" w:rsidRDefault="00F466BB" w:rsidP="004C7931">
            <w:pPr>
              <w:rPr>
                <w:rFonts w:ascii="Comic Sans MS" w:hAnsi="Comic Sans MS"/>
                <w:sz w:val="20"/>
                <w:szCs w:val="20"/>
              </w:rPr>
            </w:pPr>
          </w:p>
        </w:tc>
        <w:tc>
          <w:tcPr>
            <w:tcW w:w="2382" w:type="dxa"/>
          </w:tcPr>
          <w:p w:rsidR="00F466BB" w:rsidRPr="00445C1B" w:rsidRDefault="00F466BB" w:rsidP="004C7931">
            <w:pPr>
              <w:rPr>
                <w:rFonts w:ascii="Comic Sans MS" w:hAnsi="Comic Sans MS"/>
                <w:sz w:val="20"/>
                <w:szCs w:val="20"/>
              </w:rPr>
            </w:pPr>
          </w:p>
        </w:tc>
        <w:tc>
          <w:tcPr>
            <w:tcW w:w="2402" w:type="dxa"/>
          </w:tcPr>
          <w:p w:rsidR="00F466BB" w:rsidRPr="00445C1B" w:rsidRDefault="00F466BB" w:rsidP="00F466BB">
            <w:pPr>
              <w:rPr>
                <w:rFonts w:ascii="Comic Sans MS" w:hAnsi="Comic Sans MS"/>
                <w:sz w:val="20"/>
                <w:szCs w:val="20"/>
              </w:rPr>
            </w:pPr>
          </w:p>
        </w:tc>
      </w:tr>
      <w:tr w:rsidR="008D0B9F" w:rsidRPr="00445C1B" w:rsidTr="00367A5A">
        <w:tc>
          <w:tcPr>
            <w:tcW w:w="1730" w:type="dxa"/>
          </w:tcPr>
          <w:p w:rsidR="008D0B9F" w:rsidRPr="00445C1B" w:rsidRDefault="008D0B9F" w:rsidP="00F466BB">
            <w:pPr>
              <w:rPr>
                <w:rFonts w:ascii="Comic Sans MS" w:hAnsi="Comic Sans MS"/>
                <w:sz w:val="20"/>
                <w:szCs w:val="20"/>
              </w:rPr>
            </w:pPr>
            <w:r>
              <w:rPr>
                <w:rFonts w:ascii="Comic Sans MS" w:hAnsi="Comic Sans MS"/>
                <w:sz w:val="20"/>
                <w:szCs w:val="20"/>
              </w:rPr>
              <w:t>Tuesday ()</w:t>
            </w:r>
          </w:p>
        </w:tc>
        <w:tc>
          <w:tcPr>
            <w:tcW w:w="1988" w:type="dxa"/>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 xml:space="preserve">Chapter 4 Energy and Heat </w:t>
            </w:r>
            <w:r w:rsidRPr="00445C1B">
              <w:rPr>
                <w:rFonts w:ascii="Comic Sans MS" w:hAnsi="Comic Sans MS"/>
                <w:sz w:val="20"/>
                <w:szCs w:val="20"/>
              </w:rPr>
              <w:br/>
              <w:t>McFarland, E.L.,  J.L. Hunt, and J.L. Campbell, 1998, Energy and Power in Today’s World in Energy, Physics, and the Environment, p. 1-25.</w:t>
            </w:r>
          </w:p>
        </w:tc>
        <w:tc>
          <w:tcPr>
            <w:tcW w:w="2402" w:type="dxa"/>
          </w:tcPr>
          <w:p w:rsidR="008D0B9F" w:rsidRDefault="008D0B9F" w:rsidP="00F466BB">
            <w:pPr>
              <w:rPr>
                <w:rFonts w:ascii="Comic Sans MS" w:hAnsi="Comic Sans MS"/>
                <w:sz w:val="20"/>
                <w:szCs w:val="20"/>
              </w:rPr>
            </w:pPr>
            <w:r w:rsidRPr="00445C1B">
              <w:rPr>
                <w:rFonts w:ascii="Comic Sans MS" w:hAnsi="Comic Sans MS"/>
                <w:sz w:val="20"/>
                <w:szCs w:val="20"/>
              </w:rPr>
              <w:t>Quiz 3 ()</w:t>
            </w:r>
            <w:r w:rsidRPr="00445C1B">
              <w:rPr>
                <w:rFonts w:ascii="Comic Sans MS" w:hAnsi="Comic Sans MS"/>
                <w:sz w:val="20"/>
                <w:szCs w:val="20"/>
              </w:rPr>
              <w:br/>
              <w:t>Assignment 3 ()</w:t>
            </w:r>
          </w:p>
          <w:p w:rsidR="008D0B9F" w:rsidRPr="00445C1B" w:rsidRDefault="008D0B9F" w:rsidP="00F466BB">
            <w:pPr>
              <w:rPr>
                <w:rFonts w:ascii="Comic Sans MS" w:hAnsi="Comic Sans MS"/>
                <w:sz w:val="20"/>
                <w:szCs w:val="20"/>
              </w:rPr>
            </w:pPr>
            <w:r w:rsidRPr="00445C1B">
              <w:rPr>
                <w:rFonts w:ascii="Comic Sans MS" w:hAnsi="Comic Sans MS"/>
                <w:sz w:val="20"/>
                <w:szCs w:val="20"/>
              </w:rPr>
              <w:t>Peer Review Annotative Bibliographies (form research groups) ()</w:t>
            </w:r>
          </w:p>
        </w:tc>
      </w:tr>
      <w:tr w:rsidR="008D0B9F" w:rsidRPr="00445C1B" w:rsidTr="00367A5A">
        <w:tc>
          <w:tcPr>
            <w:tcW w:w="1730" w:type="dxa"/>
          </w:tcPr>
          <w:p w:rsidR="008D0B9F" w:rsidRPr="00445C1B" w:rsidRDefault="008D0B9F" w:rsidP="004C7931">
            <w:pPr>
              <w:rPr>
                <w:rFonts w:ascii="Comic Sans MS" w:hAnsi="Comic Sans MS"/>
                <w:sz w:val="20"/>
                <w:szCs w:val="20"/>
              </w:rPr>
            </w:pPr>
            <w:r>
              <w:rPr>
                <w:rFonts w:ascii="Comic Sans MS" w:hAnsi="Comic Sans MS"/>
                <w:sz w:val="20"/>
                <w:szCs w:val="20"/>
              </w:rPr>
              <w:t>Thursday ()</w:t>
            </w:r>
          </w:p>
        </w:tc>
        <w:tc>
          <w:tcPr>
            <w:tcW w:w="1988" w:type="dxa"/>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Chapter 5 Fossil Fuel Energy</w:t>
            </w:r>
            <w:r w:rsidRPr="00445C1B">
              <w:rPr>
                <w:rFonts w:ascii="Comic Sans MS" w:hAnsi="Comic Sans MS"/>
                <w:sz w:val="20"/>
                <w:szCs w:val="20"/>
              </w:rPr>
              <w:br/>
            </w:r>
            <w:proofErr w:type="spellStart"/>
            <w:r w:rsidRPr="00445C1B">
              <w:rPr>
                <w:rFonts w:ascii="Comic Sans MS" w:hAnsi="Comic Sans MS"/>
                <w:sz w:val="20"/>
                <w:szCs w:val="20"/>
              </w:rPr>
              <w:t>Hubbert’s</w:t>
            </w:r>
            <w:proofErr w:type="spellEnd"/>
            <w:r w:rsidRPr="00445C1B">
              <w:rPr>
                <w:rFonts w:ascii="Comic Sans MS" w:hAnsi="Comic Sans MS"/>
                <w:sz w:val="20"/>
                <w:szCs w:val="20"/>
              </w:rPr>
              <w:t xml:space="preserve"> Peak</w:t>
            </w:r>
          </w:p>
        </w:tc>
        <w:tc>
          <w:tcPr>
            <w:tcW w:w="2402" w:type="dxa"/>
          </w:tcPr>
          <w:p w:rsidR="008D0B9F" w:rsidRPr="00445C1B" w:rsidRDefault="00016FD8" w:rsidP="004C7931">
            <w:pPr>
              <w:rPr>
                <w:rFonts w:ascii="Comic Sans MS" w:hAnsi="Comic Sans MS"/>
                <w:sz w:val="20"/>
                <w:szCs w:val="20"/>
              </w:rPr>
            </w:pPr>
            <w:r>
              <w:rPr>
                <w:rFonts w:ascii="Comic Sans MS" w:hAnsi="Comic Sans MS"/>
                <w:sz w:val="20"/>
                <w:szCs w:val="20"/>
              </w:rPr>
              <w:t>Conversions Module</w:t>
            </w:r>
          </w:p>
        </w:tc>
      </w:tr>
      <w:tr w:rsidR="008D0B9F" w:rsidRPr="00445C1B" w:rsidTr="00367A5A">
        <w:tc>
          <w:tcPr>
            <w:tcW w:w="1730" w:type="dxa"/>
          </w:tcPr>
          <w:p w:rsidR="008D0B9F" w:rsidRPr="00445C1B" w:rsidRDefault="008D0B9F" w:rsidP="00F466BB">
            <w:pPr>
              <w:rPr>
                <w:rFonts w:ascii="Comic Sans MS" w:hAnsi="Comic Sans MS"/>
                <w:sz w:val="20"/>
                <w:szCs w:val="20"/>
              </w:rPr>
            </w:pPr>
            <w:r w:rsidRPr="00445C1B">
              <w:rPr>
                <w:rFonts w:ascii="Comic Sans MS" w:hAnsi="Comic Sans MS"/>
                <w:sz w:val="20"/>
                <w:szCs w:val="20"/>
              </w:rPr>
              <w:t>4 ()</w:t>
            </w:r>
          </w:p>
        </w:tc>
        <w:tc>
          <w:tcPr>
            <w:tcW w:w="1988" w:type="dxa"/>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tcPr>
          <w:p w:rsidR="008D0B9F" w:rsidRPr="00445C1B" w:rsidRDefault="008D0B9F" w:rsidP="004C7931">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F466BB">
            <w:pPr>
              <w:rPr>
                <w:rFonts w:ascii="Comic Sans MS" w:hAnsi="Comic Sans MS"/>
                <w:sz w:val="20"/>
                <w:szCs w:val="20"/>
              </w:rPr>
            </w:pPr>
            <w:r>
              <w:rPr>
                <w:rFonts w:ascii="Comic Sans MS" w:hAnsi="Comic Sans MS"/>
                <w:sz w:val="20"/>
                <w:szCs w:val="20"/>
              </w:rPr>
              <w:t>Tuesday</w:t>
            </w:r>
            <w:r w:rsidRPr="00445C1B">
              <w:rPr>
                <w:rFonts w:ascii="Comic Sans MS" w:hAnsi="Comic Sans MS"/>
                <w:sz w:val="20"/>
                <w:szCs w:val="20"/>
              </w:rPr>
              <w:t xml:space="preserve">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 xml:space="preserve">Chapter 6 Environmental Impacts of Fossil Fuels </w:t>
            </w:r>
            <w:r w:rsidRPr="00445C1B">
              <w:rPr>
                <w:rFonts w:ascii="Comic Sans MS" w:hAnsi="Comic Sans MS"/>
                <w:sz w:val="20"/>
                <w:szCs w:val="20"/>
              </w:rPr>
              <w:br/>
              <w:t xml:space="preserve">The Future of Hydrocarbons: </w:t>
            </w:r>
            <w:proofErr w:type="spellStart"/>
            <w:r w:rsidRPr="00445C1B">
              <w:rPr>
                <w:rFonts w:ascii="Comic Sans MS" w:hAnsi="Comic Sans MS"/>
                <w:sz w:val="20"/>
                <w:szCs w:val="20"/>
              </w:rPr>
              <w:t>Hubbert’s</w:t>
            </w:r>
            <w:proofErr w:type="spellEnd"/>
            <w:r w:rsidRPr="00445C1B">
              <w:rPr>
                <w:rFonts w:ascii="Comic Sans MS" w:hAnsi="Comic Sans MS"/>
                <w:sz w:val="20"/>
                <w:szCs w:val="20"/>
              </w:rPr>
              <w:t xml:space="preserve"> Peak or Plateau.</w:t>
            </w:r>
          </w:p>
        </w:tc>
        <w:tc>
          <w:tcPr>
            <w:tcW w:w="2402"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Quiz 4 ()</w:t>
            </w:r>
            <w:r w:rsidRPr="00445C1B">
              <w:rPr>
                <w:rFonts w:ascii="Comic Sans MS" w:hAnsi="Comic Sans MS"/>
                <w:sz w:val="20"/>
                <w:szCs w:val="20"/>
              </w:rPr>
              <w:br/>
              <w:t>Assignment 4 ()</w:t>
            </w:r>
          </w:p>
        </w:tc>
      </w:tr>
      <w:tr w:rsidR="008D0B9F" w:rsidRPr="00445C1B" w:rsidTr="004E3D4C">
        <w:tc>
          <w:tcPr>
            <w:tcW w:w="1730" w:type="dxa"/>
            <w:shd w:val="clear" w:color="auto" w:fill="auto"/>
          </w:tcPr>
          <w:p w:rsidR="008D0B9F" w:rsidRPr="00445C1B" w:rsidRDefault="008D0B9F" w:rsidP="00F466BB">
            <w:pPr>
              <w:rPr>
                <w:rFonts w:ascii="Comic Sans MS" w:hAnsi="Comic Sans MS"/>
                <w:sz w:val="20"/>
                <w:szCs w:val="20"/>
              </w:rPr>
            </w:pPr>
            <w:r>
              <w:rPr>
                <w:rFonts w:ascii="Comic Sans MS" w:hAnsi="Comic Sans MS"/>
                <w:sz w:val="20"/>
                <w:szCs w:val="20"/>
              </w:rPr>
              <w:t>Thursday</w:t>
            </w:r>
            <w:r w:rsidRPr="00445C1B">
              <w:rPr>
                <w:rFonts w:ascii="Comic Sans MS" w:hAnsi="Comic Sans MS"/>
                <w:sz w:val="20"/>
                <w:szCs w:val="20"/>
              </w:rPr>
              <w:t xml:space="preserve">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016FD8" w:rsidP="00F466BB">
            <w:pPr>
              <w:rPr>
                <w:rFonts w:ascii="Comic Sans MS" w:hAnsi="Comic Sans MS"/>
                <w:sz w:val="20"/>
                <w:szCs w:val="20"/>
              </w:rPr>
            </w:pPr>
            <w:r>
              <w:rPr>
                <w:rFonts w:ascii="Comic Sans MS" w:hAnsi="Comic Sans MS"/>
                <w:sz w:val="20"/>
                <w:szCs w:val="20"/>
              </w:rPr>
              <w:t>Rates Module</w:t>
            </w:r>
          </w:p>
        </w:tc>
      </w:tr>
      <w:tr w:rsidR="008D0B9F" w:rsidRPr="00445C1B" w:rsidTr="004E3D4C">
        <w:tc>
          <w:tcPr>
            <w:tcW w:w="1730"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5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C7931">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Tuesday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 xml:space="preserve">Chapter 7 Nuclear Energy </w:t>
            </w:r>
          </w:p>
        </w:tc>
        <w:tc>
          <w:tcPr>
            <w:tcW w:w="2402" w:type="dxa"/>
            <w:shd w:val="clear" w:color="auto" w:fill="auto"/>
          </w:tcPr>
          <w:p w:rsidR="008D0B9F" w:rsidRDefault="008D0B9F" w:rsidP="00F466BB">
            <w:pPr>
              <w:rPr>
                <w:rFonts w:ascii="Comic Sans MS" w:hAnsi="Comic Sans MS"/>
                <w:sz w:val="20"/>
                <w:szCs w:val="20"/>
              </w:rPr>
            </w:pPr>
            <w:r w:rsidRPr="00445C1B">
              <w:rPr>
                <w:rFonts w:ascii="Comic Sans MS" w:hAnsi="Comic Sans MS"/>
                <w:sz w:val="20"/>
                <w:szCs w:val="20"/>
              </w:rPr>
              <w:t xml:space="preserve">Quiz 5 () </w:t>
            </w:r>
            <w:r w:rsidRPr="00445C1B">
              <w:rPr>
                <w:rFonts w:ascii="Comic Sans MS" w:hAnsi="Comic Sans MS"/>
                <w:sz w:val="20"/>
                <w:szCs w:val="20"/>
              </w:rPr>
              <w:br/>
              <w:t>Assignment 5 ()</w:t>
            </w:r>
          </w:p>
          <w:p w:rsidR="008D0B9F" w:rsidRPr="00445C1B" w:rsidRDefault="008D0B9F" w:rsidP="00F466BB">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F466BB">
            <w:pPr>
              <w:rPr>
                <w:rFonts w:ascii="Comic Sans MS" w:hAnsi="Comic Sans MS"/>
                <w:sz w:val="20"/>
                <w:szCs w:val="20"/>
              </w:rPr>
            </w:pPr>
            <w:r>
              <w:rPr>
                <w:rFonts w:ascii="Comic Sans MS" w:hAnsi="Comic Sans MS"/>
                <w:sz w:val="20"/>
                <w:szCs w:val="20"/>
              </w:rPr>
              <w:t>Thursday</w:t>
            </w:r>
            <w:r w:rsidRPr="00445C1B">
              <w:rPr>
                <w:rFonts w:ascii="Comic Sans MS" w:hAnsi="Comic Sans MS"/>
                <w:sz w:val="20"/>
                <w:szCs w:val="20"/>
              </w:rPr>
              <w:t xml:space="preserve">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 xml:space="preserve">Chapter 8 Energy from Earth and Moon </w:t>
            </w:r>
          </w:p>
        </w:tc>
        <w:tc>
          <w:tcPr>
            <w:tcW w:w="2402"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Exam 1: Chapters 1-4 ()</w:t>
            </w:r>
          </w:p>
        </w:tc>
      </w:tr>
      <w:tr w:rsidR="008D0B9F" w:rsidRPr="00445C1B" w:rsidTr="004E3D4C">
        <w:tc>
          <w:tcPr>
            <w:tcW w:w="1730"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6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C7931">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Tuesday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Chapter 9 Direct from the Sun: Solar Energy</w:t>
            </w:r>
          </w:p>
        </w:tc>
        <w:tc>
          <w:tcPr>
            <w:tcW w:w="2402" w:type="dxa"/>
            <w:shd w:val="clear" w:color="auto" w:fill="auto"/>
          </w:tcPr>
          <w:p w:rsidR="008D0B9F" w:rsidRDefault="008D0B9F" w:rsidP="00F466BB">
            <w:pPr>
              <w:rPr>
                <w:rFonts w:ascii="Comic Sans MS" w:hAnsi="Comic Sans MS"/>
                <w:sz w:val="20"/>
                <w:szCs w:val="20"/>
              </w:rPr>
            </w:pPr>
            <w:r w:rsidRPr="00445C1B">
              <w:rPr>
                <w:rFonts w:ascii="Comic Sans MS" w:hAnsi="Comic Sans MS"/>
                <w:sz w:val="20"/>
                <w:szCs w:val="20"/>
              </w:rPr>
              <w:t>Quiz 6 ()</w:t>
            </w:r>
            <w:r w:rsidRPr="00445C1B">
              <w:rPr>
                <w:rFonts w:ascii="Comic Sans MS" w:hAnsi="Comic Sans MS"/>
                <w:sz w:val="20"/>
                <w:szCs w:val="20"/>
              </w:rPr>
              <w:br/>
              <w:t>Assignment 6 ()</w:t>
            </w:r>
          </w:p>
          <w:p w:rsidR="008D0B9F" w:rsidRPr="00445C1B" w:rsidRDefault="008D0B9F" w:rsidP="00F466BB">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Thursday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 xml:space="preserve">Chapter 10 Indirect from the Sun: Water, Wind, Biomass </w:t>
            </w:r>
          </w:p>
        </w:tc>
        <w:tc>
          <w:tcPr>
            <w:tcW w:w="2402" w:type="dxa"/>
            <w:shd w:val="clear" w:color="auto" w:fill="auto"/>
          </w:tcPr>
          <w:p w:rsidR="008D0B9F" w:rsidRPr="00445C1B" w:rsidRDefault="00016FD8" w:rsidP="00F466BB">
            <w:pPr>
              <w:rPr>
                <w:rFonts w:ascii="Comic Sans MS" w:hAnsi="Comic Sans MS"/>
                <w:sz w:val="20"/>
                <w:szCs w:val="20"/>
              </w:rPr>
            </w:pPr>
            <w:r>
              <w:rPr>
                <w:rFonts w:ascii="Comic Sans MS" w:hAnsi="Comic Sans MS"/>
                <w:sz w:val="20"/>
                <w:szCs w:val="20"/>
              </w:rPr>
              <w:t xml:space="preserve">Reading Points from a Line Module </w:t>
            </w:r>
          </w:p>
        </w:tc>
      </w:tr>
      <w:tr w:rsidR="008D0B9F" w:rsidRPr="00445C1B" w:rsidTr="004E3D4C">
        <w:tc>
          <w:tcPr>
            <w:tcW w:w="1730"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7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C7931">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Tuesday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Chapter 11 Hydrogen Futures?</w:t>
            </w:r>
          </w:p>
        </w:tc>
        <w:tc>
          <w:tcPr>
            <w:tcW w:w="2402"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Quiz 7 ()</w:t>
            </w:r>
            <w:r w:rsidRPr="00445C1B">
              <w:rPr>
                <w:rFonts w:ascii="Comic Sans MS" w:hAnsi="Comic Sans MS"/>
                <w:sz w:val="20"/>
                <w:szCs w:val="20"/>
              </w:rPr>
              <w:br/>
              <w:t>Assignment 7 ()</w:t>
            </w: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Thursday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shd w:val="clear" w:color="auto" w:fill="auto"/>
          </w:tcPr>
          <w:p w:rsidR="008D0B9F" w:rsidRDefault="008D0B9F" w:rsidP="008D0B9F">
            <w:pPr>
              <w:rPr>
                <w:rFonts w:ascii="Comic Sans MS" w:hAnsi="Comic Sans MS"/>
                <w:sz w:val="20"/>
                <w:szCs w:val="20"/>
              </w:rPr>
            </w:pPr>
            <w:r w:rsidRPr="00445C1B">
              <w:rPr>
                <w:rFonts w:ascii="Comic Sans MS" w:hAnsi="Comic Sans MS"/>
                <w:sz w:val="20"/>
                <w:szCs w:val="20"/>
              </w:rPr>
              <w:t>5 minute presentation on group topic ()</w:t>
            </w:r>
            <w:r w:rsidRPr="00445C1B">
              <w:rPr>
                <w:rFonts w:ascii="Comic Sans MS" w:hAnsi="Comic Sans MS"/>
                <w:sz w:val="20"/>
                <w:szCs w:val="20"/>
              </w:rPr>
              <w:br/>
              <w:t>Create poster plan ()</w:t>
            </w:r>
          </w:p>
          <w:p w:rsidR="00016FD8" w:rsidRPr="00445C1B" w:rsidRDefault="00016FD8" w:rsidP="008D0B9F">
            <w:pPr>
              <w:rPr>
                <w:rFonts w:ascii="Comic Sans MS" w:hAnsi="Comic Sans MS"/>
                <w:sz w:val="20"/>
                <w:szCs w:val="20"/>
              </w:rPr>
            </w:pPr>
            <w:r>
              <w:rPr>
                <w:rFonts w:ascii="Comic Sans MS" w:hAnsi="Comic Sans MS"/>
                <w:sz w:val="20"/>
                <w:szCs w:val="20"/>
              </w:rPr>
              <w:t>Rearranging Equations Module</w:t>
            </w:r>
          </w:p>
        </w:tc>
      </w:tr>
      <w:tr w:rsidR="008D0B9F" w:rsidRPr="00445C1B" w:rsidTr="00367A5A">
        <w:tc>
          <w:tcPr>
            <w:tcW w:w="1730"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8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C7931">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Tuesday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Chapter 12 Keeping Warm: The Science of Climate</w:t>
            </w:r>
          </w:p>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381839">
            <w:pPr>
              <w:rPr>
                <w:rFonts w:ascii="Comic Sans MS" w:hAnsi="Comic Sans MS"/>
                <w:sz w:val="20"/>
                <w:szCs w:val="20"/>
              </w:rPr>
            </w:pPr>
            <w:r w:rsidRPr="00445C1B">
              <w:rPr>
                <w:rFonts w:ascii="Comic Sans MS" w:hAnsi="Comic Sans MS"/>
                <w:sz w:val="20"/>
                <w:szCs w:val="20"/>
              </w:rPr>
              <w:t>Quiz 8 ()</w:t>
            </w:r>
            <w:r w:rsidRPr="00445C1B">
              <w:rPr>
                <w:rFonts w:ascii="Comic Sans MS" w:hAnsi="Comic Sans MS"/>
                <w:sz w:val="20"/>
                <w:szCs w:val="20"/>
              </w:rPr>
              <w:br/>
              <w:t>Assignment 8 ()</w:t>
            </w: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Thursday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 xml:space="preserve">Chapter 13 Forcing the Climate </w:t>
            </w:r>
          </w:p>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Exam 2: Chapters 1-8 ()</w:t>
            </w:r>
          </w:p>
        </w:tc>
      </w:tr>
      <w:tr w:rsidR="008D0B9F" w:rsidRPr="00445C1B" w:rsidTr="00367A5A">
        <w:tc>
          <w:tcPr>
            <w:tcW w:w="1730" w:type="dxa"/>
          </w:tcPr>
          <w:p w:rsidR="008D0B9F" w:rsidRPr="00445C1B" w:rsidRDefault="008D0B9F" w:rsidP="00F466BB">
            <w:pPr>
              <w:rPr>
                <w:rFonts w:ascii="Comic Sans MS" w:hAnsi="Comic Sans MS"/>
                <w:sz w:val="20"/>
                <w:szCs w:val="20"/>
              </w:rPr>
            </w:pPr>
            <w:r w:rsidRPr="00445C1B">
              <w:rPr>
                <w:rFonts w:ascii="Comic Sans MS" w:hAnsi="Comic Sans MS"/>
                <w:sz w:val="20"/>
                <w:szCs w:val="20"/>
              </w:rPr>
              <w:t xml:space="preserve">9 </w:t>
            </w:r>
            <w:r>
              <w:rPr>
                <w:rFonts w:ascii="Comic Sans MS" w:hAnsi="Comic Sans MS"/>
                <w:sz w:val="20"/>
                <w:szCs w:val="20"/>
              </w:rPr>
              <w:t>(</w:t>
            </w:r>
            <w:r w:rsidRPr="00445C1B">
              <w:rPr>
                <w:rFonts w:ascii="Comic Sans MS" w:hAnsi="Comic Sans MS"/>
                <w:sz w:val="20"/>
                <w:szCs w:val="20"/>
              </w:rPr>
              <w:t>)</w:t>
            </w:r>
          </w:p>
        </w:tc>
        <w:tc>
          <w:tcPr>
            <w:tcW w:w="1988" w:type="dxa"/>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tcPr>
          <w:p w:rsidR="008D0B9F" w:rsidRPr="00445C1B" w:rsidRDefault="008D0B9F" w:rsidP="004C7931">
            <w:pPr>
              <w:rPr>
                <w:rFonts w:ascii="Comic Sans MS" w:hAnsi="Comic Sans MS"/>
                <w:sz w:val="20"/>
                <w:szCs w:val="20"/>
              </w:rPr>
            </w:pP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Tuesday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Chapter 14 Is Earth Warming?</w:t>
            </w:r>
          </w:p>
        </w:tc>
        <w:tc>
          <w:tcPr>
            <w:tcW w:w="2402" w:type="dxa"/>
            <w:shd w:val="clear" w:color="auto" w:fill="auto"/>
          </w:tcPr>
          <w:p w:rsidR="008D0B9F" w:rsidRDefault="008D0B9F" w:rsidP="00F466BB">
            <w:pPr>
              <w:rPr>
                <w:rFonts w:ascii="Comic Sans MS" w:hAnsi="Comic Sans MS"/>
                <w:sz w:val="20"/>
                <w:szCs w:val="20"/>
              </w:rPr>
            </w:pPr>
            <w:r w:rsidRPr="00445C1B">
              <w:rPr>
                <w:rFonts w:ascii="Comic Sans MS" w:hAnsi="Comic Sans MS"/>
                <w:sz w:val="20"/>
                <w:szCs w:val="20"/>
              </w:rPr>
              <w:t>Quiz 9 ()</w:t>
            </w:r>
            <w:r w:rsidRPr="00445C1B">
              <w:rPr>
                <w:rFonts w:ascii="Comic Sans MS" w:hAnsi="Comic Sans MS"/>
                <w:sz w:val="20"/>
                <w:szCs w:val="20"/>
              </w:rPr>
              <w:br/>
              <w:t>Assignment 9 ()</w:t>
            </w:r>
          </w:p>
          <w:p w:rsidR="008D0B9F" w:rsidRPr="00445C1B" w:rsidRDefault="008D0B9F" w:rsidP="008D0B9F">
            <w:pPr>
              <w:rPr>
                <w:rFonts w:ascii="Comic Sans MS" w:hAnsi="Comic Sans MS"/>
                <w:sz w:val="20"/>
                <w:szCs w:val="20"/>
              </w:rPr>
            </w:pPr>
            <w:r w:rsidRPr="00445C1B">
              <w:rPr>
                <w:rFonts w:ascii="Comic Sans MS" w:hAnsi="Comic Sans MS"/>
                <w:sz w:val="20"/>
                <w:szCs w:val="20"/>
              </w:rPr>
              <w:t>Peer Review Poster Plan ()</w:t>
            </w: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Thursday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C7931">
            <w:pPr>
              <w:rPr>
                <w:rFonts w:ascii="Comic Sans MS" w:hAnsi="Comic Sans MS"/>
                <w:sz w:val="20"/>
                <w:szCs w:val="20"/>
              </w:rPr>
            </w:pPr>
            <w:r w:rsidRPr="00445C1B">
              <w:rPr>
                <w:rFonts w:ascii="Comic Sans MS" w:hAnsi="Comic Sans MS"/>
                <w:sz w:val="20"/>
                <w:szCs w:val="20"/>
              </w:rPr>
              <w:t>Quiz 13 ()</w:t>
            </w:r>
          </w:p>
          <w:p w:rsidR="00016FD8" w:rsidRDefault="008D0B9F" w:rsidP="00F466BB">
            <w:pPr>
              <w:rPr>
                <w:rFonts w:ascii="Comic Sans MS" w:hAnsi="Comic Sans MS"/>
                <w:sz w:val="20"/>
                <w:szCs w:val="20"/>
              </w:rPr>
            </w:pPr>
            <w:r w:rsidRPr="00445C1B">
              <w:rPr>
                <w:rFonts w:ascii="Comic Sans MS" w:hAnsi="Comic Sans MS"/>
                <w:sz w:val="20"/>
                <w:szCs w:val="20"/>
              </w:rPr>
              <w:t>Assignment 13 ()</w:t>
            </w:r>
          </w:p>
          <w:p w:rsidR="008D0B9F" w:rsidRPr="00445C1B" w:rsidRDefault="00016FD8" w:rsidP="00F466BB">
            <w:pPr>
              <w:rPr>
                <w:rFonts w:ascii="Comic Sans MS" w:hAnsi="Comic Sans MS"/>
                <w:sz w:val="20"/>
                <w:szCs w:val="20"/>
              </w:rPr>
            </w:pPr>
            <w:r>
              <w:rPr>
                <w:rFonts w:ascii="Comic Sans MS" w:hAnsi="Comic Sans MS"/>
                <w:sz w:val="20"/>
                <w:szCs w:val="20"/>
              </w:rPr>
              <w:t>Rearranging Equations Module</w:t>
            </w:r>
          </w:p>
        </w:tc>
      </w:tr>
      <w:tr w:rsidR="008D0B9F" w:rsidRPr="00445C1B" w:rsidTr="00367A5A">
        <w:tc>
          <w:tcPr>
            <w:tcW w:w="1730" w:type="dxa"/>
            <w:shd w:val="clear" w:color="auto" w:fill="auto"/>
          </w:tcPr>
          <w:p w:rsidR="008D0B9F" w:rsidRPr="00445C1B" w:rsidRDefault="008D0B9F" w:rsidP="00F466BB">
            <w:pPr>
              <w:rPr>
                <w:rFonts w:ascii="Comic Sans MS" w:hAnsi="Comic Sans MS"/>
                <w:sz w:val="20"/>
                <w:szCs w:val="20"/>
              </w:rPr>
            </w:pPr>
            <w:r w:rsidRPr="00445C1B">
              <w:rPr>
                <w:rFonts w:ascii="Comic Sans MS" w:hAnsi="Comic Sans MS"/>
                <w:sz w:val="20"/>
                <w:szCs w:val="20"/>
              </w:rPr>
              <w:t>10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C7931">
            <w:pPr>
              <w:rPr>
                <w:rFonts w:ascii="Comic Sans MS" w:hAnsi="Comic Sans MS"/>
                <w:sz w:val="20"/>
                <w:szCs w:val="20"/>
              </w:rPr>
            </w:pPr>
          </w:p>
        </w:tc>
      </w:tr>
      <w:tr w:rsidR="008D0B9F" w:rsidRPr="00445C1B" w:rsidTr="00367A5A">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Tuesday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 xml:space="preserve">Quiz 10 </w:t>
            </w:r>
            <w:r w:rsidRPr="00445C1B">
              <w:rPr>
                <w:rFonts w:ascii="Comic Sans MS" w:hAnsi="Comic Sans MS"/>
                <w:sz w:val="20"/>
                <w:szCs w:val="20"/>
              </w:rPr>
              <w:t>()</w:t>
            </w:r>
          </w:p>
          <w:p w:rsidR="008D0B9F" w:rsidRPr="00445C1B" w:rsidRDefault="008D0B9F" w:rsidP="004E3D4C">
            <w:pPr>
              <w:rPr>
                <w:rFonts w:ascii="Comic Sans MS" w:hAnsi="Comic Sans MS"/>
                <w:sz w:val="20"/>
                <w:szCs w:val="20"/>
              </w:rPr>
            </w:pPr>
            <w:r>
              <w:rPr>
                <w:rFonts w:ascii="Comic Sans MS" w:hAnsi="Comic Sans MS"/>
                <w:sz w:val="20"/>
                <w:szCs w:val="20"/>
              </w:rPr>
              <w:t>Assignment 10</w:t>
            </w:r>
            <w:r w:rsidRPr="00445C1B">
              <w:rPr>
                <w:rFonts w:ascii="Comic Sans MS" w:hAnsi="Comic Sans MS"/>
                <w:sz w:val="20"/>
                <w:szCs w:val="20"/>
              </w:rPr>
              <w:t xml:space="preserve"> ()</w:t>
            </w:r>
          </w:p>
        </w:tc>
      </w:tr>
      <w:tr w:rsidR="008D0B9F" w:rsidRPr="00445C1B" w:rsidTr="004E3D4C">
        <w:tc>
          <w:tcPr>
            <w:tcW w:w="1730" w:type="dxa"/>
            <w:shd w:val="clear" w:color="auto" w:fill="auto"/>
          </w:tcPr>
          <w:p w:rsidR="008D0B9F" w:rsidRPr="00445C1B" w:rsidRDefault="008D0B9F" w:rsidP="004C7931">
            <w:pPr>
              <w:rPr>
                <w:rFonts w:ascii="Comic Sans MS" w:hAnsi="Comic Sans MS"/>
                <w:sz w:val="20"/>
                <w:szCs w:val="20"/>
              </w:rPr>
            </w:pPr>
            <w:r>
              <w:rPr>
                <w:rFonts w:ascii="Comic Sans MS" w:hAnsi="Comic Sans MS"/>
                <w:sz w:val="20"/>
                <w:szCs w:val="20"/>
              </w:rPr>
              <w:t>Thursday ()</w:t>
            </w:r>
          </w:p>
        </w:tc>
        <w:tc>
          <w:tcPr>
            <w:tcW w:w="1988" w:type="dxa"/>
            <w:shd w:val="clear" w:color="auto" w:fill="auto"/>
          </w:tcPr>
          <w:p w:rsidR="008D0B9F" w:rsidRPr="00445C1B" w:rsidRDefault="008D0B9F" w:rsidP="004C7931">
            <w:pPr>
              <w:rPr>
                <w:rFonts w:ascii="Comic Sans MS" w:hAnsi="Comic Sans MS"/>
                <w:sz w:val="20"/>
                <w:szCs w:val="20"/>
              </w:rPr>
            </w:pPr>
          </w:p>
        </w:tc>
        <w:tc>
          <w:tcPr>
            <w:tcW w:w="2382" w:type="dxa"/>
            <w:shd w:val="clear" w:color="auto" w:fill="auto"/>
          </w:tcPr>
          <w:p w:rsidR="008D0B9F" w:rsidRPr="00445C1B" w:rsidRDefault="008D0B9F" w:rsidP="004C7931">
            <w:pPr>
              <w:rPr>
                <w:rFonts w:ascii="Comic Sans MS" w:hAnsi="Comic Sans MS"/>
                <w:sz w:val="20"/>
                <w:szCs w:val="20"/>
              </w:rPr>
            </w:pPr>
          </w:p>
        </w:tc>
        <w:tc>
          <w:tcPr>
            <w:tcW w:w="2402" w:type="dxa"/>
            <w:shd w:val="clear" w:color="auto" w:fill="auto"/>
          </w:tcPr>
          <w:p w:rsidR="008D0B9F" w:rsidRPr="00445C1B" w:rsidRDefault="008D0B9F" w:rsidP="004E3D4C">
            <w:pPr>
              <w:rPr>
                <w:rFonts w:ascii="Comic Sans MS" w:hAnsi="Comic Sans MS"/>
                <w:sz w:val="20"/>
                <w:szCs w:val="20"/>
              </w:rPr>
            </w:pPr>
            <w:r w:rsidRPr="00445C1B">
              <w:rPr>
                <w:rFonts w:ascii="Comic Sans MS" w:hAnsi="Comic Sans MS"/>
                <w:sz w:val="20"/>
                <w:szCs w:val="20"/>
              </w:rPr>
              <w:t>Exam 3: C</w:t>
            </w:r>
            <w:r>
              <w:rPr>
                <w:rFonts w:ascii="Comic Sans MS" w:hAnsi="Comic Sans MS"/>
                <w:sz w:val="20"/>
                <w:szCs w:val="20"/>
              </w:rPr>
              <w:t>hapters 1-12</w:t>
            </w:r>
          </w:p>
        </w:tc>
      </w:tr>
      <w:tr w:rsidR="008D0B9F" w:rsidRPr="00445C1B" w:rsidTr="004E3D4C">
        <w:tc>
          <w:tcPr>
            <w:tcW w:w="1730" w:type="dxa"/>
          </w:tcPr>
          <w:p w:rsidR="008D0B9F" w:rsidRPr="00445C1B" w:rsidRDefault="008D0B9F" w:rsidP="004C7931">
            <w:pPr>
              <w:rPr>
                <w:rFonts w:ascii="Comic Sans MS" w:hAnsi="Comic Sans MS"/>
                <w:sz w:val="20"/>
                <w:szCs w:val="20"/>
              </w:rPr>
            </w:pPr>
            <w:r w:rsidRPr="00445C1B">
              <w:rPr>
                <w:rFonts w:ascii="Comic Sans MS" w:hAnsi="Comic Sans MS"/>
                <w:sz w:val="20"/>
                <w:szCs w:val="20"/>
              </w:rPr>
              <w:t>Finals</w:t>
            </w:r>
          </w:p>
        </w:tc>
        <w:tc>
          <w:tcPr>
            <w:tcW w:w="1988" w:type="dxa"/>
          </w:tcPr>
          <w:p w:rsidR="008D0B9F" w:rsidRPr="00445C1B" w:rsidRDefault="008D0B9F" w:rsidP="004C7931">
            <w:pPr>
              <w:rPr>
                <w:rFonts w:ascii="Comic Sans MS" w:hAnsi="Comic Sans MS"/>
                <w:sz w:val="20"/>
                <w:szCs w:val="20"/>
              </w:rPr>
            </w:pPr>
          </w:p>
        </w:tc>
        <w:tc>
          <w:tcPr>
            <w:tcW w:w="2382" w:type="dxa"/>
          </w:tcPr>
          <w:p w:rsidR="008D0B9F" w:rsidRPr="00445C1B" w:rsidRDefault="008D0B9F" w:rsidP="004C7931">
            <w:pPr>
              <w:rPr>
                <w:rFonts w:ascii="Comic Sans MS" w:hAnsi="Comic Sans MS"/>
                <w:sz w:val="20"/>
                <w:szCs w:val="20"/>
              </w:rPr>
            </w:pPr>
          </w:p>
        </w:tc>
        <w:tc>
          <w:tcPr>
            <w:tcW w:w="2402" w:type="dxa"/>
          </w:tcPr>
          <w:p w:rsidR="008D0B9F" w:rsidRPr="00445C1B" w:rsidRDefault="008D0B9F" w:rsidP="004C7931">
            <w:pPr>
              <w:rPr>
                <w:rFonts w:ascii="Comic Sans MS" w:hAnsi="Comic Sans MS"/>
                <w:sz w:val="20"/>
                <w:szCs w:val="20"/>
              </w:rPr>
            </w:pPr>
          </w:p>
        </w:tc>
      </w:tr>
      <w:tr w:rsidR="008D0B9F" w:rsidRPr="00445C1B" w:rsidTr="004E3D4C">
        <w:tc>
          <w:tcPr>
            <w:tcW w:w="1730" w:type="dxa"/>
          </w:tcPr>
          <w:p w:rsidR="008D0B9F" w:rsidRPr="00445C1B" w:rsidRDefault="008D0B9F" w:rsidP="004C7931">
            <w:pPr>
              <w:rPr>
                <w:rFonts w:ascii="Comic Sans MS" w:hAnsi="Comic Sans MS"/>
                <w:sz w:val="20"/>
                <w:szCs w:val="20"/>
              </w:rPr>
            </w:pPr>
          </w:p>
        </w:tc>
        <w:tc>
          <w:tcPr>
            <w:tcW w:w="1988" w:type="dxa"/>
          </w:tcPr>
          <w:p w:rsidR="008D0B9F" w:rsidRPr="00445C1B" w:rsidRDefault="008D0B9F" w:rsidP="004C7931">
            <w:pPr>
              <w:rPr>
                <w:rFonts w:ascii="Comic Sans MS" w:hAnsi="Comic Sans MS"/>
                <w:sz w:val="20"/>
                <w:szCs w:val="20"/>
              </w:rPr>
            </w:pPr>
          </w:p>
        </w:tc>
        <w:tc>
          <w:tcPr>
            <w:tcW w:w="2382" w:type="dxa"/>
          </w:tcPr>
          <w:p w:rsidR="008D0B9F" w:rsidRPr="00445C1B" w:rsidRDefault="008D0B9F" w:rsidP="004C7931">
            <w:pPr>
              <w:rPr>
                <w:rFonts w:ascii="Comic Sans MS" w:hAnsi="Comic Sans MS"/>
                <w:sz w:val="20"/>
                <w:szCs w:val="20"/>
              </w:rPr>
            </w:pPr>
          </w:p>
        </w:tc>
        <w:tc>
          <w:tcPr>
            <w:tcW w:w="2402" w:type="dxa"/>
          </w:tcPr>
          <w:p w:rsidR="008D0B9F" w:rsidRPr="00445C1B" w:rsidRDefault="008D0B9F" w:rsidP="004C7931">
            <w:pPr>
              <w:rPr>
                <w:rFonts w:ascii="Comic Sans MS" w:hAnsi="Comic Sans MS"/>
                <w:sz w:val="20"/>
                <w:szCs w:val="20"/>
              </w:rPr>
            </w:pPr>
            <w:r w:rsidRPr="00445C1B">
              <w:rPr>
                <w:rFonts w:ascii="Comic Sans MS" w:hAnsi="Comic Sans MS"/>
                <w:sz w:val="20"/>
                <w:szCs w:val="20"/>
              </w:rPr>
              <w:t>Final Exam: Chapters 1-1</w:t>
            </w:r>
            <w:r>
              <w:rPr>
                <w:rFonts w:ascii="Comic Sans MS" w:hAnsi="Comic Sans MS"/>
                <w:sz w:val="20"/>
                <w:szCs w:val="20"/>
              </w:rPr>
              <w:t>6</w:t>
            </w:r>
          </w:p>
        </w:tc>
      </w:tr>
    </w:tbl>
    <w:p w:rsidR="00445C1B" w:rsidRPr="00445C1B" w:rsidRDefault="00445C1B" w:rsidP="00445C1B">
      <w:pPr>
        <w:rPr>
          <w:rFonts w:ascii="Comic Sans MS" w:hAnsi="Comic Sans MS"/>
          <w:sz w:val="20"/>
          <w:szCs w:val="20"/>
        </w:rPr>
      </w:pPr>
    </w:p>
    <w:p w:rsidR="00A3456F" w:rsidRPr="00445C1B" w:rsidRDefault="00A3456F" w:rsidP="00BC204C">
      <w:pPr>
        <w:rPr>
          <w:rFonts w:ascii="Comic Sans MS" w:hAnsi="Comic Sans MS"/>
          <w:sz w:val="20"/>
          <w:szCs w:val="20"/>
        </w:rPr>
      </w:pPr>
    </w:p>
    <w:sectPr w:rsidR="00A3456F" w:rsidRPr="00445C1B" w:rsidSect="0058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5A"/>
    <w:rsid w:val="0000688C"/>
    <w:rsid w:val="00016FD8"/>
    <w:rsid w:val="000423AA"/>
    <w:rsid w:val="00056D12"/>
    <w:rsid w:val="000A27EB"/>
    <w:rsid w:val="00105BA4"/>
    <w:rsid w:val="00107B18"/>
    <w:rsid w:val="001119A9"/>
    <w:rsid w:val="00134192"/>
    <w:rsid w:val="00150DDA"/>
    <w:rsid w:val="00152E35"/>
    <w:rsid w:val="0016587E"/>
    <w:rsid w:val="00174378"/>
    <w:rsid w:val="0019259A"/>
    <w:rsid w:val="001A0C55"/>
    <w:rsid w:val="001B0196"/>
    <w:rsid w:val="001F6046"/>
    <w:rsid w:val="00215E82"/>
    <w:rsid w:val="00225CD0"/>
    <w:rsid w:val="0026417C"/>
    <w:rsid w:val="0028381C"/>
    <w:rsid w:val="00290FF0"/>
    <w:rsid w:val="002A6A89"/>
    <w:rsid w:val="002A79A6"/>
    <w:rsid w:val="00303723"/>
    <w:rsid w:val="00316376"/>
    <w:rsid w:val="003211F9"/>
    <w:rsid w:val="00344EFE"/>
    <w:rsid w:val="00360AA6"/>
    <w:rsid w:val="003805B0"/>
    <w:rsid w:val="00381839"/>
    <w:rsid w:val="003867AB"/>
    <w:rsid w:val="003C5E53"/>
    <w:rsid w:val="003C77F5"/>
    <w:rsid w:val="003F418F"/>
    <w:rsid w:val="00445C1B"/>
    <w:rsid w:val="004729A6"/>
    <w:rsid w:val="004759EC"/>
    <w:rsid w:val="004E3D4C"/>
    <w:rsid w:val="004F3268"/>
    <w:rsid w:val="004F64B9"/>
    <w:rsid w:val="00504F9E"/>
    <w:rsid w:val="00540509"/>
    <w:rsid w:val="00547624"/>
    <w:rsid w:val="00581B1A"/>
    <w:rsid w:val="005A38FE"/>
    <w:rsid w:val="005A7BA3"/>
    <w:rsid w:val="005D5B04"/>
    <w:rsid w:val="00603979"/>
    <w:rsid w:val="0064225A"/>
    <w:rsid w:val="00645AEB"/>
    <w:rsid w:val="00651455"/>
    <w:rsid w:val="00656500"/>
    <w:rsid w:val="00661A20"/>
    <w:rsid w:val="00692CCA"/>
    <w:rsid w:val="006B57DF"/>
    <w:rsid w:val="006F6AC5"/>
    <w:rsid w:val="0070091C"/>
    <w:rsid w:val="007567F4"/>
    <w:rsid w:val="007A5CE7"/>
    <w:rsid w:val="007B68F8"/>
    <w:rsid w:val="007C292A"/>
    <w:rsid w:val="007D474C"/>
    <w:rsid w:val="007F3B5A"/>
    <w:rsid w:val="008017AE"/>
    <w:rsid w:val="00806033"/>
    <w:rsid w:val="00807D3E"/>
    <w:rsid w:val="0081533D"/>
    <w:rsid w:val="00857215"/>
    <w:rsid w:val="00882E2C"/>
    <w:rsid w:val="008A6BB2"/>
    <w:rsid w:val="008C2610"/>
    <w:rsid w:val="008C4157"/>
    <w:rsid w:val="008C561C"/>
    <w:rsid w:val="008C5F11"/>
    <w:rsid w:val="008D0B9F"/>
    <w:rsid w:val="008E24EC"/>
    <w:rsid w:val="009223FA"/>
    <w:rsid w:val="00924BD9"/>
    <w:rsid w:val="009266C5"/>
    <w:rsid w:val="009B6AD0"/>
    <w:rsid w:val="009C7F52"/>
    <w:rsid w:val="00A126A3"/>
    <w:rsid w:val="00A3456F"/>
    <w:rsid w:val="00A4558F"/>
    <w:rsid w:val="00A8660E"/>
    <w:rsid w:val="00AA7984"/>
    <w:rsid w:val="00AD17EC"/>
    <w:rsid w:val="00AE005D"/>
    <w:rsid w:val="00AE415D"/>
    <w:rsid w:val="00B16B6D"/>
    <w:rsid w:val="00B26EE7"/>
    <w:rsid w:val="00BB3FEE"/>
    <w:rsid w:val="00BC204C"/>
    <w:rsid w:val="00BE4EBD"/>
    <w:rsid w:val="00C077B0"/>
    <w:rsid w:val="00C13D28"/>
    <w:rsid w:val="00C372CF"/>
    <w:rsid w:val="00C426F0"/>
    <w:rsid w:val="00CB6480"/>
    <w:rsid w:val="00CC4C9C"/>
    <w:rsid w:val="00CE4E2D"/>
    <w:rsid w:val="00CF5461"/>
    <w:rsid w:val="00D3210D"/>
    <w:rsid w:val="00D33067"/>
    <w:rsid w:val="00D529C8"/>
    <w:rsid w:val="00D61C01"/>
    <w:rsid w:val="00D71CE7"/>
    <w:rsid w:val="00D86D56"/>
    <w:rsid w:val="00DC0FC4"/>
    <w:rsid w:val="00E075E8"/>
    <w:rsid w:val="00E13760"/>
    <w:rsid w:val="00E143AE"/>
    <w:rsid w:val="00E56928"/>
    <w:rsid w:val="00E606B7"/>
    <w:rsid w:val="00E6078A"/>
    <w:rsid w:val="00EC7284"/>
    <w:rsid w:val="00F40367"/>
    <w:rsid w:val="00F466BB"/>
    <w:rsid w:val="00FA1BD6"/>
    <w:rsid w:val="00FB7CD1"/>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5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345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3456F"/>
    <w:pPr>
      <w:spacing w:before="240"/>
      <w:ind w:left="240"/>
      <w:outlineLvl w:val="2"/>
    </w:pPr>
    <w:rPr>
      <w:b/>
      <w:bCs/>
      <w:color w:val="8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376"/>
    <w:rPr>
      <w:color w:val="0000FF" w:themeColor="hyperlink"/>
      <w:u w:val="single"/>
    </w:rPr>
  </w:style>
  <w:style w:type="character" w:customStyle="1" w:styleId="fnt0">
    <w:name w:val="fnt0"/>
    <w:basedOn w:val="DefaultParagraphFont"/>
    <w:rsid w:val="003805B0"/>
  </w:style>
  <w:style w:type="paragraph" w:styleId="NormalWeb">
    <w:name w:val="Normal (Web)"/>
    <w:basedOn w:val="Normal"/>
    <w:uiPriority w:val="99"/>
    <w:unhideWhenUsed/>
    <w:rsid w:val="00A3456F"/>
    <w:pPr>
      <w:spacing w:before="100" w:beforeAutospacing="1" w:after="100" w:afterAutospacing="1"/>
    </w:pPr>
    <w:rPr>
      <w:sz w:val="20"/>
      <w:szCs w:val="20"/>
    </w:rPr>
  </w:style>
  <w:style w:type="character" w:customStyle="1" w:styleId="Heading3Char">
    <w:name w:val="Heading 3 Char"/>
    <w:basedOn w:val="DefaultParagraphFont"/>
    <w:link w:val="Heading3"/>
    <w:uiPriority w:val="9"/>
    <w:rsid w:val="00A3456F"/>
    <w:rPr>
      <w:rFonts w:ascii="Times New Roman" w:eastAsia="Times New Roman" w:hAnsi="Times New Roman" w:cs="Times New Roman"/>
      <w:b/>
      <w:bCs/>
      <w:color w:val="808000"/>
      <w:sz w:val="24"/>
      <w:szCs w:val="24"/>
    </w:rPr>
  </w:style>
  <w:style w:type="character" w:customStyle="1" w:styleId="Heading2Char">
    <w:name w:val="Heading 2 Char"/>
    <w:basedOn w:val="DefaultParagraphFont"/>
    <w:link w:val="Heading2"/>
    <w:uiPriority w:val="9"/>
    <w:semiHidden/>
    <w:rsid w:val="00A3456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40509"/>
    <w:rPr>
      <w:i/>
      <w:iCs/>
    </w:rPr>
  </w:style>
  <w:style w:type="character" w:styleId="FollowedHyperlink">
    <w:name w:val="FollowedHyperlink"/>
    <w:basedOn w:val="DefaultParagraphFont"/>
    <w:uiPriority w:val="99"/>
    <w:semiHidden/>
    <w:unhideWhenUsed/>
    <w:rsid w:val="004F3268"/>
    <w:rPr>
      <w:color w:val="800080" w:themeColor="followedHyperlink"/>
      <w:u w:val="single"/>
    </w:rPr>
  </w:style>
  <w:style w:type="character" w:customStyle="1" w:styleId="formattedhyphisbn101">
    <w:name w:val="formattedhyphisbn101"/>
    <w:basedOn w:val="DefaultParagraphFont"/>
    <w:rsid w:val="001F604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5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345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3456F"/>
    <w:pPr>
      <w:spacing w:before="240"/>
      <w:ind w:left="240"/>
      <w:outlineLvl w:val="2"/>
    </w:pPr>
    <w:rPr>
      <w:b/>
      <w:bCs/>
      <w:color w:val="8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376"/>
    <w:rPr>
      <w:color w:val="0000FF" w:themeColor="hyperlink"/>
      <w:u w:val="single"/>
    </w:rPr>
  </w:style>
  <w:style w:type="character" w:customStyle="1" w:styleId="fnt0">
    <w:name w:val="fnt0"/>
    <w:basedOn w:val="DefaultParagraphFont"/>
    <w:rsid w:val="003805B0"/>
  </w:style>
  <w:style w:type="paragraph" w:styleId="NormalWeb">
    <w:name w:val="Normal (Web)"/>
    <w:basedOn w:val="Normal"/>
    <w:uiPriority w:val="99"/>
    <w:unhideWhenUsed/>
    <w:rsid w:val="00A3456F"/>
    <w:pPr>
      <w:spacing w:before="100" w:beforeAutospacing="1" w:after="100" w:afterAutospacing="1"/>
    </w:pPr>
    <w:rPr>
      <w:sz w:val="20"/>
      <w:szCs w:val="20"/>
    </w:rPr>
  </w:style>
  <w:style w:type="character" w:customStyle="1" w:styleId="Heading3Char">
    <w:name w:val="Heading 3 Char"/>
    <w:basedOn w:val="DefaultParagraphFont"/>
    <w:link w:val="Heading3"/>
    <w:uiPriority w:val="9"/>
    <w:rsid w:val="00A3456F"/>
    <w:rPr>
      <w:rFonts w:ascii="Times New Roman" w:eastAsia="Times New Roman" w:hAnsi="Times New Roman" w:cs="Times New Roman"/>
      <w:b/>
      <w:bCs/>
      <w:color w:val="808000"/>
      <w:sz w:val="24"/>
      <w:szCs w:val="24"/>
    </w:rPr>
  </w:style>
  <w:style w:type="character" w:customStyle="1" w:styleId="Heading2Char">
    <w:name w:val="Heading 2 Char"/>
    <w:basedOn w:val="DefaultParagraphFont"/>
    <w:link w:val="Heading2"/>
    <w:uiPriority w:val="9"/>
    <w:semiHidden/>
    <w:rsid w:val="00A3456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40509"/>
    <w:rPr>
      <w:i/>
      <w:iCs/>
    </w:rPr>
  </w:style>
  <w:style w:type="character" w:styleId="FollowedHyperlink">
    <w:name w:val="FollowedHyperlink"/>
    <w:basedOn w:val="DefaultParagraphFont"/>
    <w:uiPriority w:val="99"/>
    <w:semiHidden/>
    <w:unhideWhenUsed/>
    <w:rsid w:val="004F3268"/>
    <w:rPr>
      <w:color w:val="800080" w:themeColor="followedHyperlink"/>
      <w:u w:val="single"/>
    </w:rPr>
  </w:style>
  <w:style w:type="character" w:customStyle="1" w:styleId="formattedhyphisbn101">
    <w:name w:val="formattedhyphisbn101"/>
    <w:basedOn w:val="DefaultParagraphFont"/>
    <w:rsid w:val="001F604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7697">
      <w:bodyDiv w:val="1"/>
      <w:marLeft w:val="75"/>
      <w:marRight w:val="75"/>
      <w:marTop w:val="75"/>
      <w:marBottom w:val="75"/>
      <w:divBdr>
        <w:top w:val="none" w:sz="0" w:space="0" w:color="auto"/>
        <w:left w:val="none" w:sz="0" w:space="0" w:color="auto"/>
        <w:bottom w:val="none" w:sz="0" w:space="0" w:color="auto"/>
        <w:right w:val="none" w:sz="0" w:space="0" w:color="auto"/>
      </w:divBdr>
      <w:divsChild>
        <w:div w:id="167257034">
          <w:marLeft w:val="225"/>
          <w:marRight w:val="225"/>
          <w:marTop w:val="0"/>
          <w:marBottom w:val="0"/>
          <w:divBdr>
            <w:top w:val="none" w:sz="0" w:space="0" w:color="auto"/>
            <w:left w:val="none" w:sz="0" w:space="0" w:color="auto"/>
            <w:bottom w:val="none" w:sz="0" w:space="0" w:color="auto"/>
            <w:right w:val="none" w:sz="0" w:space="0" w:color="auto"/>
          </w:divBdr>
        </w:div>
      </w:divsChild>
    </w:div>
    <w:div w:id="483133174">
      <w:bodyDiv w:val="1"/>
      <w:marLeft w:val="75"/>
      <w:marRight w:val="75"/>
      <w:marTop w:val="75"/>
      <w:marBottom w:val="75"/>
      <w:divBdr>
        <w:top w:val="none" w:sz="0" w:space="0" w:color="auto"/>
        <w:left w:val="none" w:sz="0" w:space="0" w:color="auto"/>
        <w:bottom w:val="none" w:sz="0" w:space="0" w:color="auto"/>
        <w:right w:val="none" w:sz="0" w:space="0" w:color="auto"/>
      </w:divBdr>
      <w:divsChild>
        <w:div w:id="190143478">
          <w:marLeft w:val="225"/>
          <w:marRight w:val="225"/>
          <w:marTop w:val="0"/>
          <w:marBottom w:val="0"/>
          <w:divBdr>
            <w:top w:val="none" w:sz="0" w:space="0" w:color="auto"/>
            <w:left w:val="none" w:sz="0" w:space="0" w:color="auto"/>
            <w:bottom w:val="none" w:sz="0" w:space="0" w:color="auto"/>
            <w:right w:val="none" w:sz="0" w:space="0" w:color="auto"/>
          </w:divBdr>
        </w:div>
      </w:divsChild>
    </w:div>
    <w:div w:id="837771631">
      <w:bodyDiv w:val="1"/>
      <w:marLeft w:val="150"/>
      <w:marRight w:val="150"/>
      <w:marTop w:val="150"/>
      <w:marBottom w:val="150"/>
      <w:divBdr>
        <w:top w:val="none" w:sz="0" w:space="0" w:color="auto"/>
        <w:left w:val="none" w:sz="0" w:space="0" w:color="auto"/>
        <w:bottom w:val="none" w:sz="0" w:space="0" w:color="auto"/>
        <w:right w:val="none" w:sz="0" w:space="0" w:color="auto"/>
      </w:divBdr>
    </w:div>
    <w:div w:id="1275139184">
      <w:bodyDiv w:val="1"/>
      <w:marLeft w:val="75"/>
      <w:marRight w:val="75"/>
      <w:marTop w:val="75"/>
      <w:marBottom w:val="75"/>
      <w:divBdr>
        <w:top w:val="none" w:sz="0" w:space="0" w:color="auto"/>
        <w:left w:val="none" w:sz="0" w:space="0" w:color="auto"/>
        <w:bottom w:val="none" w:sz="0" w:space="0" w:color="auto"/>
        <w:right w:val="none" w:sz="0" w:space="0" w:color="auto"/>
      </w:divBdr>
      <w:divsChild>
        <w:div w:id="418598606">
          <w:marLeft w:val="225"/>
          <w:marRight w:val="225"/>
          <w:marTop w:val="0"/>
          <w:marBottom w:val="0"/>
          <w:divBdr>
            <w:top w:val="none" w:sz="0" w:space="0" w:color="auto"/>
            <w:left w:val="none" w:sz="0" w:space="0" w:color="auto"/>
            <w:bottom w:val="none" w:sz="0" w:space="0" w:color="auto"/>
            <w:right w:val="none" w:sz="0" w:space="0" w:color="auto"/>
          </w:divBdr>
        </w:div>
      </w:divsChild>
    </w:div>
    <w:div w:id="1390615380">
      <w:bodyDiv w:val="1"/>
      <w:marLeft w:val="75"/>
      <w:marRight w:val="75"/>
      <w:marTop w:val="75"/>
      <w:marBottom w:val="75"/>
      <w:divBdr>
        <w:top w:val="none" w:sz="0" w:space="0" w:color="auto"/>
        <w:left w:val="none" w:sz="0" w:space="0" w:color="auto"/>
        <w:bottom w:val="none" w:sz="0" w:space="0" w:color="auto"/>
        <w:right w:val="none" w:sz="0" w:space="0" w:color="auto"/>
      </w:divBdr>
      <w:divsChild>
        <w:div w:id="1611401602">
          <w:marLeft w:val="225"/>
          <w:marRight w:val="225"/>
          <w:marTop w:val="0"/>
          <w:marBottom w:val="0"/>
          <w:divBdr>
            <w:top w:val="none" w:sz="0" w:space="0" w:color="auto"/>
            <w:left w:val="none" w:sz="0" w:space="0" w:color="auto"/>
            <w:bottom w:val="none" w:sz="0" w:space="0" w:color="auto"/>
            <w:right w:val="none" w:sz="0" w:space="0" w:color="auto"/>
          </w:divBdr>
        </w:div>
      </w:divsChild>
    </w:div>
    <w:div w:id="1486242760">
      <w:bodyDiv w:val="1"/>
      <w:marLeft w:val="75"/>
      <w:marRight w:val="75"/>
      <w:marTop w:val="75"/>
      <w:marBottom w:val="75"/>
      <w:divBdr>
        <w:top w:val="none" w:sz="0" w:space="0" w:color="auto"/>
        <w:left w:val="none" w:sz="0" w:space="0" w:color="auto"/>
        <w:bottom w:val="none" w:sz="0" w:space="0" w:color="auto"/>
        <w:right w:val="none" w:sz="0" w:space="0" w:color="auto"/>
      </w:divBdr>
      <w:divsChild>
        <w:div w:id="1224221717">
          <w:marLeft w:val="225"/>
          <w:marRight w:val="225"/>
          <w:marTop w:val="0"/>
          <w:marBottom w:val="0"/>
          <w:divBdr>
            <w:top w:val="none" w:sz="0" w:space="0" w:color="auto"/>
            <w:left w:val="none" w:sz="0" w:space="0" w:color="auto"/>
            <w:bottom w:val="none" w:sz="0" w:space="0" w:color="auto"/>
            <w:right w:val="none" w:sz="0" w:space="0" w:color="auto"/>
          </w:divBdr>
        </w:div>
      </w:divsChild>
    </w:div>
    <w:div w:id="1792554142">
      <w:bodyDiv w:val="1"/>
      <w:marLeft w:val="75"/>
      <w:marRight w:val="75"/>
      <w:marTop w:val="75"/>
      <w:marBottom w:val="75"/>
      <w:divBdr>
        <w:top w:val="none" w:sz="0" w:space="0" w:color="auto"/>
        <w:left w:val="none" w:sz="0" w:space="0" w:color="auto"/>
        <w:bottom w:val="none" w:sz="0" w:space="0" w:color="auto"/>
        <w:right w:val="none" w:sz="0" w:space="0" w:color="auto"/>
      </w:divBdr>
      <w:divsChild>
        <w:div w:id="20135970">
          <w:marLeft w:val="225"/>
          <w:marRight w:val="225"/>
          <w:marTop w:val="0"/>
          <w:marBottom w:val="0"/>
          <w:divBdr>
            <w:top w:val="none" w:sz="0" w:space="0" w:color="auto"/>
            <w:left w:val="none" w:sz="0" w:space="0" w:color="auto"/>
            <w:bottom w:val="none" w:sz="0" w:space="0" w:color="auto"/>
            <w:right w:val="none" w:sz="0" w:space="0" w:color="auto"/>
          </w:divBdr>
        </w:div>
      </w:divsChild>
    </w:div>
    <w:div w:id="2117359060">
      <w:bodyDiv w:val="1"/>
      <w:marLeft w:val="75"/>
      <w:marRight w:val="75"/>
      <w:marTop w:val="75"/>
      <w:marBottom w:val="75"/>
      <w:divBdr>
        <w:top w:val="none" w:sz="0" w:space="0" w:color="auto"/>
        <w:left w:val="none" w:sz="0" w:space="0" w:color="auto"/>
        <w:bottom w:val="none" w:sz="0" w:space="0" w:color="auto"/>
        <w:right w:val="none" w:sz="0" w:space="0" w:color="auto"/>
      </w:divBdr>
      <w:divsChild>
        <w:div w:id="82169554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wtwrite@u.washington.edu" TargetMode="External"/><Relationship Id="rId13" Type="http://schemas.openxmlformats.org/officeDocument/2006/relationships/hyperlink" Target="http://www.tacoma.washington.edu/library/" TargetMode="External"/><Relationship Id="rId18" Type="http://schemas.openxmlformats.org/officeDocument/2006/relationships/hyperlink" Target="http://www.tacoma.washington.edu/policies_procedures/E-mail_Policy.pdf" TargetMode="External"/><Relationship Id="rId3" Type="http://schemas.openxmlformats.org/officeDocument/2006/relationships/settings" Target="settings.xml"/><Relationship Id="rId7" Type="http://schemas.openxmlformats.org/officeDocument/2006/relationships/hyperlink" Target="http://appt.tacoma.washington.edu/signup/index.shtml" TargetMode="External"/><Relationship Id="rId12" Type="http://schemas.openxmlformats.org/officeDocument/2006/relationships/hyperlink" Target="mailto:tacref@u.washington.edu" TargetMode="External"/><Relationship Id="rId17" Type="http://schemas.openxmlformats.org/officeDocument/2006/relationships/hyperlink" Target="http://www.tacoma.washington.edu/student_affairs/counseling/" TargetMode="External"/><Relationship Id="rId2" Type="http://schemas.microsoft.com/office/2007/relationships/stylesWithEffects" Target="stylesWithEffects.xml"/><Relationship Id="rId16" Type="http://schemas.openxmlformats.org/officeDocument/2006/relationships/hyperlink" Target="http://depts.washington.edu/grading/issue1/honesty.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ssuwt@u.washington.edu" TargetMode="External"/><Relationship Id="rId11" Type="http://schemas.openxmlformats.org/officeDocument/2006/relationships/hyperlink" Target="mailto:horaki@u.washington.edu" TargetMode="External"/><Relationship Id="rId5" Type="http://schemas.openxmlformats.org/officeDocument/2006/relationships/hyperlink" Target="mailto:jmasura@u.washington.edu" TargetMode="External"/><Relationship Id="rId15" Type="http://schemas.openxmlformats.org/officeDocument/2006/relationships/hyperlink" Target="http://www.tacoma.washington.edu/safety/emergency/Emergency_plan.pdf" TargetMode="External"/><Relationship Id="rId10" Type="http://schemas.openxmlformats.org/officeDocument/2006/relationships/hyperlink" Target="http://www.tacoma.washington.edu/ctlt/about_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coma.washington.edu/tlc/students/uwtwrite/" TargetMode="External"/><Relationship Id="rId14" Type="http://schemas.openxmlformats.org/officeDocument/2006/relationships/hyperlink" Target="http://www.washington.edu/students/gencat/front/Grading_S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Julie</cp:lastModifiedBy>
  <cp:revision>9</cp:revision>
  <cp:lastPrinted>2009-09-30T21:26:00Z</cp:lastPrinted>
  <dcterms:created xsi:type="dcterms:W3CDTF">2011-07-28T22:25:00Z</dcterms:created>
  <dcterms:modified xsi:type="dcterms:W3CDTF">2011-07-29T16:34:00Z</dcterms:modified>
</cp:coreProperties>
</file>