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4406D" w14:textId="77777777" w:rsidR="00EE6F4E" w:rsidRPr="00C01480" w:rsidRDefault="00EE6F4E" w:rsidP="00EE6F4E">
      <w:pPr>
        <w:jc w:val="center"/>
        <w:rPr>
          <w:b/>
        </w:rPr>
      </w:pPr>
    </w:p>
    <w:p w14:paraId="70B85536" w14:textId="261FB6A6" w:rsidR="008B21B4" w:rsidRPr="00C01480" w:rsidRDefault="008D36ED" w:rsidP="00EE6F4E">
      <w:pPr>
        <w:jc w:val="center"/>
        <w:rPr>
          <w:b/>
        </w:rPr>
      </w:pPr>
      <w:r>
        <w:rPr>
          <w:b/>
        </w:rPr>
        <w:t>Environmental Project 3</w:t>
      </w:r>
    </w:p>
    <w:p w14:paraId="52FE4772" w14:textId="2E151543" w:rsidR="007C14BB" w:rsidRPr="00C01480" w:rsidRDefault="008D36ED" w:rsidP="00EE6F4E">
      <w:pPr>
        <w:jc w:val="center"/>
        <w:rPr>
          <w:b/>
        </w:rPr>
      </w:pPr>
      <w:r>
        <w:rPr>
          <w:b/>
        </w:rPr>
        <w:t>Dredging and CAD Cell Investigation, Salem Harbor</w:t>
      </w:r>
    </w:p>
    <w:p w14:paraId="1FCC1B5D" w14:textId="77777777" w:rsidR="006548A0" w:rsidRDefault="008B21B4" w:rsidP="006548A0">
      <w:pPr>
        <w:jc w:val="center"/>
        <w:rPr>
          <w:b/>
        </w:rPr>
      </w:pPr>
      <w:r w:rsidRPr="00C01480">
        <w:rPr>
          <w:b/>
        </w:rPr>
        <w:t>GLS 470</w:t>
      </w:r>
      <w:r w:rsidR="00EE6F4E" w:rsidRPr="00C01480">
        <w:rPr>
          <w:b/>
        </w:rPr>
        <w:t xml:space="preserve">: </w:t>
      </w:r>
      <w:r w:rsidRPr="00C01480">
        <w:rPr>
          <w:b/>
        </w:rPr>
        <w:t>Field Camp 1</w:t>
      </w:r>
    </w:p>
    <w:p w14:paraId="38DD8FB2" w14:textId="77777777" w:rsidR="006548A0" w:rsidRDefault="006548A0" w:rsidP="006548A0">
      <w:pPr>
        <w:jc w:val="center"/>
        <w:rPr>
          <w:b/>
        </w:rPr>
      </w:pPr>
    </w:p>
    <w:p w14:paraId="518F652D" w14:textId="4CF1E5AA" w:rsidR="006548A0" w:rsidRPr="006548A0" w:rsidRDefault="006548A0" w:rsidP="006548A0">
      <w:pPr>
        <w:rPr>
          <w:b/>
        </w:rPr>
      </w:pPr>
      <w:r>
        <w:rPr>
          <w:b/>
        </w:rPr>
        <w:t>Goal</w:t>
      </w:r>
      <w:r w:rsidR="00EE6F4E" w:rsidRPr="00C01480">
        <w:rPr>
          <w:b/>
        </w:rPr>
        <w:t>:</w:t>
      </w:r>
      <w:r w:rsidR="00EE6F4E" w:rsidRPr="00C01480">
        <w:tab/>
      </w:r>
      <w:r>
        <w:t xml:space="preserve">The ultimate goal of </w:t>
      </w:r>
      <w:r w:rsidR="00A96119">
        <w:t>this assig</w:t>
      </w:r>
      <w:r w:rsidR="008D36ED">
        <w:t>n</w:t>
      </w:r>
      <w:r w:rsidR="00A96119">
        <w:t>ment</w:t>
      </w:r>
      <w:r>
        <w:t xml:space="preserve"> is to gain valuable experience in conducting an environmental assessment of a real-world problem.  You will be working for </w:t>
      </w:r>
      <w:r>
        <w:rPr>
          <w:i/>
        </w:rPr>
        <w:t>Viking Consulting, LLC</w:t>
      </w:r>
      <w:r>
        <w:t xml:space="preserve"> as an environmental geologist.  Your company has been hired by the City of Salem to assess an appropriate loc</w:t>
      </w:r>
      <w:r w:rsidR="0055381E">
        <w:t>ation for</w:t>
      </w:r>
      <w:r>
        <w:t xml:space="preserve"> contaminated dredge spoils from the proposed dredging of the South River, Salem, MA.  Your boss has made you the project manager.</w:t>
      </w:r>
    </w:p>
    <w:p w14:paraId="5C41E670" w14:textId="77777777" w:rsidR="00EE6F4E" w:rsidRPr="00C01480" w:rsidRDefault="00EE6F4E"/>
    <w:p w14:paraId="6732341F" w14:textId="3F3023D0" w:rsidR="00EE6F4E" w:rsidRPr="00C01480" w:rsidRDefault="006548A0">
      <w:r>
        <w:rPr>
          <w:b/>
        </w:rPr>
        <w:t>Objectives</w:t>
      </w:r>
      <w:r w:rsidR="00EE6F4E" w:rsidRPr="00C01480">
        <w:rPr>
          <w:b/>
        </w:rPr>
        <w:t>:</w:t>
      </w:r>
      <w:r w:rsidR="00EE6F4E" w:rsidRPr="00C01480">
        <w:tab/>
      </w:r>
      <w:r w:rsidR="009B6C06" w:rsidRPr="00C01480">
        <w:t>This exercise will introduce you to the following</w:t>
      </w:r>
      <w:r w:rsidR="00EE6F4E" w:rsidRPr="00C01480">
        <w:t>:</w:t>
      </w:r>
    </w:p>
    <w:p w14:paraId="4C915DA2" w14:textId="77777777" w:rsidR="00C15067" w:rsidRPr="006B2285" w:rsidRDefault="00C15067" w:rsidP="00C15067">
      <w:pPr>
        <w:numPr>
          <w:ilvl w:val="0"/>
          <w:numId w:val="14"/>
        </w:numPr>
        <w:rPr>
          <w:b/>
        </w:rPr>
      </w:pPr>
      <w:r>
        <w:t>Plan and conduct coastal marine seismic surveys (bathymetry and sub-bottom sonar)</w:t>
      </w:r>
    </w:p>
    <w:p w14:paraId="7FC1E843" w14:textId="77777777" w:rsidR="00C15067" w:rsidRPr="00A37524" w:rsidRDefault="00C15067" w:rsidP="00C15067">
      <w:pPr>
        <w:numPr>
          <w:ilvl w:val="0"/>
          <w:numId w:val="14"/>
        </w:numPr>
        <w:rPr>
          <w:b/>
        </w:rPr>
      </w:pPr>
      <w:r>
        <w:t>Adjust bathymetry data for tidal stage and produce a bathymetric chart</w:t>
      </w:r>
    </w:p>
    <w:p w14:paraId="4CF85F6E" w14:textId="77777777" w:rsidR="00C15067" w:rsidRPr="006B2285" w:rsidRDefault="00C15067" w:rsidP="00C15067">
      <w:pPr>
        <w:numPr>
          <w:ilvl w:val="0"/>
          <w:numId w:val="14"/>
        </w:numPr>
        <w:rPr>
          <w:b/>
        </w:rPr>
      </w:pPr>
      <w:r>
        <w:t>Calculate the volume of sediment to be dredged to achieve the goals of the client.</w:t>
      </w:r>
    </w:p>
    <w:p w14:paraId="6F71D9FF" w14:textId="77777777" w:rsidR="00C15067" w:rsidRPr="006B2285" w:rsidRDefault="00C15067" w:rsidP="00C15067">
      <w:pPr>
        <w:numPr>
          <w:ilvl w:val="0"/>
          <w:numId w:val="14"/>
        </w:numPr>
        <w:rPr>
          <w:b/>
        </w:rPr>
      </w:pPr>
      <w:r>
        <w:t>Process and interpret sub-bottom sonar data using state-of-the art processing software</w:t>
      </w:r>
    </w:p>
    <w:p w14:paraId="7DC50012" w14:textId="77777777" w:rsidR="00C15067" w:rsidRPr="003756C9" w:rsidRDefault="00C15067" w:rsidP="00C15067">
      <w:pPr>
        <w:numPr>
          <w:ilvl w:val="0"/>
          <w:numId w:val="14"/>
        </w:numPr>
        <w:rPr>
          <w:b/>
        </w:rPr>
      </w:pPr>
      <w:r>
        <w:t xml:space="preserve">Interpret seismic reflectors and produce </w:t>
      </w:r>
      <w:proofErr w:type="spellStart"/>
      <w:r>
        <w:t>isopach</w:t>
      </w:r>
      <w:proofErr w:type="spellEnd"/>
      <w:r>
        <w:t xml:space="preserve"> maps of sediment unit thicknesses</w:t>
      </w:r>
    </w:p>
    <w:p w14:paraId="09A0BD3C" w14:textId="34DAB728" w:rsidR="00C15067" w:rsidRPr="006B2285" w:rsidRDefault="00C15067" w:rsidP="00C15067">
      <w:pPr>
        <w:numPr>
          <w:ilvl w:val="0"/>
          <w:numId w:val="14"/>
        </w:numPr>
        <w:rPr>
          <w:b/>
        </w:rPr>
      </w:pPr>
      <w:r>
        <w:t>Address the theory of seismic reflection sub</w:t>
      </w:r>
      <w:r w:rsidR="006548A0">
        <w:t>-</w:t>
      </w:r>
      <w:r>
        <w:t>bottom analyses, and the strengths and weaknesses of different seismic frequencies</w:t>
      </w:r>
    </w:p>
    <w:p w14:paraId="768862A9" w14:textId="77777777" w:rsidR="00C15067" w:rsidRPr="006B2285" w:rsidRDefault="00C15067" w:rsidP="00C15067">
      <w:pPr>
        <w:numPr>
          <w:ilvl w:val="0"/>
          <w:numId w:val="14"/>
        </w:numPr>
        <w:rPr>
          <w:b/>
        </w:rPr>
      </w:pPr>
      <w:r>
        <w:t xml:space="preserve">Produce </w:t>
      </w:r>
      <w:proofErr w:type="spellStart"/>
      <w:r>
        <w:t>lithologic</w:t>
      </w:r>
      <w:proofErr w:type="spellEnd"/>
      <w:r>
        <w:t xml:space="preserve"> logs of sediment cores</w:t>
      </w:r>
    </w:p>
    <w:p w14:paraId="693DF29D" w14:textId="77777777" w:rsidR="00C15067" w:rsidRPr="003756C9" w:rsidRDefault="00C15067" w:rsidP="00C15067">
      <w:pPr>
        <w:numPr>
          <w:ilvl w:val="0"/>
          <w:numId w:val="14"/>
        </w:numPr>
        <w:rPr>
          <w:b/>
        </w:rPr>
      </w:pPr>
      <w:r>
        <w:t>Identify and interpret the correlations between litho-stratigraphic units and seismic-stratigraphic units</w:t>
      </w:r>
      <w:r w:rsidRPr="003756C9">
        <w:t xml:space="preserve"> </w:t>
      </w:r>
    </w:p>
    <w:p w14:paraId="4E78856B" w14:textId="77777777" w:rsidR="00C15067" w:rsidRPr="00566A8A" w:rsidRDefault="00C15067" w:rsidP="00C15067">
      <w:pPr>
        <w:numPr>
          <w:ilvl w:val="0"/>
          <w:numId w:val="14"/>
        </w:numPr>
        <w:rPr>
          <w:b/>
        </w:rPr>
      </w:pPr>
      <w:r>
        <w:t>Read a bathymetric chart</w:t>
      </w:r>
    </w:p>
    <w:p w14:paraId="00A338F6" w14:textId="77777777" w:rsidR="00C15067" w:rsidRPr="0093651F" w:rsidRDefault="00C15067" w:rsidP="00C15067">
      <w:pPr>
        <w:numPr>
          <w:ilvl w:val="0"/>
          <w:numId w:val="14"/>
        </w:numPr>
        <w:rPr>
          <w:b/>
        </w:rPr>
      </w:pPr>
      <w:r>
        <w:t>Accurately locate yourself in a marine field environment (without GPS!)</w:t>
      </w:r>
    </w:p>
    <w:p w14:paraId="10CCD5BD" w14:textId="77777777" w:rsidR="00C15067" w:rsidRPr="0093651F" w:rsidRDefault="00C15067" w:rsidP="00C15067">
      <w:pPr>
        <w:numPr>
          <w:ilvl w:val="0"/>
          <w:numId w:val="14"/>
        </w:numPr>
        <w:rPr>
          <w:b/>
        </w:rPr>
      </w:pPr>
      <w:r>
        <w:t>Accurately measure, record, and summarize data in the field</w:t>
      </w:r>
    </w:p>
    <w:p w14:paraId="1D30791F" w14:textId="77777777" w:rsidR="00C15067" w:rsidRPr="0093651F" w:rsidRDefault="00C15067" w:rsidP="00C15067">
      <w:pPr>
        <w:numPr>
          <w:ilvl w:val="0"/>
          <w:numId w:val="14"/>
        </w:numPr>
        <w:rPr>
          <w:b/>
        </w:rPr>
      </w:pPr>
      <w:r>
        <w:t>Take thorough and organized field and lab notes</w:t>
      </w:r>
    </w:p>
    <w:p w14:paraId="67A367D9" w14:textId="77777777" w:rsidR="00C15067" w:rsidRPr="00AD4550" w:rsidRDefault="00C15067" w:rsidP="00C15067">
      <w:pPr>
        <w:numPr>
          <w:ilvl w:val="0"/>
          <w:numId w:val="14"/>
        </w:numPr>
        <w:rPr>
          <w:b/>
        </w:rPr>
      </w:pPr>
      <w:r>
        <w:t>Synthesize and interpret data</w:t>
      </w:r>
    </w:p>
    <w:p w14:paraId="02D3E044" w14:textId="77777777" w:rsidR="00C15067" w:rsidRPr="0093651F" w:rsidRDefault="00C15067" w:rsidP="00C15067">
      <w:pPr>
        <w:numPr>
          <w:ilvl w:val="0"/>
          <w:numId w:val="14"/>
        </w:numPr>
        <w:rPr>
          <w:b/>
        </w:rPr>
      </w:pPr>
      <w:r>
        <w:t>Work in a safe and productive manner on the water and on land</w:t>
      </w:r>
    </w:p>
    <w:p w14:paraId="154F4634" w14:textId="77777777" w:rsidR="00C15067" w:rsidRPr="00595F82" w:rsidRDefault="00C15067" w:rsidP="00C15067">
      <w:pPr>
        <w:numPr>
          <w:ilvl w:val="0"/>
          <w:numId w:val="14"/>
        </w:numPr>
        <w:rPr>
          <w:b/>
        </w:rPr>
      </w:pPr>
      <w:r>
        <w:t xml:space="preserve">Write a professional-quality environmental geologic report that synthesizes data collected and interpreted, and provides recommendations to the client regarding the original </w:t>
      </w:r>
      <w:proofErr w:type="gramStart"/>
      <w:r>
        <w:t>question</w:t>
      </w:r>
      <w:proofErr w:type="gramEnd"/>
      <w:r>
        <w:t xml:space="preserve"> of concern</w:t>
      </w:r>
    </w:p>
    <w:p w14:paraId="77049B72" w14:textId="77777777" w:rsidR="0055381E" w:rsidRDefault="0055381E" w:rsidP="000556D3">
      <w:pPr>
        <w:spacing w:line="360" w:lineRule="auto"/>
        <w:rPr>
          <w:b/>
        </w:rPr>
      </w:pPr>
    </w:p>
    <w:p w14:paraId="1121B2A9" w14:textId="77777777" w:rsidR="000556D3" w:rsidRPr="00C01480" w:rsidRDefault="00EE6F4E" w:rsidP="000556D3">
      <w:pPr>
        <w:spacing w:line="360" w:lineRule="auto"/>
      </w:pPr>
      <w:r w:rsidRPr="00C01480">
        <w:rPr>
          <w:b/>
        </w:rPr>
        <w:t>Introduction:</w:t>
      </w:r>
      <w:r w:rsidRPr="00C01480">
        <w:tab/>
      </w:r>
    </w:p>
    <w:p w14:paraId="3E009559" w14:textId="2979D0E7" w:rsidR="000556D3" w:rsidRDefault="00FC39B3" w:rsidP="006E575C">
      <w:pPr>
        <w:spacing w:after="120"/>
      </w:pPr>
      <w:r>
        <w:tab/>
      </w:r>
      <w:r w:rsidR="009A6608">
        <w:t xml:space="preserve">The city of Salem is interested in dredging the South River </w:t>
      </w:r>
      <w:r w:rsidR="004221B9">
        <w:t xml:space="preserve">as outlined in the Salem Harbor Plan, published in 2008.  </w:t>
      </w:r>
      <w:r w:rsidR="006C64EB">
        <w:t>The city has hired your environmental consulting company to determine the feasibility of the dredging, and where the dredge spoils might be sequestered.  Specifically, the city has hired you to answer the following questions:</w:t>
      </w:r>
    </w:p>
    <w:p w14:paraId="31648F63" w14:textId="491786E6" w:rsidR="006C64EB" w:rsidRDefault="006C64EB" w:rsidP="006C64EB">
      <w:pPr>
        <w:pStyle w:val="ListParagraph"/>
        <w:numPr>
          <w:ilvl w:val="0"/>
          <w:numId w:val="15"/>
        </w:numPr>
        <w:spacing w:after="120"/>
      </w:pPr>
      <w:r>
        <w:t>What will be the volume of dredge spoils that will need to be disposed of?</w:t>
      </w:r>
    </w:p>
    <w:p w14:paraId="471D461C" w14:textId="6B50C6BA" w:rsidR="006C64EB" w:rsidRDefault="006C64EB" w:rsidP="006C64EB">
      <w:pPr>
        <w:pStyle w:val="ListParagraph"/>
        <w:numPr>
          <w:ilvl w:val="0"/>
          <w:numId w:val="15"/>
        </w:numPr>
        <w:spacing w:after="120"/>
      </w:pPr>
      <w:r>
        <w:t xml:space="preserve">Assuming the dredge spoils are contaminated, will it be feasible to dispose of the material in a </w:t>
      </w:r>
      <w:r w:rsidR="0055381E">
        <w:t>confined aqueous disposal (</w:t>
      </w:r>
      <w:r>
        <w:t>CAD</w:t>
      </w:r>
      <w:r w:rsidR="0055381E">
        <w:t>)</w:t>
      </w:r>
      <w:r>
        <w:t xml:space="preserve"> cell located in one of the city’s target areas?  The three target areas are: </w:t>
      </w:r>
    </w:p>
    <w:p w14:paraId="028C4B6E" w14:textId="57B37E10" w:rsidR="006C64EB" w:rsidRDefault="006C64EB" w:rsidP="006C64EB">
      <w:pPr>
        <w:pStyle w:val="ListParagraph"/>
        <w:numPr>
          <w:ilvl w:val="1"/>
          <w:numId w:val="15"/>
        </w:numPr>
        <w:spacing w:after="120"/>
      </w:pPr>
      <w:r>
        <w:t>The area northeast of Derby Wharf,</w:t>
      </w:r>
    </w:p>
    <w:p w14:paraId="731A6C23" w14:textId="1764CDAB" w:rsidR="006C64EB" w:rsidRDefault="006C64EB" w:rsidP="006C64EB">
      <w:pPr>
        <w:pStyle w:val="ListParagraph"/>
        <w:numPr>
          <w:ilvl w:val="1"/>
          <w:numId w:val="15"/>
        </w:numPr>
        <w:spacing w:after="120"/>
      </w:pPr>
      <w:r>
        <w:t>The dredged turning basin adjacent to the power plant,</w:t>
      </w:r>
    </w:p>
    <w:p w14:paraId="1BF815B0" w14:textId="1132CC9A" w:rsidR="006C64EB" w:rsidRPr="00C01480" w:rsidRDefault="006C64EB" w:rsidP="006C64EB">
      <w:pPr>
        <w:pStyle w:val="ListParagraph"/>
        <w:numPr>
          <w:ilvl w:val="1"/>
          <w:numId w:val="15"/>
        </w:numPr>
        <w:spacing w:after="120"/>
      </w:pPr>
      <w:r>
        <w:t>Cat Cove.</w:t>
      </w:r>
    </w:p>
    <w:p w14:paraId="1DAACB42" w14:textId="23C470FC" w:rsidR="00AB164F" w:rsidRPr="00C01480" w:rsidRDefault="006C64EB" w:rsidP="006C64EB">
      <w:pPr>
        <w:spacing w:after="120"/>
      </w:pPr>
      <w:r>
        <w:rPr>
          <w:rFonts w:eastAsia="Arial Unicode MS"/>
          <w:color w:val="2E2E2E"/>
        </w:rPr>
        <w:tab/>
      </w:r>
      <w:r w:rsidR="000556D3" w:rsidRPr="00C01480">
        <w:rPr>
          <w:rFonts w:eastAsia="Arial Unicode MS"/>
          <w:color w:val="2E2E2E"/>
        </w:rPr>
        <w:t xml:space="preserve">Salem’s plan specifically calls for the South River Basin </w:t>
      </w:r>
      <w:r w:rsidR="00466208">
        <w:rPr>
          <w:rFonts w:eastAsia="Arial Unicode MS"/>
          <w:color w:val="2E2E2E"/>
        </w:rPr>
        <w:t xml:space="preserve">(west of the Congress Street bridge) </w:t>
      </w:r>
      <w:r w:rsidR="000556D3" w:rsidRPr="00C01480">
        <w:rPr>
          <w:rFonts w:eastAsia="Arial Unicode MS"/>
          <w:color w:val="2E2E2E"/>
        </w:rPr>
        <w:t xml:space="preserve">to be dredged six feet below the MLLT (mean low </w:t>
      </w:r>
      <w:proofErr w:type="spellStart"/>
      <w:r w:rsidR="000556D3" w:rsidRPr="00C01480">
        <w:rPr>
          <w:rFonts w:eastAsia="Arial Unicode MS"/>
          <w:color w:val="2E2E2E"/>
        </w:rPr>
        <w:t>low</w:t>
      </w:r>
      <w:proofErr w:type="spellEnd"/>
      <w:r w:rsidR="000556D3" w:rsidRPr="00C01480">
        <w:rPr>
          <w:rFonts w:eastAsia="Arial Unicode MS"/>
          <w:color w:val="2E2E2E"/>
        </w:rPr>
        <w:t xml:space="preserve"> tide) depth and at least ten feet </w:t>
      </w:r>
      <w:r w:rsidR="000556D3" w:rsidRPr="00C01480">
        <w:rPr>
          <w:rFonts w:eastAsia="Arial Unicode MS"/>
          <w:color w:val="2E2E2E"/>
        </w:rPr>
        <w:lastRenderedPageBreak/>
        <w:t xml:space="preserve">away from any sea walls. The South River channel </w:t>
      </w:r>
      <w:r w:rsidR="00466208">
        <w:rPr>
          <w:rFonts w:eastAsia="Arial Unicode MS"/>
          <w:color w:val="2E2E2E"/>
        </w:rPr>
        <w:t xml:space="preserve">(east of the Congress Street Bridge) </w:t>
      </w:r>
      <w:r w:rsidR="000556D3" w:rsidRPr="00C01480">
        <w:rPr>
          <w:rFonts w:eastAsia="Arial Unicode MS"/>
          <w:color w:val="2E2E2E"/>
        </w:rPr>
        <w:t xml:space="preserve">and Salem Wharf are to be dredged twelve feet below the MLLT value. </w:t>
      </w:r>
      <w:r w:rsidR="007960CC" w:rsidRPr="00C01480">
        <w:t xml:space="preserve"> </w:t>
      </w:r>
    </w:p>
    <w:p w14:paraId="5EFC90E4" w14:textId="19301BBE" w:rsidR="00EE6F4E" w:rsidRPr="00C01480" w:rsidRDefault="00EE6F4E">
      <w:r w:rsidRPr="00C01480">
        <w:rPr>
          <w:b/>
        </w:rPr>
        <w:t>Instructions</w:t>
      </w:r>
    </w:p>
    <w:p w14:paraId="38AD28B1" w14:textId="14E4C84E" w:rsidR="00A93E31" w:rsidRPr="0055381E" w:rsidRDefault="00EE6F4E" w:rsidP="00C01480">
      <w:r w:rsidRPr="00C01480">
        <w:tab/>
      </w:r>
    </w:p>
    <w:p w14:paraId="43CF941C" w14:textId="53E65992" w:rsidR="00BE00A1" w:rsidRDefault="00BE00A1" w:rsidP="00C01480">
      <w:r>
        <w:rPr>
          <w:i/>
        </w:rPr>
        <w:t>Volume of Dredge Spoils</w:t>
      </w:r>
      <w:r w:rsidR="00A93E31">
        <w:t>: Y</w:t>
      </w:r>
      <w:r>
        <w:t xml:space="preserve">ou </w:t>
      </w:r>
      <w:r w:rsidR="00006384">
        <w:t xml:space="preserve">will </w:t>
      </w:r>
      <w:r w:rsidR="0055381E">
        <w:t>be given</w:t>
      </w:r>
      <w:r>
        <w:t xml:space="preserve"> a bathymetric chart of the South River </w:t>
      </w:r>
      <w:r w:rsidR="00006384">
        <w:t>correct</w:t>
      </w:r>
      <w:r w:rsidR="0055381E">
        <w:t>ed</w:t>
      </w:r>
      <w:r w:rsidR="00006384">
        <w:t xml:space="preserve"> to</w:t>
      </w:r>
      <w:r>
        <w:t xml:space="preserve"> </w:t>
      </w:r>
      <w:r w:rsidR="00006384">
        <w:t>MLLW</w:t>
      </w:r>
      <w:r>
        <w:t>.  The gri</w:t>
      </w:r>
      <w:r w:rsidR="0062117F">
        <w:t xml:space="preserve">d </w:t>
      </w:r>
      <w:r w:rsidR="0055381E">
        <w:t>is</w:t>
      </w:r>
      <w:r w:rsidR="0062117F">
        <w:t xml:space="preserve"> 0</w:t>
      </w:r>
      <w:proofErr w:type="gramStart"/>
      <w:r w:rsidR="0062117F">
        <w:t>.01 minute</w:t>
      </w:r>
      <w:proofErr w:type="gramEnd"/>
      <w:r w:rsidR="0062117F">
        <w:t xml:space="preserve"> increments, which means that each cell is 61’ wide and 45’ tall.  This results in a surface area of each grid cell of 2745ft</w:t>
      </w:r>
      <w:r w:rsidR="0062117F">
        <w:rPr>
          <w:vertAlign w:val="superscript"/>
        </w:rPr>
        <w:t>2</w:t>
      </w:r>
      <w:r w:rsidR="0062117F">
        <w:t xml:space="preserve">.  If you multiply this area by the average thickness to be dredged for each cell, it will give you a volume in cubic feet.  When you add </w:t>
      </w:r>
      <w:r w:rsidR="008D36ED">
        <w:t xml:space="preserve">all </w:t>
      </w:r>
      <w:r w:rsidR="0062117F">
        <w:t xml:space="preserve">of the volumes together, you will have calculated the total volume of material to be dredged.  You will want to convert from cubic feet to cubic meters to compare to your sub-bottom data. A good resource for this is </w:t>
      </w:r>
      <w:hyperlink r:id="rId8" w:history="1">
        <w:r w:rsidR="00AC1207" w:rsidRPr="004C340D">
          <w:rPr>
            <w:rStyle w:val="Hyperlink"/>
          </w:rPr>
          <w:t>www.onlineconverstion.com</w:t>
        </w:r>
      </w:hyperlink>
      <w:r w:rsidR="0062117F">
        <w:t>.</w:t>
      </w:r>
    </w:p>
    <w:p w14:paraId="38B7BFFD" w14:textId="77777777" w:rsidR="00AC1207" w:rsidRDefault="00AC1207" w:rsidP="00C01480"/>
    <w:p w14:paraId="33A83B3D" w14:textId="7512DB3E" w:rsidR="00AC1207" w:rsidRDefault="00AC1207" w:rsidP="00C01480">
      <w:r>
        <w:rPr>
          <w:i/>
        </w:rPr>
        <w:t>CAD Cell Locations</w:t>
      </w:r>
      <w:r>
        <w:t xml:space="preserve">: This is a multi-step process that is largely driven by sub-bottom sonar data interpretations.  For each of the three sites, you and your group will need to make a survey plan for acquiring the data.  Once data are collected, you will need to process the data and identify the seafloor, Holocene/Pleistocene disconformity, and acoustic basement.  You will then use these data to produce </w:t>
      </w:r>
      <w:proofErr w:type="spellStart"/>
      <w:r>
        <w:t>isopach</w:t>
      </w:r>
      <w:proofErr w:type="spellEnd"/>
      <w:r>
        <w:t xml:space="preserve"> maps of both Holocene </w:t>
      </w:r>
      <w:r w:rsidR="0055381E">
        <w:t xml:space="preserve">(estuarine) </w:t>
      </w:r>
      <w:r>
        <w:t>and Pleistocene</w:t>
      </w:r>
      <w:r w:rsidR="0055381E">
        <w:t xml:space="preserve"> (</w:t>
      </w:r>
      <w:proofErr w:type="spellStart"/>
      <w:r w:rsidR="0055381E">
        <w:t>glaciomarine</w:t>
      </w:r>
      <w:proofErr w:type="spellEnd"/>
      <w:r w:rsidR="0055381E">
        <w:t>)</w:t>
      </w:r>
      <w:r>
        <w:t xml:space="preserve"> thickness.  </w:t>
      </w:r>
    </w:p>
    <w:p w14:paraId="7D851136" w14:textId="560A88AA" w:rsidR="008B63EE" w:rsidRDefault="008B63EE" w:rsidP="00C01480">
      <w:r>
        <w:tab/>
        <w:t xml:space="preserve">You will need to compute the volume of Pleistocene material for each site in order to determine if there is enough space to accommodate the dredge spoils.  You can calculate the volume in the same way that you calculated the volume of material to be dredged.  </w:t>
      </w:r>
    </w:p>
    <w:p w14:paraId="1CD771CB" w14:textId="77777777" w:rsidR="007C14BB" w:rsidRPr="00C01480" w:rsidRDefault="007C14BB" w:rsidP="007C14BB"/>
    <w:p w14:paraId="4FE4224B" w14:textId="178AD034" w:rsidR="00C01480" w:rsidRPr="00C01480" w:rsidRDefault="00792A14" w:rsidP="00C01480">
      <w:pPr>
        <w:rPr>
          <w:color w:val="343434"/>
        </w:rPr>
      </w:pPr>
      <w:r w:rsidRPr="00C01480">
        <w:rPr>
          <w:b/>
        </w:rPr>
        <w:t>Final Product</w:t>
      </w:r>
      <w:r w:rsidRPr="00C01480">
        <w:t xml:space="preserve">: </w:t>
      </w:r>
    </w:p>
    <w:p w14:paraId="7E04841D" w14:textId="77777777" w:rsidR="00C01480" w:rsidRPr="00C01480" w:rsidRDefault="00C01480" w:rsidP="00C01480">
      <w:pPr>
        <w:widowControl w:val="0"/>
        <w:autoSpaceDE w:val="0"/>
        <w:autoSpaceDN w:val="0"/>
        <w:adjustRightInd w:val="0"/>
        <w:rPr>
          <w:color w:val="343434"/>
        </w:rPr>
      </w:pPr>
    </w:p>
    <w:p w14:paraId="0E4D49D2" w14:textId="7DDA24F7" w:rsidR="00C01480" w:rsidRPr="00C01480" w:rsidRDefault="00C01480" w:rsidP="00C01480">
      <w:pPr>
        <w:widowControl w:val="0"/>
        <w:autoSpaceDE w:val="0"/>
        <w:autoSpaceDN w:val="0"/>
        <w:adjustRightInd w:val="0"/>
        <w:rPr>
          <w:color w:val="343434"/>
        </w:rPr>
      </w:pPr>
      <w:r w:rsidRPr="00C01480">
        <w:rPr>
          <w:color w:val="343434"/>
        </w:rPr>
        <w:t xml:space="preserve">A final report </w:t>
      </w:r>
      <w:r>
        <w:rPr>
          <w:color w:val="343434"/>
        </w:rPr>
        <w:t xml:space="preserve">to the client </w:t>
      </w:r>
      <w:r w:rsidRPr="00C01480">
        <w:rPr>
          <w:color w:val="343434"/>
        </w:rPr>
        <w:t xml:space="preserve">will be due at 5:00 PM on </w:t>
      </w:r>
      <w:r w:rsidR="0055381E">
        <w:rPr>
          <w:color w:val="343434"/>
        </w:rPr>
        <w:t>XXX</w:t>
      </w:r>
      <w:r w:rsidRPr="00C01480">
        <w:rPr>
          <w:color w:val="343434"/>
        </w:rPr>
        <w:t>.  The report should have the following sections:</w:t>
      </w:r>
    </w:p>
    <w:p w14:paraId="4615A560" w14:textId="77777777" w:rsidR="00C01480" w:rsidRPr="00C01480" w:rsidRDefault="00C01480" w:rsidP="00C01480">
      <w:pPr>
        <w:widowControl w:val="0"/>
        <w:autoSpaceDE w:val="0"/>
        <w:autoSpaceDN w:val="0"/>
        <w:adjustRightInd w:val="0"/>
        <w:rPr>
          <w:color w:val="343434"/>
        </w:rPr>
      </w:pPr>
    </w:p>
    <w:p w14:paraId="47763488" w14:textId="1CB8A061" w:rsidR="00C01480" w:rsidRPr="00F777FC" w:rsidRDefault="00C01480" w:rsidP="00C01480">
      <w:pPr>
        <w:widowControl w:val="0"/>
        <w:autoSpaceDE w:val="0"/>
        <w:autoSpaceDN w:val="0"/>
        <w:adjustRightInd w:val="0"/>
        <w:rPr>
          <w:color w:val="FF6600"/>
        </w:rPr>
      </w:pPr>
      <w:r w:rsidRPr="00C01480">
        <w:rPr>
          <w:b/>
          <w:bCs/>
          <w:color w:val="343434"/>
        </w:rPr>
        <w:t xml:space="preserve">Abstract </w:t>
      </w:r>
      <w:r w:rsidRPr="00C01480">
        <w:rPr>
          <w:color w:val="343434"/>
        </w:rPr>
        <w:t>(200 word maximum)</w:t>
      </w:r>
      <w:r w:rsidR="00F777FC">
        <w:rPr>
          <w:color w:val="343434"/>
        </w:rPr>
        <w:t xml:space="preserve">  </w:t>
      </w:r>
    </w:p>
    <w:p w14:paraId="1CCA2B63" w14:textId="77777777" w:rsidR="00C01480" w:rsidRPr="00C01480" w:rsidRDefault="00C01480" w:rsidP="00C01480">
      <w:pPr>
        <w:widowControl w:val="0"/>
        <w:autoSpaceDE w:val="0"/>
        <w:autoSpaceDN w:val="0"/>
        <w:adjustRightInd w:val="0"/>
        <w:rPr>
          <w:color w:val="343434"/>
        </w:rPr>
      </w:pPr>
      <w:r w:rsidRPr="00C01480">
        <w:rPr>
          <w:b/>
          <w:bCs/>
          <w:color w:val="343434"/>
        </w:rPr>
        <w:t xml:space="preserve">Introduction and Background </w:t>
      </w:r>
      <w:r w:rsidRPr="00C01480">
        <w:rPr>
          <w:color w:val="343434"/>
        </w:rPr>
        <w:t xml:space="preserve">(what does Salem want to do; what were you hired to do; background information on CAD cells, contaminated </w:t>
      </w:r>
      <w:proofErr w:type="spellStart"/>
      <w:r w:rsidRPr="00C01480">
        <w:rPr>
          <w:color w:val="343434"/>
        </w:rPr>
        <w:t>seds</w:t>
      </w:r>
      <w:proofErr w:type="spellEnd"/>
      <w:r w:rsidRPr="00C01480">
        <w:rPr>
          <w:color w:val="343434"/>
        </w:rPr>
        <w:t>, etc)</w:t>
      </w:r>
    </w:p>
    <w:p w14:paraId="12EF309C" w14:textId="34C91E87" w:rsidR="00C01480" w:rsidRPr="00C01480" w:rsidRDefault="00C01480" w:rsidP="00C01480">
      <w:pPr>
        <w:widowControl w:val="0"/>
        <w:autoSpaceDE w:val="0"/>
        <w:autoSpaceDN w:val="0"/>
        <w:adjustRightInd w:val="0"/>
        <w:rPr>
          <w:color w:val="343434"/>
        </w:rPr>
      </w:pPr>
      <w:r w:rsidRPr="00C01480">
        <w:rPr>
          <w:b/>
          <w:bCs/>
          <w:color w:val="343434"/>
        </w:rPr>
        <w:t xml:space="preserve">Methods </w:t>
      </w:r>
      <w:r w:rsidRPr="00C01480">
        <w:rPr>
          <w:color w:val="343434"/>
        </w:rPr>
        <w:t xml:space="preserve">(sub-bottom collection, </w:t>
      </w:r>
      <w:r w:rsidR="00006384">
        <w:rPr>
          <w:color w:val="343434"/>
        </w:rPr>
        <w:t xml:space="preserve">bathy survey, </w:t>
      </w:r>
      <w:r w:rsidRPr="00C01480">
        <w:rPr>
          <w:color w:val="343434"/>
        </w:rPr>
        <w:t>geophysical processing, volume calculations, etc)</w:t>
      </w:r>
    </w:p>
    <w:p w14:paraId="7D289A9F" w14:textId="77777777" w:rsidR="00C01480" w:rsidRPr="00C01480" w:rsidRDefault="00C01480" w:rsidP="00C01480">
      <w:pPr>
        <w:widowControl w:val="0"/>
        <w:autoSpaceDE w:val="0"/>
        <w:autoSpaceDN w:val="0"/>
        <w:adjustRightInd w:val="0"/>
        <w:rPr>
          <w:color w:val="343434"/>
        </w:rPr>
      </w:pPr>
      <w:r w:rsidRPr="00C01480">
        <w:rPr>
          <w:b/>
          <w:bCs/>
          <w:color w:val="343434"/>
        </w:rPr>
        <w:t>Results</w:t>
      </w:r>
      <w:r w:rsidRPr="00C01480">
        <w:rPr>
          <w:color w:val="343434"/>
        </w:rPr>
        <w:t xml:space="preserve"> (Present all of your results for the project.  I suggest organizing results into two sections: 1) what is the nature of the proposed dredged spoils (volume, contaminated?), and 2) data on the stratigraphy in the potential CAD locations, </w:t>
      </w:r>
      <w:proofErr w:type="spellStart"/>
      <w:r w:rsidRPr="00C01480">
        <w:rPr>
          <w:color w:val="343434"/>
        </w:rPr>
        <w:t>isopach</w:t>
      </w:r>
      <w:proofErr w:type="spellEnd"/>
      <w:r w:rsidRPr="00C01480">
        <w:rPr>
          <w:color w:val="343434"/>
        </w:rPr>
        <w:t xml:space="preserve"> maps, etc)</w:t>
      </w:r>
    </w:p>
    <w:p w14:paraId="19C0D0AE" w14:textId="77777777" w:rsidR="00C01480" w:rsidRPr="00C01480" w:rsidRDefault="00C01480" w:rsidP="00C01480">
      <w:pPr>
        <w:widowControl w:val="0"/>
        <w:autoSpaceDE w:val="0"/>
        <w:autoSpaceDN w:val="0"/>
        <w:adjustRightInd w:val="0"/>
        <w:rPr>
          <w:color w:val="343434"/>
        </w:rPr>
      </w:pPr>
      <w:r w:rsidRPr="00C01480">
        <w:rPr>
          <w:b/>
          <w:bCs/>
          <w:color w:val="343434"/>
        </w:rPr>
        <w:t xml:space="preserve">Discussion </w:t>
      </w:r>
      <w:r w:rsidRPr="00C01480">
        <w:rPr>
          <w:color w:val="343434"/>
        </w:rPr>
        <w:t>(This is where you discuss your recommended sites for a CAD cell with pros and cons for the various sites; also discuss uncertainties here)</w:t>
      </w:r>
    </w:p>
    <w:p w14:paraId="15127410" w14:textId="77777777" w:rsidR="00C01480" w:rsidRPr="00C01480" w:rsidRDefault="00C01480" w:rsidP="00C01480">
      <w:pPr>
        <w:widowControl w:val="0"/>
        <w:autoSpaceDE w:val="0"/>
        <w:autoSpaceDN w:val="0"/>
        <w:adjustRightInd w:val="0"/>
        <w:rPr>
          <w:color w:val="343434"/>
        </w:rPr>
      </w:pPr>
      <w:r w:rsidRPr="00C01480">
        <w:rPr>
          <w:b/>
          <w:bCs/>
          <w:color w:val="343434"/>
        </w:rPr>
        <w:t xml:space="preserve">Conclusions </w:t>
      </w:r>
      <w:r w:rsidRPr="00C01480">
        <w:rPr>
          <w:color w:val="343434"/>
        </w:rPr>
        <w:t>(brief 1-2 paragraphs summarizing your findings and recommendations)</w:t>
      </w:r>
    </w:p>
    <w:p w14:paraId="7FFB3CE9" w14:textId="77777777" w:rsidR="00C01480" w:rsidRPr="00C01480" w:rsidRDefault="00C01480" w:rsidP="00C01480">
      <w:pPr>
        <w:widowControl w:val="0"/>
        <w:autoSpaceDE w:val="0"/>
        <w:autoSpaceDN w:val="0"/>
        <w:adjustRightInd w:val="0"/>
        <w:rPr>
          <w:color w:val="343434"/>
        </w:rPr>
      </w:pPr>
      <w:r w:rsidRPr="00C01480">
        <w:rPr>
          <w:b/>
          <w:bCs/>
          <w:color w:val="343434"/>
        </w:rPr>
        <w:t xml:space="preserve">References Cited </w:t>
      </w:r>
      <w:r w:rsidRPr="00C01480">
        <w:rPr>
          <w:color w:val="343434"/>
        </w:rPr>
        <w:t>(use GSA Bulletin format, found on their web page)</w:t>
      </w:r>
    </w:p>
    <w:p w14:paraId="645CB233" w14:textId="77777777" w:rsidR="00C01480" w:rsidRPr="00C01480" w:rsidRDefault="00C01480" w:rsidP="00C01480">
      <w:pPr>
        <w:widowControl w:val="0"/>
        <w:autoSpaceDE w:val="0"/>
        <w:autoSpaceDN w:val="0"/>
        <w:adjustRightInd w:val="0"/>
        <w:rPr>
          <w:color w:val="343434"/>
        </w:rPr>
      </w:pPr>
      <w:r w:rsidRPr="00C01480">
        <w:rPr>
          <w:b/>
          <w:bCs/>
          <w:color w:val="343434"/>
        </w:rPr>
        <w:t>Appendix 1</w:t>
      </w:r>
      <w:r w:rsidRPr="00C01480">
        <w:rPr>
          <w:color w:val="343434"/>
        </w:rPr>
        <w:t>: Optimum sonar configuration report for each target site</w:t>
      </w:r>
    </w:p>
    <w:p w14:paraId="097A8CE8" w14:textId="2CEC10C7" w:rsidR="00C01480" w:rsidRPr="00C01480" w:rsidRDefault="00C01480" w:rsidP="00C01480">
      <w:pPr>
        <w:widowControl w:val="0"/>
        <w:autoSpaceDE w:val="0"/>
        <w:autoSpaceDN w:val="0"/>
        <w:adjustRightInd w:val="0"/>
        <w:rPr>
          <w:color w:val="343434"/>
        </w:rPr>
      </w:pPr>
      <w:r w:rsidRPr="00C01480">
        <w:rPr>
          <w:b/>
          <w:bCs/>
          <w:color w:val="343434"/>
        </w:rPr>
        <w:t xml:space="preserve">Appendix </w:t>
      </w:r>
      <w:r w:rsidR="0055381E">
        <w:rPr>
          <w:b/>
          <w:bCs/>
          <w:color w:val="343434"/>
        </w:rPr>
        <w:t>2</w:t>
      </w:r>
      <w:r w:rsidRPr="00C01480">
        <w:rPr>
          <w:color w:val="343434"/>
        </w:rPr>
        <w:t xml:space="preserve">: All sub-bottom data in your </w:t>
      </w:r>
      <w:proofErr w:type="spellStart"/>
      <w:r w:rsidRPr="00C01480">
        <w:rPr>
          <w:color w:val="343434"/>
        </w:rPr>
        <w:t>SonarWiz</w:t>
      </w:r>
      <w:proofErr w:type="spellEnd"/>
      <w:r w:rsidRPr="00C01480">
        <w:rPr>
          <w:color w:val="343434"/>
        </w:rPr>
        <w:t xml:space="preserve"> project burned to CD or DVD.</w:t>
      </w:r>
    </w:p>
    <w:p w14:paraId="3D7C5328" w14:textId="77777777" w:rsidR="00C01480" w:rsidRPr="00C01480" w:rsidRDefault="00C01480" w:rsidP="00C01480">
      <w:pPr>
        <w:widowControl w:val="0"/>
        <w:autoSpaceDE w:val="0"/>
        <w:autoSpaceDN w:val="0"/>
        <w:adjustRightInd w:val="0"/>
        <w:rPr>
          <w:color w:val="343434"/>
        </w:rPr>
      </w:pPr>
    </w:p>
    <w:p w14:paraId="49185A7E" w14:textId="77777777" w:rsidR="0055381E" w:rsidRDefault="0055381E">
      <w:pPr>
        <w:rPr>
          <w:color w:val="343434"/>
        </w:rPr>
      </w:pPr>
      <w:r>
        <w:rPr>
          <w:color w:val="343434"/>
        </w:rPr>
        <w:br w:type="page"/>
      </w:r>
    </w:p>
    <w:p w14:paraId="658F0C2E" w14:textId="774C6700" w:rsidR="00C01480" w:rsidRPr="00C01480" w:rsidRDefault="00C01480" w:rsidP="00C01480">
      <w:pPr>
        <w:widowControl w:val="0"/>
        <w:autoSpaceDE w:val="0"/>
        <w:autoSpaceDN w:val="0"/>
        <w:adjustRightInd w:val="0"/>
        <w:rPr>
          <w:color w:val="343434"/>
        </w:rPr>
      </w:pPr>
      <w:r w:rsidRPr="00C01480">
        <w:rPr>
          <w:color w:val="343434"/>
        </w:rPr>
        <w:t>The text need not be long, but the report will likely be long due to the appendices and figures.</w:t>
      </w:r>
    </w:p>
    <w:p w14:paraId="3BD33B12" w14:textId="77777777" w:rsidR="00C01480" w:rsidRPr="00C01480" w:rsidRDefault="00C01480" w:rsidP="00C01480">
      <w:pPr>
        <w:widowControl w:val="0"/>
        <w:autoSpaceDE w:val="0"/>
        <w:autoSpaceDN w:val="0"/>
        <w:adjustRightInd w:val="0"/>
        <w:rPr>
          <w:color w:val="343434"/>
        </w:rPr>
      </w:pPr>
    </w:p>
    <w:p w14:paraId="2CC10321" w14:textId="77777777" w:rsidR="00C01480" w:rsidRPr="00C01480" w:rsidRDefault="00C01480" w:rsidP="00C01480">
      <w:pPr>
        <w:widowControl w:val="0"/>
        <w:autoSpaceDE w:val="0"/>
        <w:autoSpaceDN w:val="0"/>
        <w:adjustRightInd w:val="0"/>
        <w:rPr>
          <w:color w:val="343434"/>
        </w:rPr>
      </w:pPr>
    </w:p>
    <w:p w14:paraId="03A1E05C" w14:textId="77777777" w:rsidR="00C01480" w:rsidRPr="00C01480" w:rsidRDefault="00C01480" w:rsidP="00C01480">
      <w:pPr>
        <w:widowControl w:val="0"/>
        <w:autoSpaceDE w:val="0"/>
        <w:autoSpaceDN w:val="0"/>
        <w:adjustRightInd w:val="0"/>
        <w:rPr>
          <w:color w:val="343434"/>
        </w:rPr>
      </w:pPr>
      <w:r w:rsidRPr="00C01480">
        <w:rPr>
          <w:color w:val="343434"/>
        </w:rPr>
        <w:t>Remember, the specific questions to be addressed in your report to the client are:</w:t>
      </w:r>
    </w:p>
    <w:p w14:paraId="5D7E82EF" w14:textId="77777777" w:rsidR="00C01480" w:rsidRPr="00C01480" w:rsidRDefault="00C01480" w:rsidP="00C01480">
      <w:pPr>
        <w:widowControl w:val="0"/>
        <w:numPr>
          <w:ilvl w:val="0"/>
          <w:numId w:val="9"/>
        </w:numPr>
        <w:tabs>
          <w:tab w:val="left" w:pos="220"/>
          <w:tab w:val="left" w:pos="720"/>
        </w:tabs>
        <w:autoSpaceDE w:val="0"/>
        <w:autoSpaceDN w:val="0"/>
        <w:adjustRightInd w:val="0"/>
        <w:ind w:hanging="720"/>
        <w:rPr>
          <w:color w:val="343434"/>
        </w:rPr>
      </w:pPr>
      <w:bookmarkStart w:id="0" w:name="_GoBack"/>
      <w:bookmarkEnd w:id="0"/>
      <w:r w:rsidRPr="00C01480">
        <w:rPr>
          <w:color w:val="343434"/>
        </w:rPr>
        <w:t>What is the volume of sediment (cubic feet and cubic meters) that will need to be dredged from the South River to meet client goals?</w:t>
      </w:r>
    </w:p>
    <w:p w14:paraId="5971F30C" w14:textId="77777777" w:rsidR="00C01480" w:rsidRPr="00C01480" w:rsidRDefault="00C01480" w:rsidP="00C01480">
      <w:pPr>
        <w:widowControl w:val="0"/>
        <w:numPr>
          <w:ilvl w:val="0"/>
          <w:numId w:val="9"/>
        </w:numPr>
        <w:tabs>
          <w:tab w:val="left" w:pos="220"/>
          <w:tab w:val="left" w:pos="720"/>
        </w:tabs>
        <w:autoSpaceDE w:val="0"/>
        <w:autoSpaceDN w:val="0"/>
        <w:adjustRightInd w:val="0"/>
        <w:ind w:hanging="720"/>
        <w:rPr>
          <w:color w:val="343434"/>
        </w:rPr>
      </w:pPr>
      <w:r w:rsidRPr="00C01480">
        <w:rPr>
          <w:color w:val="343434"/>
        </w:rPr>
        <w:t>Which of the three target areas in Salem Harbor would be the best potential site for a CAD cell? </w:t>
      </w:r>
    </w:p>
    <w:p w14:paraId="0386069A" w14:textId="77777777" w:rsidR="00C01480" w:rsidRPr="00C01480" w:rsidRDefault="00C01480" w:rsidP="00C01480">
      <w:pPr>
        <w:widowControl w:val="0"/>
        <w:autoSpaceDE w:val="0"/>
        <w:autoSpaceDN w:val="0"/>
        <w:adjustRightInd w:val="0"/>
        <w:rPr>
          <w:color w:val="343434"/>
        </w:rPr>
      </w:pPr>
    </w:p>
    <w:p w14:paraId="47B8035C" w14:textId="77777777" w:rsidR="00C01480" w:rsidRPr="00C01480" w:rsidRDefault="00C01480" w:rsidP="00C01480">
      <w:pPr>
        <w:widowControl w:val="0"/>
        <w:autoSpaceDE w:val="0"/>
        <w:autoSpaceDN w:val="0"/>
        <w:adjustRightInd w:val="0"/>
        <w:rPr>
          <w:color w:val="343434"/>
        </w:rPr>
      </w:pPr>
      <w:r w:rsidRPr="00C01480">
        <w:rPr>
          <w:color w:val="343434"/>
        </w:rPr>
        <w:t>I expect that to have a complete report you will need at least the following figures:</w:t>
      </w:r>
    </w:p>
    <w:p w14:paraId="7965A9D9" w14:textId="77777777" w:rsidR="00C01480" w:rsidRPr="00C01480" w:rsidRDefault="00C01480" w:rsidP="00C01480">
      <w:pPr>
        <w:widowControl w:val="0"/>
        <w:numPr>
          <w:ilvl w:val="0"/>
          <w:numId w:val="13"/>
        </w:numPr>
        <w:tabs>
          <w:tab w:val="left" w:pos="220"/>
          <w:tab w:val="left" w:pos="720"/>
        </w:tabs>
        <w:autoSpaceDE w:val="0"/>
        <w:autoSpaceDN w:val="0"/>
        <w:adjustRightInd w:val="0"/>
        <w:ind w:hanging="720"/>
        <w:rPr>
          <w:color w:val="343434"/>
        </w:rPr>
      </w:pPr>
      <w:r w:rsidRPr="00C01480">
        <w:rPr>
          <w:color w:val="343434"/>
        </w:rPr>
        <w:t xml:space="preserve">Locus map showing Salem with respect to the rest New England (find a simple line map at d-maps.com), and a zoom in showing the harbor with South River and each of the target CAD cell locations </w:t>
      </w:r>
      <w:proofErr w:type="spellStart"/>
      <w:r w:rsidRPr="00C01480">
        <w:rPr>
          <w:color w:val="343434"/>
        </w:rPr>
        <w:t>labelled</w:t>
      </w:r>
      <w:proofErr w:type="spellEnd"/>
      <w:r w:rsidRPr="00C01480">
        <w:rPr>
          <w:color w:val="343434"/>
        </w:rPr>
        <w:t xml:space="preserve"> (</w:t>
      </w:r>
      <w:proofErr w:type="spellStart"/>
      <w:r w:rsidRPr="00C01480">
        <w:rPr>
          <w:color w:val="343434"/>
        </w:rPr>
        <w:t>GoogleEarth</w:t>
      </w:r>
      <w:proofErr w:type="spellEnd"/>
      <w:r w:rsidRPr="00C01480">
        <w:rPr>
          <w:color w:val="343434"/>
        </w:rPr>
        <w:t>, scanned chart, etc),</w:t>
      </w:r>
    </w:p>
    <w:p w14:paraId="4C31EA55" w14:textId="77777777" w:rsidR="00C01480" w:rsidRPr="00C01480" w:rsidRDefault="00C01480" w:rsidP="00C01480">
      <w:pPr>
        <w:widowControl w:val="0"/>
        <w:numPr>
          <w:ilvl w:val="0"/>
          <w:numId w:val="13"/>
        </w:numPr>
        <w:tabs>
          <w:tab w:val="left" w:pos="220"/>
          <w:tab w:val="left" w:pos="720"/>
        </w:tabs>
        <w:autoSpaceDE w:val="0"/>
        <w:autoSpaceDN w:val="0"/>
        <w:adjustRightInd w:val="0"/>
        <w:ind w:hanging="720"/>
        <w:rPr>
          <w:color w:val="343434"/>
        </w:rPr>
      </w:pPr>
      <w:r w:rsidRPr="00C01480">
        <w:rPr>
          <w:color w:val="343434"/>
        </w:rPr>
        <w:t xml:space="preserve">Map with all sub-bottom line locations (Pull this out of </w:t>
      </w:r>
      <w:proofErr w:type="spellStart"/>
      <w:r w:rsidRPr="00C01480">
        <w:rPr>
          <w:color w:val="343434"/>
        </w:rPr>
        <w:t>SonarWiz</w:t>
      </w:r>
      <w:proofErr w:type="spellEnd"/>
      <w:r w:rsidRPr="00C01480">
        <w:rPr>
          <w:color w:val="343434"/>
        </w:rPr>
        <w:t>),</w:t>
      </w:r>
    </w:p>
    <w:p w14:paraId="31F7AC80" w14:textId="3A4147B2" w:rsidR="00C01480" w:rsidRPr="00C01480" w:rsidRDefault="00C01480" w:rsidP="00C01480">
      <w:pPr>
        <w:widowControl w:val="0"/>
        <w:numPr>
          <w:ilvl w:val="0"/>
          <w:numId w:val="13"/>
        </w:numPr>
        <w:tabs>
          <w:tab w:val="left" w:pos="220"/>
          <w:tab w:val="left" w:pos="720"/>
        </w:tabs>
        <w:autoSpaceDE w:val="0"/>
        <w:autoSpaceDN w:val="0"/>
        <w:adjustRightInd w:val="0"/>
        <w:ind w:hanging="720"/>
        <w:rPr>
          <w:color w:val="343434"/>
        </w:rPr>
      </w:pPr>
      <w:r w:rsidRPr="00C01480">
        <w:rPr>
          <w:color w:val="343434"/>
        </w:rPr>
        <w:t> Bathymetric chart of South River,</w:t>
      </w:r>
    </w:p>
    <w:p w14:paraId="1EE0807B" w14:textId="77777777" w:rsidR="00C01480" w:rsidRPr="00C01480" w:rsidRDefault="00C01480" w:rsidP="00C01480">
      <w:pPr>
        <w:widowControl w:val="0"/>
        <w:numPr>
          <w:ilvl w:val="0"/>
          <w:numId w:val="13"/>
        </w:numPr>
        <w:tabs>
          <w:tab w:val="left" w:pos="220"/>
          <w:tab w:val="left" w:pos="720"/>
        </w:tabs>
        <w:autoSpaceDE w:val="0"/>
        <w:autoSpaceDN w:val="0"/>
        <w:adjustRightInd w:val="0"/>
        <w:ind w:hanging="720"/>
        <w:rPr>
          <w:color w:val="343434"/>
        </w:rPr>
      </w:pPr>
      <w:r w:rsidRPr="00C01480">
        <w:rPr>
          <w:color w:val="343434"/>
        </w:rPr>
        <w:t>At least one "Money Shot" example profile from each target location with seafloor, disconformity, and acoustic basement reflectors shown and labeled, and the Holocene and Pleistocene sediment packages clearly labeled.  Be sure they have scales and vertical exaggeration reported,</w:t>
      </w:r>
    </w:p>
    <w:p w14:paraId="12C81E56" w14:textId="77777777" w:rsidR="00C01480" w:rsidRPr="00C01480" w:rsidRDefault="00C01480" w:rsidP="00C01480">
      <w:pPr>
        <w:widowControl w:val="0"/>
        <w:numPr>
          <w:ilvl w:val="0"/>
          <w:numId w:val="13"/>
        </w:numPr>
        <w:tabs>
          <w:tab w:val="left" w:pos="220"/>
          <w:tab w:val="left" w:pos="720"/>
        </w:tabs>
        <w:autoSpaceDE w:val="0"/>
        <w:autoSpaceDN w:val="0"/>
        <w:adjustRightInd w:val="0"/>
        <w:ind w:hanging="720"/>
        <w:rPr>
          <w:color w:val="343434"/>
        </w:rPr>
      </w:pPr>
      <w:r w:rsidRPr="00C01480">
        <w:rPr>
          <w:color w:val="343434"/>
        </w:rPr>
        <w:t xml:space="preserve">Holocene </w:t>
      </w:r>
      <w:proofErr w:type="spellStart"/>
      <w:r w:rsidRPr="00C01480">
        <w:rPr>
          <w:color w:val="343434"/>
        </w:rPr>
        <w:t>isopach</w:t>
      </w:r>
      <w:proofErr w:type="spellEnd"/>
      <w:r w:rsidRPr="00C01480">
        <w:rPr>
          <w:color w:val="343434"/>
        </w:rPr>
        <w:t xml:space="preserve"> map for each of the three target areas,</w:t>
      </w:r>
    </w:p>
    <w:p w14:paraId="224F2034" w14:textId="77777777" w:rsidR="00B14C59" w:rsidRDefault="00C01480" w:rsidP="00B14C59">
      <w:pPr>
        <w:widowControl w:val="0"/>
        <w:numPr>
          <w:ilvl w:val="0"/>
          <w:numId w:val="13"/>
        </w:numPr>
        <w:tabs>
          <w:tab w:val="left" w:pos="220"/>
          <w:tab w:val="left" w:pos="720"/>
        </w:tabs>
        <w:autoSpaceDE w:val="0"/>
        <w:autoSpaceDN w:val="0"/>
        <w:adjustRightInd w:val="0"/>
        <w:ind w:hanging="720"/>
        <w:rPr>
          <w:color w:val="343434"/>
        </w:rPr>
      </w:pPr>
      <w:r w:rsidRPr="00C01480">
        <w:rPr>
          <w:color w:val="343434"/>
        </w:rPr>
        <w:t xml:space="preserve">Pleistocene </w:t>
      </w:r>
      <w:proofErr w:type="spellStart"/>
      <w:r w:rsidRPr="00C01480">
        <w:rPr>
          <w:color w:val="343434"/>
        </w:rPr>
        <w:t>isopach</w:t>
      </w:r>
      <w:proofErr w:type="spellEnd"/>
      <w:r w:rsidRPr="00C01480">
        <w:rPr>
          <w:color w:val="343434"/>
        </w:rPr>
        <w:t xml:space="preserve"> map for each of the three target areas,</w:t>
      </w:r>
    </w:p>
    <w:p w14:paraId="70A7888C" w14:textId="50933166" w:rsidR="00C01480" w:rsidRPr="00B14C59" w:rsidRDefault="00C01480" w:rsidP="00B14C59">
      <w:pPr>
        <w:widowControl w:val="0"/>
        <w:numPr>
          <w:ilvl w:val="0"/>
          <w:numId w:val="13"/>
        </w:numPr>
        <w:tabs>
          <w:tab w:val="left" w:pos="220"/>
          <w:tab w:val="left" w:pos="720"/>
        </w:tabs>
        <w:autoSpaceDE w:val="0"/>
        <w:autoSpaceDN w:val="0"/>
        <w:adjustRightInd w:val="0"/>
        <w:ind w:hanging="720"/>
        <w:rPr>
          <w:color w:val="343434"/>
        </w:rPr>
      </w:pPr>
      <w:r w:rsidRPr="00B14C59">
        <w:rPr>
          <w:color w:val="343434"/>
        </w:rPr>
        <w:t>Map of Salem Harbor illustrating proposed CAD cell location. </w:t>
      </w:r>
    </w:p>
    <w:sectPr w:rsidR="00C01480" w:rsidRPr="00B14C59" w:rsidSect="00EE6F4E">
      <w:headerReference w:type="even" r:id="rId9"/>
      <w:headerReference w:type="default" r:id="rId10"/>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ECEB6" w14:textId="77777777" w:rsidR="00006384" w:rsidRDefault="00006384">
      <w:r>
        <w:separator/>
      </w:r>
    </w:p>
  </w:endnote>
  <w:endnote w:type="continuationSeparator" w:id="0">
    <w:p w14:paraId="1E5B930C" w14:textId="77777777" w:rsidR="00006384" w:rsidRDefault="0000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4A7C7" w14:textId="77777777" w:rsidR="00006384" w:rsidRDefault="00006384">
      <w:r>
        <w:separator/>
      </w:r>
    </w:p>
  </w:footnote>
  <w:footnote w:type="continuationSeparator" w:id="0">
    <w:p w14:paraId="7370CFA0" w14:textId="77777777" w:rsidR="00006384" w:rsidRDefault="000063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F44DF" w14:textId="77777777" w:rsidR="00006384" w:rsidRDefault="00006384" w:rsidP="00EE6F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91E84A" w14:textId="77777777" w:rsidR="00006384" w:rsidRDefault="00006384" w:rsidP="00EE6F4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67847" w14:textId="77777777" w:rsidR="00006384" w:rsidRDefault="00006384" w:rsidP="00EE6F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3AC9">
      <w:rPr>
        <w:rStyle w:val="PageNumber"/>
        <w:noProof/>
      </w:rPr>
      <w:t>3</w:t>
    </w:r>
    <w:r>
      <w:rPr>
        <w:rStyle w:val="PageNumber"/>
      </w:rPr>
      <w:fldChar w:fldCharType="end"/>
    </w:r>
  </w:p>
  <w:p w14:paraId="75410AEA" w14:textId="77777777" w:rsidR="00006384" w:rsidRDefault="00006384" w:rsidP="00EE6F4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5D5025CC"/>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6E67AC"/>
    <w:multiLevelType w:val="hybridMultilevel"/>
    <w:tmpl w:val="E3A847B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14EA1"/>
    <w:multiLevelType w:val="multilevel"/>
    <w:tmpl w:val="59B012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B8F66B2"/>
    <w:multiLevelType w:val="hybridMultilevel"/>
    <w:tmpl w:val="69FEC33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1CC43FAA"/>
    <w:multiLevelType w:val="hybridMultilevel"/>
    <w:tmpl w:val="3782CAB6"/>
    <w:lvl w:ilvl="0" w:tplc="0409000F">
      <w:start w:val="1"/>
      <w:numFmt w:val="decimal"/>
      <w:lvlText w:val="%1."/>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F716320"/>
    <w:multiLevelType w:val="hybridMultilevel"/>
    <w:tmpl w:val="1A4A10BA"/>
    <w:lvl w:ilvl="0" w:tplc="000F0409">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86FD5"/>
    <w:multiLevelType w:val="hybridMultilevel"/>
    <w:tmpl w:val="21B2FE66"/>
    <w:lvl w:ilvl="0" w:tplc="2D020D9E">
      <w:start w:val="1"/>
      <w:numFmt w:val="bullet"/>
      <w:lvlText w:val="–"/>
      <w:lvlJc w:val="left"/>
      <w:pPr>
        <w:tabs>
          <w:tab w:val="num" w:pos="720"/>
        </w:tabs>
        <w:ind w:left="720" w:hanging="360"/>
      </w:pPr>
      <w:rPr>
        <w:rFonts w:ascii="Arial" w:hAnsi="Arial" w:hint="default"/>
      </w:rPr>
    </w:lvl>
    <w:lvl w:ilvl="1" w:tplc="BFFCD346">
      <w:start w:val="1"/>
      <w:numFmt w:val="bullet"/>
      <w:lvlText w:val="–"/>
      <w:lvlJc w:val="left"/>
      <w:pPr>
        <w:tabs>
          <w:tab w:val="num" w:pos="1440"/>
        </w:tabs>
        <w:ind w:left="1440" w:hanging="360"/>
      </w:pPr>
      <w:rPr>
        <w:rFonts w:ascii="Arial" w:hAnsi="Arial" w:hint="default"/>
      </w:rPr>
    </w:lvl>
    <w:lvl w:ilvl="2" w:tplc="D5280FB8" w:tentative="1">
      <w:start w:val="1"/>
      <w:numFmt w:val="bullet"/>
      <w:lvlText w:val="–"/>
      <w:lvlJc w:val="left"/>
      <w:pPr>
        <w:tabs>
          <w:tab w:val="num" w:pos="2160"/>
        </w:tabs>
        <w:ind w:left="2160" w:hanging="360"/>
      </w:pPr>
      <w:rPr>
        <w:rFonts w:ascii="Arial" w:hAnsi="Arial" w:hint="default"/>
      </w:rPr>
    </w:lvl>
    <w:lvl w:ilvl="3" w:tplc="63C26CB8" w:tentative="1">
      <w:start w:val="1"/>
      <w:numFmt w:val="bullet"/>
      <w:lvlText w:val="–"/>
      <w:lvlJc w:val="left"/>
      <w:pPr>
        <w:tabs>
          <w:tab w:val="num" w:pos="2880"/>
        </w:tabs>
        <w:ind w:left="2880" w:hanging="360"/>
      </w:pPr>
      <w:rPr>
        <w:rFonts w:ascii="Arial" w:hAnsi="Arial" w:hint="default"/>
      </w:rPr>
    </w:lvl>
    <w:lvl w:ilvl="4" w:tplc="2F28769A" w:tentative="1">
      <w:start w:val="1"/>
      <w:numFmt w:val="bullet"/>
      <w:lvlText w:val="–"/>
      <w:lvlJc w:val="left"/>
      <w:pPr>
        <w:tabs>
          <w:tab w:val="num" w:pos="3600"/>
        </w:tabs>
        <w:ind w:left="3600" w:hanging="360"/>
      </w:pPr>
      <w:rPr>
        <w:rFonts w:ascii="Arial" w:hAnsi="Arial" w:hint="default"/>
      </w:rPr>
    </w:lvl>
    <w:lvl w:ilvl="5" w:tplc="91CCC5C4" w:tentative="1">
      <w:start w:val="1"/>
      <w:numFmt w:val="bullet"/>
      <w:lvlText w:val="–"/>
      <w:lvlJc w:val="left"/>
      <w:pPr>
        <w:tabs>
          <w:tab w:val="num" w:pos="4320"/>
        </w:tabs>
        <w:ind w:left="4320" w:hanging="360"/>
      </w:pPr>
      <w:rPr>
        <w:rFonts w:ascii="Arial" w:hAnsi="Arial" w:hint="default"/>
      </w:rPr>
    </w:lvl>
    <w:lvl w:ilvl="6" w:tplc="67C098F0" w:tentative="1">
      <w:start w:val="1"/>
      <w:numFmt w:val="bullet"/>
      <w:lvlText w:val="–"/>
      <w:lvlJc w:val="left"/>
      <w:pPr>
        <w:tabs>
          <w:tab w:val="num" w:pos="5040"/>
        </w:tabs>
        <w:ind w:left="5040" w:hanging="360"/>
      </w:pPr>
      <w:rPr>
        <w:rFonts w:ascii="Arial" w:hAnsi="Arial" w:hint="default"/>
      </w:rPr>
    </w:lvl>
    <w:lvl w:ilvl="7" w:tplc="9ADC70B4" w:tentative="1">
      <w:start w:val="1"/>
      <w:numFmt w:val="bullet"/>
      <w:lvlText w:val="–"/>
      <w:lvlJc w:val="left"/>
      <w:pPr>
        <w:tabs>
          <w:tab w:val="num" w:pos="5760"/>
        </w:tabs>
        <w:ind w:left="5760" w:hanging="360"/>
      </w:pPr>
      <w:rPr>
        <w:rFonts w:ascii="Arial" w:hAnsi="Arial" w:hint="default"/>
      </w:rPr>
    </w:lvl>
    <w:lvl w:ilvl="8" w:tplc="4126C338" w:tentative="1">
      <w:start w:val="1"/>
      <w:numFmt w:val="bullet"/>
      <w:lvlText w:val="–"/>
      <w:lvlJc w:val="left"/>
      <w:pPr>
        <w:tabs>
          <w:tab w:val="num" w:pos="6480"/>
        </w:tabs>
        <w:ind w:left="6480" w:hanging="360"/>
      </w:pPr>
      <w:rPr>
        <w:rFonts w:ascii="Arial" w:hAnsi="Arial" w:hint="default"/>
      </w:rPr>
    </w:lvl>
  </w:abstractNum>
  <w:abstractNum w:abstractNumId="8">
    <w:nsid w:val="35042A5E"/>
    <w:multiLevelType w:val="hybridMultilevel"/>
    <w:tmpl w:val="5FF004E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E7B2519"/>
    <w:multiLevelType w:val="hybridMultilevel"/>
    <w:tmpl w:val="59B0120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414F311B"/>
    <w:multiLevelType w:val="hybridMultilevel"/>
    <w:tmpl w:val="41386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635A5"/>
    <w:multiLevelType w:val="hybridMultilevel"/>
    <w:tmpl w:val="5726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631569"/>
    <w:multiLevelType w:val="hybridMultilevel"/>
    <w:tmpl w:val="D11A55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9606870"/>
    <w:multiLevelType w:val="hybridMultilevel"/>
    <w:tmpl w:val="1A547008"/>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nsid w:val="73067868"/>
    <w:multiLevelType w:val="hybridMultilevel"/>
    <w:tmpl w:val="67EE8342"/>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9"/>
  </w:num>
  <w:num w:numId="4">
    <w:abstractNumId w:val="3"/>
  </w:num>
  <w:num w:numId="5">
    <w:abstractNumId w:val="8"/>
  </w:num>
  <w:num w:numId="6">
    <w:abstractNumId w:val="14"/>
  </w:num>
  <w:num w:numId="7">
    <w:abstractNumId w:val="4"/>
  </w:num>
  <w:num w:numId="8">
    <w:abstractNumId w:val="11"/>
  </w:num>
  <w:num w:numId="9">
    <w:abstractNumId w:val="0"/>
  </w:num>
  <w:num w:numId="10">
    <w:abstractNumId w:val="7"/>
  </w:num>
  <w:num w:numId="11">
    <w:abstractNumId w:val="2"/>
  </w:num>
  <w:num w:numId="12">
    <w:abstractNumId w:val="6"/>
  </w:num>
  <w:num w:numId="13">
    <w:abstractNumId w:val="1"/>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60"/>
    <w:rsid w:val="00006384"/>
    <w:rsid w:val="00021A8A"/>
    <w:rsid w:val="000234D1"/>
    <w:rsid w:val="00043D30"/>
    <w:rsid w:val="000556D3"/>
    <w:rsid w:val="000B43FB"/>
    <w:rsid w:val="001A09FB"/>
    <w:rsid w:val="002B1EF3"/>
    <w:rsid w:val="00397E50"/>
    <w:rsid w:val="004221B9"/>
    <w:rsid w:val="00436960"/>
    <w:rsid w:val="00442CC8"/>
    <w:rsid w:val="00444751"/>
    <w:rsid w:val="00466208"/>
    <w:rsid w:val="0055381E"/>
    <w:rsid w:val="00562DC0"/>
    <w:rsid w:val="0062117F"/>
    <w:rsid w:val="006548A0"/>
    <w:rsid w:val="00662704"/>
    <w:rsid w:val="006C64EB"/>
    <w:rsid w:val="006E575C"/>
    <w:rsid w:val="00792A14"/>
    <w:rsid w:val="007960CC"/>
    <w:rsid w:val="007C14BB"/>
    <w:rsid w:val="007E2DBB"/>
    <w:rsid w:val="007E7CCD"/>
    <w:rsid w:val="00811336"/>
    <w:rsid w:val="0082411F"/>
    <w:rsid w:val="00883424"/>
    <w:rsid w:val="008878E5"/>
    <w:rsid w:val="008B21B4"/>
    <w:rsid w:val="008B63EE"/>
    <w:rsid w:val="008D36ED"/>
    <w:rsid w:val="009A6608"/>
    <w:rsid w:val="009B6C06"/>
    <w:rsid w:val="00A93E31"/>
    <w:rsid w:val="00A96119"/>
    <w:rsid w:val="00AB164F"/>
    <w:rsid w:val="00AC1207"/>
    <w:rsid w:val="00B14C59"/>
    <w:rsid w:val="00BE00A1"/>
    <w:rsid w:val="00C01480"/>
    <w:rsid w:val="00C15067"/>
    <w:rsid w:val="00C93026"/>
    <w:rsid w:val="00C93AC9"/>
    <w:rsid w:val="00D02C67"/>
    <w:rsid w:val="00D63A06"/>
    <w:rsid w:val="00EE6F4E"/>
    <w:rsid w:val="00F53876"/>
    <w:rsid w:val="00F777FC"/>
    <w:rsid w:val="00FC39B3"/>
    <w:rsid w:val="00FD5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BF546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rsid w:val="006A6A9B"/>
    <w:rPr>
      <w:lang w:bidi="x-non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rsid w:val="006642CD"/>
    <w:pPr>
      <w:tabs>
        <w:tab w:val="center" w:pos="4320"/>
        <w:tab w:val="right" w:pos="8640"/>
      </w:tabs>
    </w:pPr>
  </w:style>
  <w:style w:type="character" w:styleId="PageNumber">
    <w:name w:val="page number"/>
    <w:basedOn w:val="DefaultParagraphFont"/>
    <w:rsid w:val="006642CD"/>
  </w:style>
  <w:style w:type="paragraph" w:styleId="ListParagraph">
    <w:name w:val="List Paragraph"/>
    <w:basedOn w:val="Normal"/>
    <w:uiPriority w:val="34"/>
    <w:qFormat/>
    <w:rsid w:val="007C14B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C12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rsid w:val="006A6A9B"/>
    <w:rPr>
      <w:lang w:bidi="x-non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rsid w:val="006642CD"/>
    <w:pPr>
      <w:tabs>
        <w:tab w:val="center" w:pos="4320"/>
        <w:tab w:val="right" w:pos="8640"/>
      </w:tabs>
    </w:pPr>
  </w:style>
  <w:style w:type="character" w:styleId="PageNumber">
    <w:name w:val="page number"/>
    <w:basedOn w:val="DefaultParagraphFont"/>
    <w:rsid w:val="006642CD"/>
  </w:style>
  <w:style w:type="paragraph" w:styleId="ListParagraph">
    <w:name w:val="List Paragraph"/>
    <w:basedOn w:val="Normal"/>
    <w:uiPriority w:val="34"/>
    <w:qFormat/>
    <w:rsid w:val="007C14B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C12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2062">
      <w:bodyDiv w:val="1"/>
      <w:marLeft w:val="0"/>
      <w:marRight w:val="0"/>
      <w:marTop w:val="0"/>
      <w:marBottom w:val="0"/>
      <w:divBdr>
        <w:top w:val="none" w:sz="0" w:space="0" w:color="auto"/>
        <w:left w:val="none" w:sz="0" w:space="0" w:color="auto"/>
        <w:bottom w:val="none" w:sz="0" w:space="0" w:color="auto"/>
        <w:right w:val="none" w:sz="0" w:space="0" w:color="auto"/>
      </w:divBdr>
    </w:div>
    <w:div w:id="813254839">
      <w:bodyDiv w:val="1"/>
      <w:marLeft w:val="0"/>
      <w:marRight w:val="0"/>
      <w:marTop w:val="0"/>
      <w:marBottom w:val="0"/>
      <w:divBdr>
        <w:top w:val="none" w:sz="0" w:space="0" w:color="auto"/>
        <w:left w:val="none" w:sz="0" w:space="0" w:color="auto"/>
        <w:bottom w:val="none" w:sz="0" w:space="0" w:color="auto"/>
        <w:right w:val="none" w:sz="0" w:space="0" w:color="auto"/>
      </w:divBdr>
      <w:divsChild>
        <w:div w:id="1209300671">
          <w:marLeft w:val="1166"/>
          <w:marRight w:val="0"/>
          <w:marTop w:val="1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nlineconverstion.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1002</Words>
  <Characters>5718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 Serbian Mathematician, Cyclothems, and Pennsylvanian Climate</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Serbian Mathematician, Cyclothems, and Pennsylvanian Climate</dc:title>
  <dc:subject/>
  <dc:creator>Brad Hubeny</dc:creator>
  <cp:keywords/>
  <cp:lastModifiedBy>Brad Hubeny</cp:lastModifiedBy>
  <cp:revision>4</cp:revision>
  <cp:lastPrinted>2009-03-31T20:21:00Z</cp:lastPrinted>
  <dcterms:created xsi:type="dcterms:W3CDTF">2014-06-09T17:54:00Z</dcterms:created>
  <dcterms:modified xsi:type="dcterms:W3CDTF">2014-06-09T17:58:00Z</dcterms:modified>
</cp:coreProperties>
</file>