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99944" w14:textId="6BBC7DD6" w:rsidR="00E55A71" w:rsidRPr="00F261F5" w:rsidRDefault="00C86554" w:rsidP="00F261F5">
      <w:pPr>
        <w:pStyle w:val="Title"/>
        <w:pBdr>
          <w:bottom w:val="single" w:sz="12" w:space="1" w:color="auto"/>
        </w:pBdr>
        <w:jc w:val="left"/>
        <w:rPr>
          <w:rFonts w:ascii="Arial" w:hAnsi="Arial"/>
          <w:sz w:val="20"/>
          <w:szCs w:val="20"/>
        </w:rPr>
      </w:pPr>
      <w:r w:rsidRPr="00F261F5">
        <w:rPr>
          <w:rFonts w:ascii="Arial" w:hAnsi="Arial"/>
          <w:sz w:val="20"/>
          <w:szCs w:val="20"/>
        </w:rPr>
        <w:t>INTRODUCTION TO SEISMIC DATA</w:t>
      </w:r>
      <w:r w:rsidR="002E305F" w:rsidRPr="00F261F5">
        <w:rPr>
          <w:rFonts w:ascii="Arial" w:hAnsi="Arial"/>
          <w:sz w:val="20"/>
          <w:szCs w:val="20"/>
        </w:rPr>
        <w:t xml:space="preserve"> </w:t>
      </w:r>
      <w:r w:rsidR="00F261F5">
        <w:rPr>
          <w:rFonts w:ascii="Arial" w:hAnsi="Arial"/>
          <w:sz w:val="20"/>
          <w:szCs w:val="20"/>
        </w:rPr>
        <w:t>I</w:t>
      </w:r>
      <w:r w:rsidR="00DD48E8">
        <w:rPr>
          <w:rFonts w:ascii="Arial" w:hAnsi="Arial"/>
          <w:sz w:val="20"/>
          <w:szCs w:val="20"/>
        </w:rPr>
        <w:t>I</w:t>
      </w:r>
      <w:r w:rsidR="0048592F">
        <w:rPr>
          <w:rFonts w:ascii="Arial" w:hAnsi="Arial"/>
          <w:sz w:val="20"/>
          <w:szCs w:val="20"/>
        </w:rPr>
        <w:t>I</w:t>
      </w:r>
      <w:r w:rsidR="00F261F5">
        <w:rPr>
          <w:rFonts w:ascii="Arial" w:hAnsi="Arial"/>
          <w:sz w:val="20"/>
          <w:szCs w:val="20"/>
        </w:rPr>
        <w:t>:</w:t>
      </w:r>
      <w:r w:rsidR="002E305F" w:rsidRPr="00F261F5">
        <w:rPr>
          <w:rFonts w:ascii="Arial" w:hAnsi="Arial"/>
          <w:sz w:val="20"/>
          <w:szCs w:val="20"/>
        </w:rPr>
        <w:t xml:space="preserve"> </w:t>
      </w:r>
      <w:r w:rsidR="0048592F">
        <w:rPr>
          <w:rFonts w:ascii="Arial" w:hAnsi="Arial"/>
          <w:sz w:val="20"/>
          <w:szCs w:val="20"/>
        </w:rPr>
        <w:t>EXPLORING FOR OIL AND GAS USING SEISMIC DATA</w:t>
      </w:r>
    </w:p>
    <w:p w14:paraId="6399895D" w14:textId="77777777" w:rsidR="00200F8D" w:rsidRPr="00F261F5" w:rsidRDefault="00200F8D" w:rsidP="00296B5C">
      <w:pPr>
        <w:pStyle w:val="Title"/>
        <w:pBdr>
          <w:bottom w:val="single" w:sz="12" w:space="1" w:color="auto"/>
        </w:pBdr>
        <w:jc w:val="left"/>
        <w:rPr>
          <w:rFonts w:ascii="Arial" w:hAnsi="Arial"/>
          <w:sz w:val="20"/>
          <w:szCs w:val="20"/>
        </w:rPr>
      </w:pPr>
    </w:p>
    <w:p w14:paraId="14378F74" w14:textId="77777777" w:rsidR="001E0F60" w:rsidRPr="00F261F5" w:rsidRDefault="001E0F60" w:rsidP="00A42EB2">
      <w:pPr>
        <w:jc w:val="both"/>
        <w:rPr>
          <w:rFonts w:ascii="Arial" w:hAnsi="Arial"/>
          <w:b/>
          <w:sz w:val="20"/>
          <w:szCs w:val="20"/>
        </w:rPr>
      </w:pPr>
    </w:p>
    <w:p w14:paraId="0D3DFD42" w14:textId="77777777" w:rsidR="0048592F" w:rsidRDefault="0048592F" w:rsidP="0048592F">
      <w:pPr>
        <w:jc w:val="both"/>
        <w:rPr>
          <w:rFonts w:ascii="Arial" w:hAnsi="Arial"/>
          <w:sz w:val="20"/>
        </w:rPr>
      </w:pPr>
      <w:r>
        <w:rPr>
          <w:rFonts w:ascii="Arial" w:hAnsi="Arial"/>
          <w:b/>
          <w:sz w:val="20"/>
        </w:rPr>
        <w:t>Objective:</w:t>
      </w:r>
      <w:r>
        <w:rPr>
          <w:rFonts w:ascii="Arial" w:hAnsi="Arial"/>
          <w:sz w:val="20"/>
        </w:rPr>
        <w:t xml:space="preserve"> This is the third, and final, lab in a three part series intended to introduce you to seismic data and complement your understanding of geophysical concepts from lecture. In the previous labs you have completed the following:</w:t>
      </w:r>
    </w:p>
    <w:p w14:paraId="40EED32F" w14:textId="77777777" w:rsidR="0048592F" w:rsidRDefault="0048592F" w:rsidP="0048592F">
      <w:pPr>
        <w:jc w:val="both"/>
        <w:rPr>
          <w:rFonts w:ascii="Arial" w:hAnsi="Arial"/>
          <w:sz w:val="20"/>
        </w:rPr>
      </w:pPr>
    </w:p>
    <w:p w14:paraId="1E2983D4" w14:textId="77777777" w:rsidR="0048592F" w:rsidRPr="00092497" w:rsidRDefault="0048592F" w:rsidP="0048592F">
      <w:pPr>
        <w:pStyle w:val="ListParagraph"/>
        <w:numPr>
          <w:ilvl w:val="0"/>
          <w:numId w:val="33"/>
        </w:numPr>
        <w:jc w:val="both"/>
        <w:rPr>
          <w:rFonts w:ascii="Arial" w:hAnsi="Arial"/>
          <w:sz w:val="20"/>
        </w:rPr>
      </w:pPr>
      <w:r>
        <w:rPr>
          <w:rFonts w:ascii="Arial" w:hAnsi="Arial"/>
          <w:sz w:val="20"/>
        </w:rPr>
        <w:t xml:space="preserve">Navigated </w:t>
      </w:r>
      <w:r w:rsidRPr="00092497">
        <w:rPr>
          <w:rFonts w:ascii="Arial" w:hAnsi="Arial"/>
          <w:sz w:val="20"/>
        </w:rPr>
        <w:t>a three-dimensional seismic survey</w:t>
      </w:r>
      <w:r>
        <w:rPr>
          <w:rFonts w:ascii="Arial" w:hAnsi="Arial"/>
          <w:sz w:val="20"/>
        </w:rPr>
        <w:t xml:space="preserve"> using </w:t>
      </w:r>
      <w:proofErr w:type="spellStart"/>
      <w:r>
        <w:rPr>
          <w:rFonts w:ascii="Arial" w:hAnsi="Arial"/>
          <w:sz w:val="20"/>
        </w:rPr>
        <w:t>inlines</w:t>
      </w:r>
      <w:proofErr w:type="spellEnd"/>
      <w:r>
        <w:rPr>
          <w:rFonts w:ascii="Arial" w:hAnsi="Arial"/>
          <w:sz w:val="20"/>
        </w:rPr>
        <w:t xml:space="preserve">, </w:t>
      </w:r>
      <w:proofErr w:type="spellStart"/>
      <w:r>
        <w:rPr>
          <w:rFonts w:ascii="Arial" w:hAnsi="Arial"/>
          <w:sz w:val="20"/>
        </w:rPr>
        <w:t>crosslines</w:t>
      </w:r>
      <w:proofErr w:type="spellEnd"/>
      <w:r>
        <w:rPr>
          <w:rFonts w:ascii="Arial" w:hAnsi="Arial"/>
          <w:sz w:val="20"/>
        </w:rPr>
        <w:t xml:space="preserve"> and the z-axis (time/depth)</w:t>
      </w:r>
    </w:p>
    <w:p w14:paraId="39B30DFE" w14:textId="77777777" w:rsidR="0048592F" w:rsidRDefault="0048592F" w:rsidP="0048592F">
      <w:pPr>
        <w:pStyle w:val="ListParagraph"/>
        <w:numPr>
          <w:ilvl w:val="0"/>
          <w:numId w:val="33"/>
        </w:numPr>
        <w:jc w:val="both"/>
        <w:rPr>
          <w:rFonts w:ascii="Arial" w:hAnsi="Arial"/>
          <w:sz w:val="20"/>
        </w:rPr>
      </w:pPr>
      <w:r>
        <w:rPr>
          <w:rFonts w:ascii="Arial" w:hAnsi="Arial"/>
          <w:sz w:val="20"/>
        </w:rPr>
        <w:t>Placed the seismic survey in a regional geologic context based on location using Google Earth</w:t>
      </w:r>
    </w:p>
    <w:p w14:paraId="252CA909" w14:textId="77777777" w:rsidR="0048592F" w:rsidRPr="00092497" w:rsidRDefault="0048592F" w:rsidP="0048592F">
      <w:pPr>
        <w:pStyle w:val="ListParagraph"/>
        <w:numPr>
          <w:ilvl w:val="0"/>
          <w:numId w:val="33"/>
        </w:numPr>
        <w:jc w:val="both"/>
        <w:rPr>
          <w:rFonts w:ascii="Arial" w:hAnsi="Arial"/>
          <w:sz w:val="20"/>
        </w:rPr>
      </w:pPr>
      <w:r>
        <w:rPr>
          <w:rFonts w:ascii="Arial" w:hAnsi="Arial"/>
          <w:sz w:val="20"/>
        </w:rPr>
        <w:t xml:space="preserve">Interpreted structural features in a seismic survey </w:t>
      </w:r>
      <w:proofErr w:type="spellStart"/>
      <w:r>
        <w:rPr>
          <w:rFonts w:ascii="Arial" w:hAnsi="Arial"/>
          <w:sz w:val="20"/>
        </w:rPr>
        <w:t>thoughout</w:t>
      </w:r>
      <w:proofErr w:type="spellEnd"/>
      <w:r>
        <w:rPr>
          <w:rFonts w:ascii="Arial" w:hAnsi="Arial"/>
          <w:sz w:val="20"/>
        </w:rPr>
        <w:t xml:space="preserve"> the volume</w:t>
      </w:r>
    </w:p>
    <w:p w14:paraId="3D5D76FE" w14:textId="77777777" w:rsidR="0048592F" w:rsidRDefault="0048592F" w:rsidP="0048592F">
      <w:pPr>
        <w:jc w:val="both"/>
        <w:rPr>
          <w:rFonts w:ascii="Arial" w:hAnsi="Arial"/>
          <w:sz w:val="20"/>
        </w:rPr>
      </w:pPr>
    </w:p>
    <w:p w14:paraId="45AAB501" w14:textId="77777777" w:rsidR="0048592F" w:rsidRDefault="0048592F" w:rsidP="0048592F">
      <w:pPr>
        <w:jc w:val="both"/>
        <w:rPr>
          <w:rFonts w:ascii="Arial" w:hAnsi="Arial"/>
          <w:sz w:val="20"/>
        </w:rPr>
      </w:pPr>
      <w:r>
        <w:rPr>
          <w:rFonts w:ascii="Arial" w:hAnsi="Arial"/>
          <w:sz w:val="20"/>
        </w:rPr>
        <w:t xml:space="preserve">The purpose of this lab is to apply what you have learned so far to a hydrocarbon-filled interval; in this case, you will look at biogenic gas pockets. To gain a complete understanding of the system, you will integrate both seismic data and well data in </w:t>
      </w:r>
      <w:proofErr w:type="spellStart"/>
      <w:r>
        <w:rPr>
          <w:rFonts w:ascii="Arial" w:hAnsi="Arial"/>
          <w:sz w:val="20"/>
        </w:rPr>
        <w:t>OpendTect</w:t>
      </w:r>
      <w:proofErr w:type="spellEnd"/>
      <w:r>
        <w:rPr>
          <w:rFonts w:ascii="Arial" w:hAnsi="Arial"/>
          <w:sz w:val="20"/>
        </w:rPr>
        <w:t xml:space="preserve">. </w:t>
      </w:r>
    </w:p>
    <w:p w14:paraId="3AAA13C5" w14:textId="77777777" w:rsidR="00D25CE2" w:rsidRPr="00F261F5" w:rsidRDefault="00E55A71" w:rsidP="00296B5C">
      <w:pPr>
        <w:pBdr>
          <w:bottom w:val="single" w:sz="12" w:space="1" w:color="auto"/>
        </w:pBdr>
        <w:jc w:val="both"/>
        <w:rPr>
          <w:rFonts w:ascii="Arial" w:hAnsi="Arial"/>
          <w:sz w:val="20"/>
          <w:szCs w:val="20"/>
        </w:rPr>
      </w:pPr>
      <w:r w:rsidRPr="00F261F5">
        <w:rPr>
          <w:rFonts w:ascii="Arial" w:hAnsi="Arial"/>
          <w:sz w:val="20"/>
          <w:szCs w:val="20"/>
        </w:rPr>
        <w:tab/>
      </w:r>
    </w:p>
    <w:p w14:paraId="29C53074" w14:textId="77777777" w:rsidR="002D3F32" w:rsidRPr="00F261F5" w:rsidRDefault="002D3F32" w:rsidP="00296B5C">
      <w:pPr>
        <w:jc w:val="both"/>
        <w:rPr>
          <w:rFonts w:ascii="Arial" w:hAnsi="Arial"/>
          <w:sz w:val="20"/>
          <w:szCs w:val="20"/>
        </w:rPr>
      </w:pPr>
    </w:p>
    <w:p w14:paraId="68D9F9C4" w14:textId="77777777" w:rsidR="00B57C46" w:rsidRDefault="00B57C46" w:rsidP="00296B5C">
      <w:pPr>
        <w:jc w:val="both"/>
        <w:rPr>
          <w:rFonts w:ascii="Arial" w:hAnsi="Arial"/>
          <w:sz w:val="20"/>
          <w:szCs w:val="20"/>
        </w:rPr>
      </w:pPr>
    </w:p>
    <w:p w14:paraId="0D4FCF2A" w14:textId="77777777" w:rsidR="00B57C46" w:rsidRDefault="00B57C46" w:rsidP="00296B5C">
      <w:pPr>
        <w:jc w:val="both"/>
        <w:rPr>
          <w:rFonts w:ascii="Arial" w:hAnsi="Arial"/>
          <w:sz w:val="20"/>
          <w:szCs w:val="20"/>
        </w:rPr>
      </w:pPr>
    </w:p>
    <w:p w14:paraId="49CB3481" w14:textId="77777777" w:rsidR="00B57C46" w:rsidRDefault="00B57C46" w:rsidP="00296B5C">
      <w:pPr>
        <w:jc w:val="both"/>
        <w:rPr>
          <w:rFonts w:ascii="Arial" w:hAnsi="Arial"/>
          <w:sz w:val="20"/>
          <w:szCs w:val="20"/>
        </w:rPr>
      </w:pPr>
    </w:p>
    <w:p w14:paraId="13AA2630" w14:textId="77777777" w:rsidR="00B57C46" w:rsidRDefault="00B57C46" w:rsidP="00296B5C">
      <w:pPr>
        <w:jc w:val="both"/>
        <w:rPr>
          <w:rFonts w:ascii="Arial" w:hAnsi="Arial"/>
          <w:sz w:val="20"/>
          <w:szCs w:val="20"/>
        </w:rPr>
      </w:pPr>
    </w:p>
    <w:p w14:paraId="0187B371" w14:textId="77777777" w:rsidR="00B57C46" w:rsidRDefault="00B57C46" w:rsidP="00296B5C">
      <w:pPr>
        <w:jc w:val="both"/>
        <w:rPr>
          <w:rFonts w:ascii="Arial" w:hAnsi="Arial"/>
          <w:sz w:val="20"/>
          <w:szCs w:val="20"/>
        </w:rPr>
      </w:pPr>
    </w:p>
    <w:p w14:paraId="4DFBABC6" w14:textId="77777777" w:rsidR="00B57C46" w:rsidRDefault="00B57C46" w:rsidP="00296B5C">
      <w:pPr>
        <w:jc w:val="both"/>
        <w:rPr>
          <w:rFonts w:ascii="Arial" w:hAnsi="Arial"/>
          <w:sz w:val="20"/>
          <w:szCs w:val="20"/>
        </w:rPr>
      </w:pPr>
    </w:p>
    <w:p w14:paraId="4AF9ADD6" w14:textId="77777777" w:rsidR="00B57C46" w:rsidRDefault="00B57C46" w:rsidP="00296B5C">
      <w:pPr>
        <w:jc w:val="both"/>
        <w:rPr>
          <w:rFonts w:ascii="Arial" w:hAnsi="Arial"/>
          <w:sz w:val="20"/>
          <w:szCs w:val="20"/>
        </w:rPr>
      </w:pPr>
    </w:p>
    <w:p w14:paraId="678EC70D" w14:textId="77777777" w:rsidR="00B57C46" w:rsidRDefault="00B57C46" w:rsidP="00296B5C">
      <w:pPr>
        <w:jc w:val="both"/>
        <w:rPr>
          <w:rFonts w:ascii="Arial" w:hAnsi="Arial"/>
          <w:sz w:val="20"/>
          <w:szCs w:val="20"/>
        </w:rPr>
      </w:pPr>
    </w:p>
    <w:p w14:paraId="6B773588" w14:textId="77777777" w:rsidR="00B57C46" w:rsidRDefault="00B57C46" w:rsidP="00296B5C">
      <w:pPr>
        <w:jc w:val="both"/>
        <w:rPr>
          <w:rFonts w:ascii="Arial" w:hAnsi="Arial"/>
          <w:sz w:val="20"/>
          <w:szCs w:val="20"/>
        </w:rPr>
      </w:pPr>
    </w:p>
    <w:p w14:paraId="74C83B20" w14:textId="77777777" w:rsidR="00DD48E8" w:rsidRDefault="00DD48E8" w:rsidP="00296B5C">
      <w:pPr>
        <w:jc w:val="both"/>
        <w:rPr>
          <w:rFonts w:ascii="Arial" w:hAnsi="Arial"/>
          <w:sz w:val="20"/>
          <w:szCs w:val="20"/>
        </w:rPr>
      </w:pPr>
    </w:p>
    <w:p w14:paraId="40911DAE" w14:textId="77777777" w:rsidR="00DD48E8" w:rsidRDefault="00DD48E8" w:rsidP="00296B5C">
      <w:pPr>
        <w:jc w:val="both"/>
        <w:rPr>
          <w:rFonts w:ascii="Arial" w:hAnsi="Arial"/>
          <w:sz w:val="20"/>
          <w:szCs w:val="20"/>
        </w:rPr>
      </w:pPr>
    </w:p>
    <w:p w14:paraId="1A2C7B26" w14:textId="77777777" w:rsidR="00DD48E8" w:rsidRDefault="00DD48E8" w:rsidP="00296B5C">
      <w:pPr>
        <w:jc w:val="both"/>
        <w:rPr>
          <w:rFonts w:ascii="Arial" w:hAnsi="Arial"/>
          <w:sz w:val="20"/>
          <w:szCs w:val="20"/>
        </w:rPr>
      </w:pPr>
    </w:p>
    <w:p w14:paraId="377D199A" w14:textId="77777777" w:rsidR="00DD48E8" w:rsidRDefault="00DD48E8" w:rsidP="00296B5C">
      <w:pPr>
        <w:jc w:val="both"/>
        <w:rPr>
          <w:rFonts w:ascii="Arial" w:hAnsi="Arial"/>
          <w:sz w:val="20"/>
          <w:szCs w:val="20"/>
        </w:rPr>
      </w:pPr>
    </w:p>
    <w:p w14:paraId="554BF6A5" w14:textId="77777777" w:rsidR="00DD48E8" w:rsidRDefault="00DD48E8" w:rsidP="00296B5C">
      <w:pPr>
        <w:jc w:val="both"/>
        <w:rPr>
          <w:rFonts w:ascii="Arial" w:hAnsi="Arial"/>
          <w:sz w:val="20"/>
          <w:szCs w:val="20"/>
        </w:rPr>
      </w:pPr>
    </w:p>
    <w:p w14:paraId="5E41FFA4" w14:textId="77777777" w:rsidR="00DD48E8" w:rsidRDefault="00DD48E8" w:rsidP="00296B5C">
      <w:pPr>
        <w:jc w:val="both"/>
        <w:rPr>
          <w:rFonts w:ascii="Arial" w:hAnsi="Arial"/>
          <w:sz w:val="20"/>
          <w:szCs w:val="20"/>
        </w:rPr>
      </w:pPr>
    </w:p>
    <w:p w14:paraId="24F91F68" w14:textId="77777777" w:rsidR="00DD48E8" w:rsidRDefault="00DD48E8" w:rsidP="00296B5C">
      <w:pPr>
        <w:jc w:val="both"/>
        <w:rPr>
          <w:rFonts w:ascii="Arial" w:hAnsi="Arial"/>
          <w:sz w:val="20"/>
          <w:szCs w:val="20"/>
        </w:rPr>
      </w:pPr>
    </w:p>
    <w:p w14:paraId="043690AF" w14:textId="77777777" w:rsidR="00DD48E8" w:rsidRDefault="00DD48E8" w:rsidP="00296B5C">
      <w:pPr>
        <w:jc w:val="both"/>
        <w:rPr>
          <w:rFonts w:ascii="Arial" w:hAnsi="Arial"/>
          <w:sz w:val="20"/>
          <w:szCs w:val="20"/>
        </w:rPr>
      </w:pPr>
    </w:p>
    <w:p w14:paraId="3C592A05" w14:textId="77777777" w:rsidR="00DD48E8" w:rsidRDefault="00DD48E8" w:rsidP="00296B5C">
      <w:pPr>
        <w:jc w:val="both"/>
        <w:rPr>
          <w:rFonts w:ascii="Arial" w:hAnsi="Arial"/>
          <w:sz w:val="20"/>
          <w:szCs w:val="20"/>
        </w:rPr>
      </w:pPr>
    </w:p>
    <w:p w14:paraId="43ADCE3E" w14:textId="77777777" w:rsidR="00DD48E8" w:rsidRDefault="00DD48E8" w:rsidP="00296B5C">
      <w:pPr>
        <w:jc w:val="both"/>
        <w:rPr>
          <w:rFonts w:ascii="Arial" w:hAnsi="Arial"/>
          <w:sz w:val="20"/>
          <w:szCs w:val="20"/>
        </w:rPr>
      </w:pPr>
    </w:p>
    <w:p w14:paraId="7DCE04D9" w14:textId="77777777" w:rsidR="00DD48E8" w:rsidRDefault="00DD48E8" w:rsidP="00296B5C">
      <w:pPr>
        <w:jc w:val="both"/>
        <w:rPr>
          <w:rFonts w:ascii="Arial" w:hAnsi="Arial"/>
          <w:sz w:val="20"/>
          <w:szCs w:val="20"/>
        </w:rPr>
      </w:pPr>
    </w:p>
    <w:p w14:paraId="639D0159" w14:textId="77777777" w:rsidR="00DD48E8" w:rsidRDefault="00DD48E8" w:rsidP="00296B5C">
      <w:pPr>
        <w:jc w:val="both"/>
        <w:rPr>
          <w:rFonts w:ascii="Arial" w:hAnsi="Arial"/>
          <w:sz w:val="20"/>
          <w:szCs w:val="20"/>
        </w:rPr>
      </w:pPr>
    </w:p>
    <w:p w14:paraId="1949B1BD" w14:textId="77777777" w:rsidR="00DD48E8" w:rsidRDefault="00DD48E8" w:rsidP="00296B5C">
      <w:pPr>
        <w:jc w:val="both"/>
        <w:rPr>
          <w:rFonts w:ascii="Arial" w:hAnsi="Arial"/>
          <w:sz w:val="20"/>
          <w:szCs w:val="20"/>
        </w:rPr>
      </w:pPr>
    </w:p>
    <w:p w14:paraId="3B34638C" w14:textId="77777777" w:rsidR="00DD48E8" w:rsidRDefault="00DD48E8" w:rsidP="00296B5C">
      <w:pPr>
        <w:jc w:val="both"/>
        <w:rPr>
          <w:rFonts w:ascii="Arial" w:hAnsi="Arial"/>
          <w:sz w:val="20"/>
          <w:szCs w:val="20"/>
        </w:rPr>
      </w:pPr>
    </w:p>
    <w:p w14:paraId="63DBBB10" w14:textId="77777777" w:rsidR="00DD48E8" w:rsidRDefault="00DD48E8" w:rsidP="00296B5C">
      <w:pPr>
        <w:jc w:val="both"/>
        <w:rPr>
          <w:rFonts w:ascii="Arial" w:hAnsi="Arial"/>
          <w:sz w:val="20"/>
          <w:szCs w:val="20"/>
        </w:rPr>
      </w:pPr>
    </w:p>
    <w:p w14:paraId="6CF78128" w14:textId="77777777" w:rsidR="00DD48E8" w:rsidRDefault="00DD48E8" w:rsidP="00296B5C">
      <w:pPr>
        <w:jc w:val="both"/>
        <w:rPr>
          <w:rFonts w:ascii="Arial" w:hAnsi="Arial"/>
          <w:sz w:val="20"/>
          <w:szCs w:val="20"/>
        </w:rPr>
      </w:pPr>
    </w:p>
    <w:p w14:paraId="6E22BCC9" w14:textId="77777777" w:rsidR="00DD48E8" w:rsidRDefault="00DD48E8" w:rsidP="00296B5C">
      <w:pPr>
        <w:jc w:val="both"/>
        <w:rPr>
          <w:rFonts w:ascii="Arial" w:hAnsi="Arial"/>
          <w:sz w:val="20"/>
          <w:szCs w:val="20"/>
        </w:rPr>
      </w:pPr>
    </w:p>
    <w:p w14:paraId="574D8D41" w14:textId="77777777" w:rsidR="00B57C46" w:rsidRDefault="00B57C46" w:rsidP="00296B5C">
      <w:pPr>
        <w:jc w:val="both"/>
        <w:rPr>
          <w:rFonts w:ascii="Arial" w:hAnsi="Arial"/>
          <w:sz w:val="20"/>
          <w:szCs w:val="20"/>
        </w:rPr>
      </w:pPr>
    </w:p>
    <w:p w14:paraId="5530D15A" w14:textId="77777777" w:rsidR="00B57C46" w:rsidRDefault="00B57C46" w:rsidP="00296B5C">
      <w:pPr>
        <w:jc w:val="both"/>
        <w:rPr>
          <w:rFonts w:ascii="Arial" w:hAnsi="Arial"/>
          <w:sz w:val="20"/>
          <w:szCs w:val="20"/>
        </w:rPr>
      </w:pPr>
    </w:p>
    <w:p w14:paraId="4CDC4243" w14:textId="77777777" w:rsidR="00B57C46" w:rsidRDefault="00B57C46" w:rsidP="00296B5C">
      <w:pPr>
        <w:jc w:val="both"/>
        <w:rPr>
          <w:rFonts w:ascii="Arial" w:hAnsi="Arial"/>
          <w:sz w:val="20"/>
          <w:szCs w:val="20"/>
        </w:rPr>
      </w:pPr>
    </w:p>
    <w:p w14:paraId="38E6D2A4" w14:textId="77777777" w:rsidR="00B57C46" w:rsidRDefault="00B57C46" w:rsidP="00296B5C">
      <w:pPr>
        <w:jc w:val="both"/>
        <w:rPr>
          <w:rFonts w:ascii="Arial" w:hAnsi="Arial"/>
          <w:sz w:val="20"/>
          <w:szCs w:val="20"/>
        </w:rPr>
      </w:pPr>
    </w:p>
    <w:p w14:paraId="0A2BB04D" w14:textId="77777777" w:rsidR="00B57C46" w:rsidRDefault="00B57C46" w:rsidP="00296B5C">
      <w:pPr>
        <w:jc w:val="both"/>
        <w:rPr>
          <w:rFonts w:ascii="Arial" w:hAnsi="Arial"/>
          <w:sz w:val="20"/>
          <w:szCs w:val="20"/>
        </w:rPr>
      </w:pPr>
    </w:p>
    <w:p w14:paraId="491741D4" w14:textId="77777777" w:rsidR="00B57C46" w:rsidRDefault="00B57C46" w:rsidP="00296B5C">
      <w:pPr>
        <w:jc w:val="both"/>
        <w:rPr>
          <w:rFonts w:ascii="Arial" w:hAnsi="Arial"/>
          <w:sz w:val="20"/>
          <w:szCs w:val="20"/>
        </w:rPr>
      </w:pPr>
    </w:p>
    <w:p w14:paraId="1C454346" w14:textId="77777777" w:rsidR="00B57C46" w:rsidRDefault="00B57C46" w:rsidP="00296B5C">
      <w:pPr>
        <w:jc w:val="both"/>
        <w:rPr>
          <w:rFonts w:ascii="Arial" w:hAnsi="Arial"/>
          <w:sz w:val="20"/>
          <w:szCs w:val="20"/>
        </w:rPr>
      </w:pPr>
    </w:p>
    <w:p w14:paraId="2832A56E" w14:textId="77777777" w:rsidR="00B57C46" w:rsidRDefault="00B57C46" w:rsidP="00296B5C">
      <w:pPr>
        <w:jc w:val="both"/>
        <w:rPr>
          <w:rFonts w:ascii="Arial" w:hAnsi="Arial"/>
          <w:sz w:val="20"/>
          <w:szCs w:val="20"/>
        </w:rPr>
      </w:pPr>
    </w:p>
    <w:p w14:paraId="3A012E00" w14:textId="77777777" w:rsidR="00B57C46" w:rsidRDefault="00B57C46" w:rsidP="00296B5C">
      <w:pPr>
        <w:jc w:val="both"/>
        <w:rPr>
          <w:rFonts w:ascii="Arial" w:hAnsi="Arial"/>
          <w:sz w:val="20"/>
          <w:szCs w:val="20"/>
        </w:rPr>
      </w:pPr>
    </w:p>
    <w:p w14:paraId="5A4E82F3" w14:textId="77777777" w:rsidR="00B57C46" w:rsidRDefault="00B57C46" w:rsidP="00296B5C">
      <w:pPr>
        <w:jc w:val="both"/>
        <w:rPr>
          <w:rFonts w:ascii="Arial" w:hAnsi="Arial"/>
          <w:sz w:val="20"/>
          <w:szCs w:val="20"/>
        </w:rPr>
      </w:pPr>
    </w:p>
    <w:p w14:paraId="11029306" w14:textId="77777777" w:rsidR="00B57C46" w:rsidRDefault="00B57C46" w:rsidP="00296B5C">
      <w:pPr>
        <w:jc w:val="both"/>
        <w:rPr>
          <w:rFonts w:ascii="Arial" w:hAnsi="Arial"/>
          <w:sz w:val="20"/>
          <w:szCs w:val="20"/>
        </w:rPr>
      </w:pPr>
    </w:p>
    <w:p w14:paraId="2ACF127D" w14:textId="77777777" w:rsidR="00B57C46" w:rsidRDefault="00B57C46" w:rsidP="00296B5C">
      <w:pPr>
        <w:jc w:val="both"/>
        <w:rPr>
          <w:rFonts w:ascii="Arial" w:hAnsi="Arial"/>
          <w:sz w:val="20"/>
          <w:szCs w:val="20"/>
        </w:rPr>
      </w:pPr>
    </w:p>
    <w:p w14:paraId="65051FEC" w14:textId="77777777" w:rsidR="00B57C46" w:rsidRDefault="00B57C46" w:rsidP="00296B5C">
      <w:pPr>
        <w:jc w:val="both"/>
        <w:rPr>
          <w:rFonts w:ascii="Arial" w:hAnsi="Arial"/>
          <w:sz w:val="20"/>
          <w:szCs w:val="20"/>
        </w:rPr>
      </w:pPr>
    </w:p>
    <w:p w14:paraId="10A68AC3" w14:textId="77777777" w:rsidR="00B57C46" w:rsidRDefault="00B57C46" w:rsidP="00296B5C">
      <w:pPr>
        <w:jc w:val="both"/>
        <w:rPr>
          <w:rFonts w:ascii="Arial" w:hAnsi="Arial"/>
          <w:sz w:val="20"/>
          <w:szCs w:val="20"/>
        </w:rPr>
      </w:pPr>
    </w:p>
    <w:p w14:paraId="60260F23" w14:textId="77777777" w:rsidR="00B57C46" w:rsidRDefault="00B57C46" w:rsidP="00296B5C">
      <w:pPr>
        <w:jc w:val="both"/>
        <w:rPr>
          <w:rFonts w:ascii="Arial" w:hAnsi="Arial"/>
          <w:sz w:val="20"/>
          <w:szCs w:val="20"/>
        </w:rPr>
      </w:pPr>
    </w:p>
    <w:p w14:paraId="27D73038" w14:textId="77777777" w:rsidR="0048592F" w:rsidRDefault="0048592F" w:rsidP="00DD48E8">
      <w:pPr>
        <w:jc w:val="both"/>
        <w:rPr>
          <w:rFonts w:ascii="Arial" w:hAnsi="Arial"/>
          <w:sz w:val="20"/>
          <w:szCs w:val="20"/>
        </w:rPr>
      </w:pPr>
    </w:p>
    <w:p w14:paraId="148F3EEC" w14:textId="0BB53D2B" w:rsidR="00DD48E8" w:rsidRPr="000A7C36" w:rsidRDefault="00DD48E8" w:rsidP="00DD48E8">
      <w:pPr>
        <w:jc w:val="both"/>
        <w:rPr>
          <w:rFonts w:ascii="Arial" w:hAnsi="Arial"/>
          <w:b/>
          <w:sz w:val="20"/>
        </w:rPr>
      </w:pPr>
      <w:r>
        <w:rPr>
          <w:rFonts w:ascii="Arial" w:hAnsi="Arial"/>
          <w:b/>
          <w:sz w:val="20"/>
        </w:rPr>
        <w:lastRenderedPageBreak/>
        <w:t xml:space="preserve">Part I: </w:t>
      </w:r>
      <w:r w:rsidR="0048592F">
        <w:rPr>
          <w:rFonts w:ascii="Arial" w:hAnsi="Arial"/>
          <w:b/>
          <w:sz w:val="20"/>
        </w:rPr>
        <w:t>BIOGENIC GAS IN THE NORTH SEA</w:t>
      </w:r>
    </w:p>
    <w:p w14:paraId="566D933D" w14:textId="77777777" w:rsidR="00DD48E8" w:rsidRDefault="00DD48E8" w:rsidP="00DD48E8">
      <w:pPr>
        <w:jc w:val="both"/>
        <w:rPr>
          <w:rFonts w:ascii="Arial" w:hAnsi="Arial"/>
          <w:sz w:val="20"/>
        </w:rPr>
      </w:pPr>
    </w:p>
    <w:p w14:paraId="7B0B4450" w14:textId="77777777" w:rsidR="0048592F" w:rsidRDefault="0048592F" w:rsidP="0048592F">
      <w:pPr>
        <w:jc w:val="both"/>
        <w:rPr>
          <w:rFonts w:ascii="Arial" w:hAnsi="Arial"/>
          <w:sz w:val="20"/>
        </w:rPr>
      </w:pPr>
      <w:r>
        <w:rPr>
          <w:rFonts w:ascii="Arial" w:hAnsi="Arial"/>
          <w:sz w:val="20"/>
        </w:rPr>
        <w:t xml:space="preserve">Shallow biogenic gas systems are common in offshore seismic surveys. Early gas generation begins soon after deposition of a source rock, and the gas may migrate into overlying reservoir units. In very shallow sediments, biogenic gas pockets may be mapped as </w:t>
      </w:r>
      <w:r w:rsidRPr="00F07749">
        <w:rPr>
          <w:rFonts w:ascii="Arial" w:hAnsi="Arial"/>
          <w:i/>
          <w:sz w:val="20"/>
        </w:rPr>
        <w:t>drilling hazards</w:t>
      </w:r>
      <w:r>
        <w:rPr>
          <w:rFonts w:ascii="Arial" w:hAnsi="Arial"/>
          <w:sz w:val="20"/>
        </w:rPr>
        <w:t>, which could increase the risk of an offshore blowout.</w:t>
      </w:r>
    </w:p>
    <w:p w14:paraId="7A48BD66" w14:textId="77777777" w:rsidR="0048592F" w:rsidRDefault="0048592F" w:rsidP="0048592F">
      <w:pPr>
        <w:jc w:val="both"/>
        <w:rPr>
          <w:rFonts w:ascii="Arial" w:hAnsi="Arial"/>
          <w:sz w:val="20"/>
        </w:rPr>
      </w:pPr>
    </w:p>
    <w:p w14:paraId="5396FA80" w14:textId="77777777" w:rsidR="0048592F" w:rsidRDefault="0048592F" w:rsidP="0048592F">
      <w:pPr>
        <w:jc w:val="both"/>
        <w:rPr>
          <w:rFonts w:ascii="Arial" w:hAnsi="Arial"/>
          <w:sz w:val="20"/>
        </w:rPr>
      </w:pPr>
      <w:r>
        <w:rPr>
          <w:rFonts w:ascii="Arial" w:hAnsi="Arial"/>
          <w:sz w:val="20"/>
        </w:rPr>
        <w:t xml:space="preserve">In the North Sea seismic volume, a number of gas indicators are present, and biogenic gas pockets appear as bright spots. Recall that the F3 seismic block is an area of interbedded sandstones and shales, which are interpreted to be the result of </w:t>
      </w:r>
      <w:proofErr w:type="spellStart"/>
      <w:r>
        <w:rPr>
          <w:rFonts w:ascii="Arial" w:hAnsi="Arial"/>
          <w:sz w:val="20"/>
        </w:rPr>
        <w:t>fluvio</w:t>
      </w:r>
      <w:proofErr w:type="spellEnd"/>
      <w:r>
        <w:rPr>
          <w:rFonts w:ascii="Arial" w:hAnsi="Arial"/>
          <w:sz w:val="20"/>
        </w:rPr>
        <w:t xml:space="preserve">-deltaic processes operating over the last 25 Ma. </w:t>
      </w:r>
    </w:p>
    <w:p w14:paraId="6214D17F" w14:textId="77777777" w:rsidR="0048592F" w:rsidRDefault="0048592F" w:rsidP="0048592F">
      <w:pPr>
        <w:jc w:val="both"/>
        <w:rPr>
          <w:rFonts w:ascii="Arial" w:hAnsi="Arial"/>
          <w:sz w:val="20"/>
        </w:rPr>
      </w:pPr>
    </w:p>
    <w:p w14:paraId="53B5DC89" w14:textId="43664142" w:rsidR="0048592F" w:rsidRDefault="0048592F" w:rsidP="0048592F">
      <w:pPr>
        <w:jc w:val="both"/>
        <w:rPr>
          <w:rFonts w:ascii="Arial" w:hAnsi="Arial"/>
          <w:sz w:val="20"/>
        </w:rPr>
      </w:pPr>
      <w:r>
        <w:rPr>
          <w:rFonts w:ascii="Arial" w:hAnsi="Arial"/>
          <w:sz w:val="20"/>
          <w:szCs w:val="20"/>
        </w:rPr>
        <w:t xml:space="preserve">____ </w:t>
      </w:r>
      <w:proofErr w:type="gramStart"/>
      <w:r>
        <w:rPr>
          <w:rFonts w:ascii="Arial" w:hAnsi="Arial"/>
          <w:sz w:val="20"/>
        </w:rPr>
        <w:t>On</w:t>
      </w:r>
      <w:proofErr w:type="gramEnd"/>
      <w:r>
        <w:rPr>
          <w:rFonts w:ascii="Arial" w:hAnsi="Arial"/>
          <w:sz w:val="20"/>
        </w:rPr>
        <w:t xml:space="preserve"> your computer, launch </w:t>
      </w:r>
      <w:proofErr w:type="spellStart"/>
      <w:r>
        <w:rPr>
          <w:rFonts w:ascii="Arial" w:hAnsi="Arial"/>
          <w:sz w:val="20"/>
        </w:rPr>
        <w:t>OpendTect</w:t>
      </w:r>
      <w:proofErr w:type="spellEnd"/>
      <w:r>
        <w:rPr>
          <w:rFonts w:ascii="Arial" w:hAnsi="Arial"/>
          <w:sz w:val="20"/>
        </w:rPr>
        <w:t>. Do not select additional plug-ins when prompted. Once the application is open, choose Survey &gt; Select/Setup from the top toolbar. Select the F3_Demo Survey from the window and click OK. The seismic survey is now loaded for you to view in the main window.</w:t>
      </w:r>
    </w:p>
    <w:p w14:paraId="02DA6717" w14:textId="77777777" w:rsidR="0048592F" w:rsidRDefault="0048592F" w:rsidP="0048592F">
      <w:pPr>
        <w:jc w:val="both"/>
        <w:rPr>
          <w:rFonts w:ascii="Arial" w:hAnsi="Arial"/>
          <w:sz w:val="20"/>
        </w:rPr>
      </w:pPr>
    </w:p>
    <w:p w14:paraId="0FB17F60" w14:textId="3D46B8A1" w:rsidR="0048592F" w:rsidRDefault="0048592F" w:rsidP="0048592F">
      <w:pPr>
        <w:jc w:val="both"/>
        <w:rPr>
          <w:rFonts w:ascii="Arial" w:hAnsi="Arial"/>
          <w:sz w:val="20"/>
        </w:rPr>
      </w:pPr>
      <w:r>
        <w:rPr>
          <w:rFonts w:ascii="Arial" w:hAnsi="Arial"/>
          <w:sz w:val="20"/>
          <w:szCs w:val="20"/>
        </w:rPr>
        <w:t xml:space="preserve">____ </w:t>
      </w:r>
      <w:proofErr w:type="gramStart"/>
      <w:r>
        <w:rPr>
          <w:rFonts w:ascii="Arial" w:hAnsi="Arial"/>
          <w:sz w:val="20"/>
        </w:rPr>
        <w:t>Bring</w:t>
      </w:r>
      <w:proofErr w:type="gramEnd"/>
      <w:r>
        <w:rPr>
          <w:rFonts w:ascii="Arial" w:hAnsi="Arial"/>
          <w:sz w:val="20"/>
        </w:rPr>
        <w:t xml:space="preserve"> up an inline and load the attribute </w:t>
      </w:r>
      <w:r w:rsidRPr="009F4BA2">
        <w:rPr>
          <w:rFonts w:ascii="Arial" w:hAnsi="Arial"/>
          <w:i/>
          <w:sz w:val="20"/>
        </w:rPr>
        <w:t>All Lines</w:t>
      </w:r>
      <w:r>
        <w:rPr>
          <w:rFonts w:ascii="Arial" w:hAnsi="Arial"/>
          <w:i/>
          <w:sz w:val="20"/>
        </w:rPr>
        <w:t xml:space="preserve">. </w:t>
      </w:r>
      <w:r>
        <w:rPr>
          <w:rFonts w:ascii="Arial" w:hAnsi="Arial"/>
          <w:sz w:val="20"/>
        </w:rPr>
        <w:t xml:space="preserve">(Refer to the previous lab if you need to review the steps to bring up </w:t>
      </w:r>
      <w:proofErr w:type="spellStart"/>
      <w:r>
        <w:rPr>
          <w:rFonts w:ascii="Arial" w:hAnsi="Arial"/>
          <w:sz w:val="20"/>
        </w:rPr>
        <w:t>inlines</w:t>
      </w:r>
      <w:proofErr w:type="spellEnd"/>
      <w:r>
        <w:rPr>
          <w:rFonts w:ascii="Arial" w:hAnsi="Arial"/>
          <w:sz w:val="20"/>
        </w:rPr>
        <w:t xml:space="preserve"> or load data.)</w:t>
      </w:r>
    </w:p>
    <w:p w14:paraId="27704B30" w14:textId="77777777" w:rsidR="0048592F" w:rsidRDefault="0048592F" w:rsidP="0048592F">
      <w:pPr>
        <w:jc w:val="both"/>
        <w:rPr>
          <w:rFonts w:ascii="Arial" w:hAnsi="Arial"/>
          <w:sz w:val="20"/>
        </w:rPr>
      </w:pPr>
    </w:p>
    <w:p w14:paraId="1A013B98" w14:textId="0E95771B" w:rsidR="0048592F" w:rsidRDefault="0048592F" w:rsidP="0048592F">
      <w:pPr>
        <w:jc w:val="both"/>
        <w:rPr>
          <w:rFonts w:ascii="Arial" w:hAnsi="Arial"/>
          <w:sz w:val="20"/>
        </w:rPr>
      </w:pPr>
      <w:r>
        <w:rPr>
          <w:rFonts w:ascii="Arial" w:hAnsi="Arial"/>
          <w:sz w:val="20"/>
          <w:szCs w:val="20"/>
        </w:rPr>
        <w:t xml:space="preserve">____ </w:t>
      </w:r>
      <w:r>
        <w:rPr>
          <w:rFonts w:ascii="Arial" w:hAnsi="Arial"/>
          <w:sz w:val="20"/>
        </w:rPr>
        <w:t>In the Tree Scene on the left of the screen, select Fault &gt; Add. In the menu that appears, select your Fault B (the regional fault) from the previous exercise. This will load the Fault B plane for viewing.</w:t>
      </w:r>
    </w:p>
    <w:p w14:paraId="3C57F0D0" w14:textId="77777777" w:rsidR="0048592F" w:rsidRDefault="0048592F" w:rsidP="0048592F">
      <w:pPr>
        <w:jc w:val="both"/>
        <w:rPr>
          <w:rFonts w:ascii="Arial" w:hAnsi="Arial"/>
          <w:sz w:val="20"/>
        </w:rPr>
      </w:pPr>
    </w:p>
    <w:p w14:paraId="14BE370E" w14:textId="02240F8A" w:rsidR="0048592F" w:rsidRDefault="0048592F" w:rsidP="0048592F">
      <w:pPr>
        <w:jc w:val="both"/>
        <w:rPr>
          <w:rFonts w:ascii="Arial" w:hAnsi="Arial"/>
          <w:sz w:val="20"/>
        </w:rPr>
      </w:pPr>
      <w:r>
        <w:rPr>
          <w:rFonts w:ascii="Arial" w:hAnsi="Arial"/>
          <w:sz w:val="20"/>
          <w:szCs w:val="20"/>
        </w:rPr>
        <w:t xml:space="preserve">____ </w:t>
      </w:r>
      <w:proofErr w:type="gramStart"/>
      <w:r>
        <w:rPr>
          <w:rFonts w:ascii="Arial" w:hAnsi="Arial"/>
          <w:sz w:val="20"/>
        </w:rPr>
        <w:t>Navigate</w:t>
      </w:r>
      <w:proofErr w:type="gramEnd"/>
      <w:r>
        <w:rPr>
          <w:rFonts w:ascii="Arial" w:hAnsi="Arial"/>
          <w:sz w:val="20"/>
        </w:rPr>
        <w:t xml:space="preserve"> to Inline 240 and change the All Lines color bar to Grey scales. Notice the bright spot east of the fault plane on this inline. Your screen should look similar to the one below.</w:t>
      </w:r>
    </w:p>
    <w:p w14:paraId="6052BF3E" w14:textId="77777777" w:rsidR="0048592F" w:rsidRDefault="0048592F" w:rsidP="0048592F">
      <w:pPr>
        <w:jc w:val="both"/>
        <w:rPr>
          <w:rFonts w:ascii="Arial" w:hAnsi="Arial"/>
          <w:sz w:val="20"/>
        </w:rPr>
      </w:pPr>
      <w:r>
        <w:rPr>
          <w:rFonts w:ascii="Arial" w:hAnsi="Arial"/>
          <w:noProof/>
          <w:sz w:val="20"/>
        </w:rPr>
        <w:drawing>
          <wp:anchor distT="0" distB="0" distL="114300" distR="114300" simplePos="0" relativeHeight="251689984" behindDoc="0" locked="0" layoutInCell="1" allowOverlap="1" wp14:anchorId="6F7C061D" wp14:editId="10B60F9D">
            <wp:simplePos x="0" y="0"/>
            <wp:positionH relativeFrom="column">
              <wp:posOffset>1423035</wp:posOffset>
            </wp:positionH>
            <wp:positionV relativeFrom="paragraph">
              <wp:posOffset>104140</wp:posOffset>
            </wp:positionV>
            <wp:extent cx="3759200" cy="1600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20198"/>
                    <a:stretch>
                      <a:fillRect/>
                    </a:stretch>
                  </pic:blipFill>
                  <pic:spPr bwMode="auto">
                    <a:xfrm>
                      <a:off x="0" y="0"/>
                      <a:ext cx="3759200" cy="1600200"/>
                    </a:xfrm>
                    <a:prstGeom prst="rect">
                      <a:avLst/>
                    </a:prstGeom>
                    <a:noFill/>
                    <a:ln w="9525">
                      <a:noFill/>
                      <a:miter lim="800000"/>
                      <a:headEnd/>
                      <a:tailEnd/>
                    </a:ln>
                  </pic:spPr>
                </pic:pic>
              </a:graphicData>
            </a:graphic>
          </wp:anchor>
        </w:drawing>
      </w:r>
    </w:p>
    <w:p w14:paraId="617F9F56" w14:textId="77777777" w:rsidR="0048592F" w:rsidRDefault="0048592F" w:rsidP="0048592F">
      <w:pPr>
        <w:jc w:val="both"/>
        <w:rPr>
          <w:rFonts w:ascii="Arial" w:hAnsi="Arial"/>
          <w:sz w:val="20"/>
        </w:rPr>
      </w:pPr>
    </w:p>
    <w:p w14:paraId="7810A312" w14:textId="77777777" w:rsidR="0048592F" w:rsidRDefault="0048592F" w:rsidP="0048592F">
      <w:pPr>
        <w:jc w:val="both"/>
        <w:rPr>
          <w:rFonts w:ascii="Arial" w:hAnsi="Arial"/>
          <w:sz w:val="20"/>
        </w:rPr>
      </w:pPr>
    </w:p>
    <w:p w14:paraId="314CDAE8" w14:textId="77777777" w:rsidR="0048592F" w:rsidRDefault="0048592F" w:rsidP="0048592F">
      <w:pPr>
        <w:jc w:val="both"/>
        <w:rPr>
          <w:rFonts w:ascii="Arial" w:hAnsi="Arial"/>
          <w:sz w:val="20"/>
        </w:rPr>
      </w:pPr>
    </w:p>
    <w:p w14:paraId="39BC3030" w14:textId="77777777" w:rsidR="0048592F" w:rsidRDefault="0048592F" w:rsidP="0048592F">
      <w:pPr>
        <w:jc w:val="both"/>
        <w:rPr>
          <w:rFonts w:ascii="Arial" w:hAnsi="Arial"/>
          <w:sz w:val="20"/>
        </w:rPr>
      </w:pPr>
    </w:p>
    <w:p w14:paraId="0391658D" w14:textId="77777777" w:rsidR="0048592F" w:rsidRDefault="0048592F" w:rsidP="0048592F">
      <w:pPr>
        <w:jc w:val="both"/>
        <w:rPr>
          <w:rFonts w:ascii="Arial" w:hAnsi="Arial"/>
          <w:sz w:val="20"/>
        </w:rPr>
      </w:pPr>
    </w:p>
    <w:p w14:paraId="7BF189F7" w14:textId="77777777" w:rsidR="0048592F" w:rsidRDefault="0048592F" w:rsidP="0048592F">
      <w:pPr>
        <w:jc w:val="both"/>
        <w:rPr>
          <w:rFonts w:ascii="Arial" w:hAnsi="Arial"/>
          <w:sz w:val="20"/>
        </w:rPr>
      </w:pPr>
    </w:p>
    <w:p w14:paraId="6C76C960" w14:textId="77777777" w:rsidR="0048592F" w:rsidRDefault="0048592F" w:rsidP="0048592F">
      <w:pPr>
        <w:jc w:val="both"/>
        <w:rPr>
          <w:rFonts w:ascii="Arial" w:hAnsi="Arial"/>
          <w:sz w:val="20"/>
        </w:rPr>
      </w:pPr>
    </w:p>
    <w:p w14:paraId="24185293" w14:textId="77777777" w:rsidR="0048592F" w:rsidRDefault="0048592F" w:rsidP="0048592F">
      <w:pPr>
        <w:jc w:val="both"/>
        <w:rPr>
          <w:rFonts w:ascii="Arial" w:hAnsi="Arial"/>
          <w:sz w:val="20"/>
        </w:rPr>
      </w:pPr>
    </w:p>
    <w:p w14:paraId="54249E0E" w14:textId="77777777" w:rsidR="0048592F" w:rsidRDefault="0048592F" w:rsidP="0048592F">
      <w:pPr>
        <w:jc w:val="both"/>
        <w:rPr>
          <w:rFonts w:ascii="Arial" w:hAnsi="Arial"/>
          <w:sz w:val="20"/>
        </w:rPr>
      </w:pPr>
    </w:p>
    <w:p w14:paraId="1BD051F6" w14:textId="77777777" w:rsidR="0048592F" w:rsidRDefault="0048592F" w:rsidP="0048592F">
      <w:pPr>
        <w:jc w:val="both"/>
        <w:rPr>
          <w:rFonts w:ascii="Arial" w:hAnsi="Arial"/>
          <w:sz w:val="20"/>
        </w:rPr>
      </w:pPr>
    </w:p>
    <w:p w14:paraId="21E4F9CD" w14:textId="77777777" w:rsidR="0048592F" w:rsidRDefault="0048592F" w:rsidP="0048592F">
      <w:pPr>
        <w:jc w:val="both"/>
        <w:rPr>
          <w:rFonts w:ascii="Arial" w:hAnsi="Arial"/>
          <w:sz w:val="20"/>
        </w:rPr>
      </w:pPr>
    </w:p>
    <w:p w14:paraId="684FE01F" w14:textId="77777777" w:rsidR="0048592F" w:rsidRDefault="0048592F" w:rsidP="0048592F">
      <w:pPr>
        <w:jc w:val="both"/>
        <w:rPr>
          <w:rFonts w:ascii="Arial" w:hAnsi="Arial"/>
          <w:sz w:val="20"/>
        </w:rPr>
      </w:pPr>
    </w:p>
    <w:p w14:paraId="134D0C2B" w14:textId="0CE605DF" w:rsidR="0048592F" w:rsidRDefault="0048592F" w:rsidP="0048592F">
      <w:pPr>
        <w:jc w:val="both"/>
        <w:rPr>
          <w:rFonts w:ascii="Arial" w:hAnsi="Arial"/>
          <w:sz w:val="20"/>
        </w:rPr>
      </w:pPr>
      <w:r>
        <w:rPr>
          <w:rFonts w:ascii="Arial" w:hAnsi="Arial"/>
          <w:sz w:val="20"/>
        </w:rPr>
        <w:t>Carefully study the seismic volume in the area around this bright spot and answer the following questions.</w:t>
      </w:r>
    </w:p>
    <w:p w14:paraId="0DD89328" w14:textId="77777777" w:rsidR="0048592F" w:rsidRDefault="0048592F" w:rsidP="00DD48E8">
      <w:pPr>
        <w:jc w:val="both"/>
        <w:rPr>
          <w:rFonts w:ascii="Arial" w:hAnsi="Arial"/>
          <w:sz w:val="20"/>
        </w:rPr>
      </w:pPr>
    </w:p>
    <w:p w14:paraId="2B0655FF" w14:textId="47830B49" w:rsidR="003A60E7" w:rsidRPr="003A60E7" w:rsidRDefault="003A60E7" w:rsidP="003A60E7">
      <w:pPr>
        <w:jc w:val="both"/>
        <w:rPr>
          <w:rFonts w:ascii="Arial" w:hAnsi="Arial"/>
          <w:i/>
          <w:sz w:val="20"/>
          <w:szCs w:val="20"/>
        </w:rPr>
      </w:pPr>
      <w:r>
        <w:rPr>
          <w:rFonts w:ascii="Arial" w:hAnsi="Arial"/>
          <w:b/>
          <w:i/>
          <w:sz w:val="20"/>
          <w:szCs w:val="20"/>
        </w:rPr>
        <w:t xml:space="preserve">Q1. </w:t>
      </w:r>
      <w:r w:rsidRPr="00562C21">
        <w:rPr>
          <w:rFonts w:ascii="Arial" w:hAnsi="Arial"/>
          <w:b/>
          <w:i/>
          <w:sz w:val="20"/>
        </w:rPr>
        <w:t xml:space="preserve">What </w:t>
      </w:r>
      <w:r>
        <w:rPr>
          <w:rFonts w:ascii="Arial" w:hAnsi="Arial"/>
          <w:b/>
          <w:i/>
          <w:sz w:val="20"/>
        </w:rPr>
        <w:t xml:space="preserve">is the geologic interpretation of this seismic bright spot? </w:t>
      </w:r>
      <w:r w:rsidRPr="00275C07">
        <w:rPr>
          <w:rFonts w:ascii="Arial" w:hAnsi="Arial"/>
          <w:i/>
          <w:sz w:val="20"/>
          <w:szCs w:val="20"/>
        </w:rPr>
        <w:t xml:space="preserve">(Note: Think back to what </w:t>
      </w:r>
      <w:r>
        <w:rPr>
          <w:rFonts w:ascii="Arial" w:hAnsi="Arial"/>
          <w:i/>
          <w:sz w:val="20"/>
          <w:szCs w:val="20"/>
        </w:rPr>
        <w:t>hydrocarbon</w:t>
      </w:r>
      <w:r w:rsidRPr="00275C07">
        <w:rPr>
          <w:rFonts w:ascii="Arial" w:hAnsi="Arial"/>
          <w:i/>
          <w:sz w:val="20"/>
          <w:szCs w:val="20"/>
        </w:rPr>
        <w:t xml:space="preserve"> features are present in this seismic volume. </w:t>
      </w:r>
      <w:r>
        <w:rPr>
          <w:rFonts w:ascii="Arial" w:hAnsi="Arial"/>
          <w:i/>
          <w:sz w:val="20"/>
          <w:szCs w:val="20"/>
        </w:rPr>
        <w:t>You may want to</w:t>
      </w:r>
      <w:r w:rsidRPr="00275C07">
        <w:rPr>
          <w:rFonts w:ascii="Arial" w:hAnsi="Arial"/>
          <w:i/>
          <w:sz w:val="20"/>
          <w:szCs w:val="20"/>
        </w:rPr>
        <w:t xml:space="preserve"> refer to the F3 </w:t>
      </w:r>
      <w:r>
        <w:rPr>
          <w:rFonts w:ascii="Arial" w:hAnsi="Arial"/>
          <w:i/>
          <w:sz w:val="20"/>
          <w:szCs w:val="20"/>
        </w:rPr>
        <w:t xml:space="preserve">Seismic Block information page on the </w:t>
      </w:r>
      <w:proofErr w:type="spellStart"/>
      <w:r>
        <w:rPr>
          <w:rFonts w:ascii="Arial" w:hAnsi="Arial"/>
          <w:i/>
          <w:sz w:val="20"/>
          <w:szCs w:val="20"/>
        </w:rPr>
        <w:t>OpendTect</w:t>
      </w:r>
      <w:proofErr w:type="spellEnd"/>
      <w:r>
        <w:rPr>
          <w:rFonts w:ascii="Arial" w:hAnsi="Arial"/>
          <w:i/>
          <w:sz w:val="20"/>
          <w:szCs w:val="20"/>
        </w:rPr>
        <w:t xml:space="preserve"> website.)</w:t>
      </w:r>
    </w:p>
    <w:p w14:paraId="2D1DD8C0" w14:textId="77777777" w:rsidR="003A60E7" w:rsidRPr="00F261F5" w:rsidRDefault="003A60E7" w:rsidP="003A60E7">
      <w:pPr>
        <w:jc w:val="both"/>
        <w:rPr>
          <w:rFonts w:ascii="Arial" w:hAnsi="Arial"/>
          <w:sz w:val="20"/>
          <w:szCs w:val="20"/>
        </w:rPr>
      </w:pPr>
    </w:p>
    <w:p w14:paraId="6D1111AB" w14:textId="77777777" w:rsidR="003A60E7" w:rsidRPr="00F261F5" w:rsidRDefault="003A60E7" w:rsidP="003A60E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48922E96" w14:textId="77777777" w:rsidR="0048592F" w:rsidRDefault="0048592F" w:rsidP="00DD48E8">
      <w:pPr>
        <w:jc w:val="both"/>
        <w:rPr>
          <w:rFonts w:ascii="Arial" w:hAnsi="Arial"/>
          <w:sz w:val="20"/>
        </w:rPr>
      </w:pPr>
    </w:p>
    <w:p w14:paraId="0CBF1B02" w14:textId="77777777" w:rsidR="00AA753C" w:rsidRDefault="00AA753C" w:rsidP="00AA753C">
      <w:pPr>
        <w:jc w:val="both"/>
        <w:rPr>
          <w:rFonts w:ascii="Arial" w:hAnsi="Arial"/>
          <w:b/>
          <w:i/>
          <w:sz w:val="20"/>
        </w:rPr>
      </w:pPr>
    </w:p>
    <w:p w14:paraId="0658492B" w14:textId="23B4687C" w:rsidR="00AA753C" w:rsidRPr="00562C21" w:rsidRDefault="00AA753C" w:rsidP="00AA753C">
      <w:pPr>
        <w:jc w:val="both"/>
        <w:rPr>
          <w:rFonts w:ascii="Arial" w:hAnsi="Arial"/>
          <w:b/>
          <w:i/>
          <w:sz w:val="20"/>
        </w:rPr>
      </w:pPr>
      <w:r>
        <w:rPr>
          <w:rFonts w:ascii="Arial" w:hAnsi="Arial"/>
          <w:b/>
          <w:i/>
          <w:sz w:val="20"/>
        </w:rPr>
        <w:t xml:space="preserve">Q2. Use the top toolbar and green arrows to navigate through the seismic volume. What is the lateral extent of this gas pocket, i.e., the inline range, </w:t>
      </w:r>
      <w:proofErr w:type="spellStart"/>
      <w:r>
        <w:rPr>
          <w:rFonts w:ascii="Arial" w:hAnsi="Arial"/>
          <w:b/>
          <w:i/>
          <w:sz w:val="20"/>
        </w:rPr>
        <w:t>crossline</w:t>
      </w:r>
      <w:proofErr w:type="spellEnd"/>
      <w:r>
        <w:rPr>
          <w:rFonts w:ascii="Arial" w:hAnsi="Arial"/>
          <w:b/>
          <w:i/>
          <w:sz w:val="20"/>
        </w:rPr>
        <w:t xml:space="preserve"> range and time (z-axis) range?</w:t>
      </w:r>
    </w:p>
    <w:p w14:paraId="03FBA3E2" w14:textId="77777777" w:rsidR="00AA753C" w:rsidRDefault="00AA753C" w:rsidP="00AA753C">
      <w:pPr>
        <w:jc w:val="both"/>
        <w:rPr>
          <w:rFonts w:ascii="Arial" w:hAnsi="Arial"/>
          <w:sz w:val="20"/>
        </w:rPr>
      </w:pPr>
    </w:p>
    <w:p w14:paraId="5F91CF4B"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7CA5878" w14:textId="77777777" w:rsidR="00AA753C" w:rsidRPr="00F261F5" w:rsidRDefault="00AA753C" w:rsidP="00AA753C">
      <w:pPr>
        <w:jc w:val="both"/>
        <w:rPr>
          <w:rFonts w:ascii="Arial" w:hAnsi="Arial"/>
          <w:sz w:val="20"/>
          <w:szCs w:val="20"/>
        </w:rPr>
      </w:pPr>
    </w:p>
    <w:p w14:paraId="28B0E6D6"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2594614E" w14:textId="77777777" w:rsidR="00AA753C" w:rsidRDefault="00AA753C" w:rsidP="00AA753C">
      <w:pPr>
        <w:jc w:val="both"/>
        <w:rPr>
          <w:rFonts w:ascii="Arial" w:hAnsi="Arial"/>
          <w:b/>
          <w:sz w:val="20"/>
          <w:szCs w:val="20"/>
        </w:rPr>
      </w:pPr>
    </w:p>
    <w:p w14:paraId="2B120E27" w14:textId="77777777" w:rsidR="0048592F" w:rsidRDefault="0048592F" w:rsidP="00DD48E8">
      <w:pPr>
        <w:jc w:val="both"/>
        <w:rPr>
          <w:rFonts w:ascii="Arial" w:hAnsi="Arial"/>
          <w:sz w:val="20"/>
        </w:rPr>
      </w:pPr>
    </w:p>
    <w:p w14:paraId="078DC1DF" w14:textId="77777777" w:rsidR="00AA753C" w:rsidRPr="00AA753C" w:rsidRDefault="00AA753C" w:rsidP="00AA753C">
      <w:pPr>
        <w:jc w:val="both"/>
        <w:rPr>
          <w:rFonts w:ascii="Arial" w:hAnsi="Arial"/>
          <w:b/>
          <w:i/>
          <w:sz w:val="20"/>
        </w:rPr>
      </w:pPr>
      <w:r w:rsidRPr="00AA753C">
        <w:rPr>
          <w:rFonts w:ascii="Arial" w:hAnsi="Arial"/>
          <w:b/>
          <w:i/>
          <w:sz w:val="20"/>
        </w:rPr>
        <w:t>Q3. Looking at Inline 240, the Fault B appears to be sealing the western margin of the gas pocket. Is the fault plane acting a seal throughout the entire gas pocket? How does the fault plane permeability change?</w:t>
      </w:r>
    </w:p>
    <w:p w14:paraId="03FDE3C9" w14:textId="599A17BE" w:rsidR="00AA753C" w:rsidRPr="00562C21" w:rsidRDefault="00AA753C" w:rsidP="00AA753C">
      <w:pPr>
        <w:jc w:val="both"/>
        <w:rPr>
          <w:rFonts w:ascii="Arial" w:hAnsi="Arial"/>
          <w:b/>
          <w:i/>
          <w:sz w:val="20"/>
        </w:rPr>
      </w:pPr>
    </w:p>
    <w:p w14:paraId="5461FC11"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4E0FFE01" w14:textId="77777777" w:rsidR="00AA753C" w:rsidRPr="00F261F5" w:rsidRDefault="00AA753C" w:rsidP="00AA753C">
      <w:pPr>
        <w:jc w:val="both"/>
        <w:rPr>
          <w:rFonts w:ascii="Arial" w:hAnsi="Arial"/>
          <w:sz w:val="20"/>
          <w:szCs w:val="20"/>
        </w:rPr>
      </w:pPr>
    </w:p>
    <w:p w14:paraId="5690406F"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CB47B7A" w14:textId="32F1F6C7" w:rsidR="00AA753C" w:rsidRPr="00AA753C" w:rsidRDefault="00AA753C" w:rsidP="00AA753C">
      <w:pPr>
        <w:jc w:val="both"/>
        <w:rPr>
          <w:rFonts w:ascii="Arial" w:hAnsi="Arial"/>
          <w:b/>
          <w:i/>
          <w:sz w:val="20"/>
        </w:rPr>
      </w:pPr>
      <w:r w:rsidRPr="00AA753C">
        <w:rPr>
          <w:rFonts w:ascii="Arial" w:hAnsi="Arial"/>
          <w:b/>
          <w:i/>
          <w:sz w:val="20"/>
        </w:rPr>
        <w:lastRenderedPageBreak/>
        <w:t>Q4. In the space below, carefully sketch a 3D schematic of the gas pocket. Does the feature appear to have internal compartments? If so, do your best to draw the layout of the entire feature.</w:t>
      </w:r>
      <w:r>
        <w:rPr>
          <w:rFonts w:ascii="Arial" w:hAnsi="Arial"/>
          <w:b/>
          <w:i/>
          <w:sz w:val="20"/>
        </w:rPr>
        <w:t xml:space="preserve"> </w:t>
      </w:r>
    </w:p>
    <w:p w14:paraId="1911035A" w14:textId="02547260" w:rsidR="00AA753C" w:rsidRDefault="00AA753C" w:rsidP="00AA753C">
      <w:pPr>
        <w:jc w:val="both"/>
        <w:rPr>
          <w:rFonts w:ascii="Arial" w:hAnsi="Arial"/>
          <w:b/>
          <w:sz w:val="20"/>
        </w:rPr>
      </w:pPr>
      <w:r>
        <w:rPr>
          <w:rFonts w:ascii="Arial" w:hAnsi="Arial"/>
          <w:b/>
          <w:i/>
          <w:sz w:val="20"/>
        </w:rPr>
        <w:t xml:space="preserve"> </w:t>
      </w:r>
    </w:p>
    <w:p w14:paraId="7704B484" w14:textId="77777777" w:rsidR="00AA753C" w:rsidRDefault="00AA753C" w:rsidP="00AA753C">
      <w:pPr>
        <w:jc w:val="both"/>
        <w:rPr>
          <w:rFonts w:ascii="Arial" w:hAnsi="Arial"/>
          <w:b/>
          <w:sz w:val="20"/>
          <w:szCs w:val="20"/>
        </w:rPr>
      </w:pPr>
    </w:p>
    <w:p w14:paraId="0A8E3620" w14:textId="77777777" w:rsidR="00AA753C" w:rsidRDefault="00AA753C" w:rsidP="00AA753C">
      <w:pPr>
        <w:jc w:val="both"/>
        <w:rPr>
          <w:rFonts w:ascii="Arial" w:hAnsi="Arial"/>
          <w:sz w:val="20"/>
        </w:rPr>
      </w:pPr>
    </w:p>
    <w:p w14:paraId="6EB5C9F4" w14:textId="77777777" w:rsidR="0048592F" w:rsidRDefault="0048592F" w:rsidP="00DD48E8">
      <w:pPr>
        <w:jc w:val="both"/>
        <w:rPr>
          <w:rFonts w:ascii="Arial" w:hAnsi="Arial"/>
          <w:sz w:val="20"/>
        </w:rPr>
      </w:pPr>
    </w:p>
    <w:p w14:paraId="4F118309" w14:textId="77777777" w:rsidR="0048592F" w:rsidRDefault="0048592F" w:rsidP="00DD48E8">
      <w:pPr>
        <w:jc w:val="both"/>
        <w:rPr>
          <w:rFonts w:ascii="Arial" w:hAnsi="Arial"/>
          <w:sz w:val="20"/>
        </w:rPr>
      </w:pPr>
    </w:p>
    <w:p w14:paraId="6DDCD199" w14:textId="77777777" w:rsidR="0048592F" w:rsidRDefault="0048592F" w:rsidP="00DD48E8">
      <w:pPr>
        <w:jc w:val="both"/>
        <w:rPr>
          <w:rFonts w:ascii="Arial" w:hAnsi="Arial"/>
          <w:sz w:val="20"/>
        </w:rPr>
      </w:pPr>
    </w:p>
    <w:p w14:paraId="4B61D8E9" w14:textId="77777777" w:rsidR="0048592F" w:rsidRDefault="0048592F" w:rsidP="00DD48E8">
      <w:pPr>
        <w:jc w:val="both"/>
        <w:rPr>
          <w:rFonts w:ascii="Arial" w:hAnsi="Arial"/>
          <w:sz w:val="20"/>
        </w:rPr>
      </w:pPr>
    </w:p>
    <w:p w14:paraId="03CB4614" w14:textId="77777777" w:rsidR="0048592F" w:rsidRDefault="0048592F" w:rsidP="00DD48E8">
      <w:pPr>
        <w:jc w:val="both"/>
        <w:rPr>
          <w:rFonts w:ascii="Arial" w:hAnsi="Arial"/>
          <w:sz w:val="20"/>
        </w:rPr>
      </w:pPr>
    </w:p>
    <w:p w14:paraId="284C222B" w14:textId="77777777" w:rsidR="0048592F" w:rsidRDefault="0048592F" w:rsidP="00DD48E8">
      <w:pPr>
        <w:jc w:val="both"/>
        <w:rPr>
          <w:rFonts w:ascii="Arial" w:hAnsi="Arial"/>
          <w:sz w:val="20"/>
        </w:rPr>
      </w:pPr>
    </w:p>
    <w:p w14:paraId="0BC7883E" w14:textId="77777777" w:rsidR="0048592F" w:rsidRDefault="0048592F" w:rsidP="00DD48E8">
      <w:pPr>
        <w:jc w:val="both"/>
        <w:rPr>
          <w:rFonts w:ascii="Arial" w:hAnsi="Arial"/>
          <w:sz w:val="20"/>
        </w:rPr>
      </w:pPr>
    </w:p>
    <w:p w14:paraId="00C263FB" w14:textId="77777777" w:rsidR="0048592F" w:rsidRDefault="0048592F" w:rsidP="00DD48E8">
      <w:pPr>
        <w:jc w:val="both"/>
        <w:rPr>
          <w:rFonts w:ascii="Arial" w:hAnsi="Arial"/>
          <w:sz w:val="20"/>
        </w:rPr>
      </w:pPr>
    </w:p>
    <w:p w14:paraId="3C82432A" w14:textId="77777777" w:rsidR="0048592F" w:rsidRDefault="0048592F" w:rsidP="00DD48E8">
      <w:pPr>
        <w:jc w:val="both"/>
        <w:rPr>
          <w:rFonts w:ascii="Arial" w:hAnsi="Arial"/>
          <w:sz w:val="20"/>
        </w:rPr>
      </w:pPr>
    </w:p>
    <w:p w14:paraId="6C5777D3" w14:textId="77777777" w:rsidR="0048592F" w:rsidRDefault="0048592F" w:rsidP="00DD48E8">
      <w:pPr>
        <w:jc w:val="both"/>
        <w:rPr>
          <w:rFonts w:ascii="Arial" w:hAnsi="Arial"/>
          <w:sz w:val="20"/>
        </w:rPr>
      </w:pPr>
    </w:p>
    <w:p w14:paraId="729CCF96" w14:textId="77777777" w:rsidR="0048592F" w:rsidRDefault="0048592F" w:rsidP="00DD48E8">
      <w:pPr>
        <w:jc w:val="both"/>
        <w:rPr>
          <w:rFonts w:ascii="Arial" w:hAnsi="Arial"/>
          <w:sz w:val="20"/>
        </w:rPr>
      </w:pPr>
    </w:p>
    <w:p w14:paraId="04D4AA1A" w14:textId="77777777" w:rsidR="0048592F" w:rsidRDefault="0048592F" w:rsidP="00DD48E8">
      <w:pPr>
        <w:jc w:val="both"/>
        <w:rPr>
          <w:rFonts w:ascii="Arial" w:hAnsi="Arial"/>
          <w:sz w:val="20"/>
        </w:rPr>
      </w:pPr>
    </w:p>
    <w:p w14:paraId="6D8E5D9E" w14:textId="77777777" w:rsidR="0048592F" w:rsidRDefault="0048592F" w:rsidP="00DD48E8">
      <w:pPr>
        <w:jc w:val="both"/>
        <w:rPr>
          <w:rFonts w:ascii="Arial" w:hAnsi="Arial"/>
          <w:sz w:val="20"/>
        </w:rPr>
      </w:pPr>
    </w:p>
    <w:p w14:paraId="09AA5CC1" w14:textId="77777777" w:rsidR="0048592F" w:rsidRDefault="0048592F" w:rsidP="00DD48E8">
      <w:pPr>
        <w:jc w:val="both"/>
        <w:rPr>
          <w:rFonts w:ascii="Arial" w:hAnsi="Arial"/>
          <w:sz w:val="20"/>
        </w:rPr>
      </w:pPr>
    </w:p>
    <w:p w14:paraId="28426941" w14:textId="77777777" w:rsidR="0048592F" w:rsidRDefault="0048592F" w:rsidP="00DD48E8">
      <w:pPr>
        <w:jc w:val="both"/>
        <w:rPr>
          <w:rFonts w:ascii="Arial" w:hAnsi="Arial"/>
          <w:sz w:val="20"/>
        </w:rPr>
      </w:pPr>
    </w:p>
    <w:p w14:paraId="16CC9A70" w14:textId="77777777" w:rsidR="0048592F" w:rsidRDefault="0048592F" w:rsidP="00DD48E8">
      <w:pPr>
        <w:jc w:val="both"/>
        <w:rPr>
          <w:rFonts w:ascii="Arial" w:hAnsi="Arial"/>
          <w:sz w:val="20"/>
        </w:rPr>
      </w:pPr>
    </w:p>
    <w:p w14:paraId="1B1F0D26" w14:textId="77777777" w:rsidR="00AA753C" w:rsidRPr="00F261F5" w:rsidRDefault="00AA753C" w:rsidP="00AA753C">
      <w:pPr>
        <w:pBdr>
          <w:bottom w:val="single" w:sz="12" w:space="1" w:color="auto"/>
        </w:pBdr>
        <w:jc w:val="both"/>
        <w:rPr>
          <w:sz w:val="20"/>
          <w:szCs w:val="20"/>
        </w:rPr>
      </w:pPr>
    </w:p>
    <w:p w14:paraId="114838F5" w14:textId="77777777" w:rsidR="00AA753C" w:rsidRPr="00F261F5" w:rsidRDefault="00AA753C" w:rsidP="00AA753C">
      <w:pPr>
        <w:jc w:val="both"/>
        <w:rPr>
          <w:rFonts w:ascii="Arial" w:hAnsi="Arial"/>
          <w:sz w:val="20"/>
          <w:szCs w:val="20"/>
        </w:rPr>
      </w:pPr>
    </w:p>
    <w:p w14:paraId="4F15770E" w14:textId="77777777" w:rsidR="00AA753C" w:rsidRDefault="00AA753C" w:rsidP="00AA753C">
      <w:pPr>
        <w:jc w:val="both"/>
        <w:rPr>
          <w:rFonts w:ascii="Arial" w:hAnsi="Arial"/>
          <w:b/>
          <w:sz w:val="20"/>
          <w:szCs w:val="20"/>
        </w:rPr>
      </w:pPr>
    </w:p>
    <w:p w14:paraId="491C771F" w14:textId="77777777" w:rsidR="00AA753C" w:rsidRPr="00560947" w:rsidRDefault="00AA753C" w:rsidP="00AA753C">
      <w:pPr>
        <w:jc w:val="both"/>
        <w:rPr>
          <w:rFonts w:ascii="Arial" w:hAnsi="Arial"/>
          <w:b/>
          <w:sz w:val="20"/>
        </w:rPr>
      </w:pPr>
      <w:r w:rsidRPr="00256C85">
        <w:rPr>
          <w:rFonts w:ascii="Arial" w:hAnsi="Arial"/>
          <w:b/>
          <w:sz w:val="20"/>
        </w:rPr>
        <w:t>Part II:</w:t>
      </w:r>
      <w:r>
        <w:rPr>
          <w:rFonts w:ascii="Arial" w:hAnsi="Arial"/>
          <w:b/>
          <w:sz w:val="20"/>
        </w:rPr>
        <w:t xml:space="preserve"> INTEGRATING WELL DATA WITH 3D SEISMIC</w:t>
      </w:r>
    </w:p>
    <w:p w14:paraId="6412C138" w14:textId="77777777" w:rsidR="00AA753C" w:rsidRDefault="00AA753C" w:rsidP="00AA753C">
      <w:pPr>
        <w:jc w:val="both"/>
        <w:rPr>
          <w:rFonts w:ascii="Arial" w:hAnsi="Arial"/>
          <w:sz w:val="20"/>
        </w:rPr>
      </w:pPr>
    </w:p>
    <w:p w14:paraId="3E8B5CD5" w14:textId="77777777" w:rsidR="00AA753C" w:rsidRDefault="00AA753C" w:rsidP="00AA753C">
      <w:pPr>
        <w:jc w:val="both"/>
        <w:rPr>
          <w:rFonts w:ascii="Arial" w:hAnsi="Arial"/>
          <w:sz w:val="20"/>
        </w:rPr>
      </w:pPr>
      <w:r>
        <w:rPr>
          <w:rFonts w:ascii="Arial" w:hAnsi="Arial"/>
          <w:sz w:val="20"/>
        </w:rPr>
        <w:t xml:space="preserve">Now that you have explored the geometry of a biogenic gas pocket, it’s time to test the seismic volume against well data from the North Sea. </w:t>
      </w:r>
    </w:p>
    <w:p w14:paraId="037528E8" w14:textId="77777777" w:rsidR="00AA753C" w:rsidRDefault="00AA753C" w:rsidP="00AA753C">
      <w:pPr>
        <w:jc w:val="both"/>
        <w:rPr>
          <w:rFonts w:ascii="Arial" w:hAnsi="Arial"/>
          <w:sz w:val="20"/>
        </w:rPr>
      </w:pPr>
    </w:p>
    <w:p w14:paraId="40AEF15F" w14:textId="0B517580" w:rsidR="00AA753C" w:rsidRDefault="00AA753C" w:rsidP="00AA753C">
      <w:pPr>
        <w:jc w:val="both"/>
        <w:rPr>
          <w:rFonts w:ascii="Arial" w:hAnsi="Arial"/>
          <w:sz w:val="20"/>
        </w:rPr>
      </w:pPr>
      <w:r>
        <w:rPr>
          <w:rFonts w:ascii="Arial" w:hAnsi="Arial"/>
          <w:sz w:val="20"/>
          <w:szCs w:val="20"/>
        </w:rPr>
        <w:t xml:space="preserve">____ </w:t>
      </w:r>
      <w:proofErr w:type="gramStart"/>
      <w:r>
        <w:rPr>
          <w:rFonts w:ascii="Arial" w:hAnsi="Arial"/>
          <w:sz w:val="20"/>
        </w:rPr>
        <w:t>For</w:t>
      </w:r>
      <w:proofErr w:type="gramEnd"/>
      <w:r>
        <w:rPr>
          <w:rFonts w:ascii="Arial" w:hAnsi="Arial"/>
          <w:sz w:val="20"/>
        </w:rPr>
        <w:t xml:space="preserve"> this second exercise, bring up Inline 700 and </w:t>
      </w:r>
      <w:proofErr w:type="spellStart"/>
      <w:r>
        <w:rPr>
          <w:rFonts w:ascii="Arial" w:hAnsi="Arial"/>
          <w:sz w:val="20"/>
        </w:rPr>
        <w:t>Crossline</w:t>
      </w:r>
      <w:proofErr w:type="spellEnd"/>
      <w:r>
        <w:rPr>
          <w:rFonts w:ascii="Arial" w:hAnsi="Arial"/>
          <w:sz w:val="20"/>
        </w:rPr>
        <w:t xml:space="preserve"> 860. Your screen should look similar to the following.</w:t>
      </w:r>
    </w:p>
    <w:p w14:paraId="126E9FFB" w14:textId="77777777" w:rsidR="00AA753C" w:rsidRDefault="00AA753C" w:rsidP="00AA753C">
      <w:pPr>
        <w:jc w:val="both"/>
        <w:rPr>
          <w:rFonts w:ascii="Arial" w:hAnsi="Arial"/>
          <w:sz w:val="20"/>
        </w:rPr>
      </w:pPr>
      <w:r>
        <w:rPr>
          <w:rFonts w:ascii="Arial" w:hAnsi="Arial"/>
          <w:noProof/>
          <w:sz w:val="20"/>
        </w:rPr>
        <w:drawing>
          <wp:anchor distT="0" distB="0" distL="114300" distR="114300" simplePos="0" relativeHeight="251692032" behindDoc="0" locked="0" layoutInCell="1" allowOverlap="1" wp14:anchorId="21CE855A" wp14:editId="621FD79A">
            <wp:simplePos x="0" y="0"/>
            <wp:positionH relativeFrom="column">
              <wp:posOffset>1194435</wp:posOffset>
            </wp:positionH>
            <wp:positionV relativeFrom="paragraph">
              <wp:posOffset>97790</wp:posOffset>
            </wp:positionV>
            <wp:extent cx="3996902" cy="2351608"/>
            <wp:effectExtent l="0" t="0" r="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996902" cy="2351608"/>
                    </a:xfrm>
                    <a:prstGeom prst="rect">
                      <a:avLst/>
                    </a:prstGeom>
                    <a:noFill/>
                    <a:ln w="9525">
                      <a:noFill/>
                      <a:miter lim="800000"/>
                      <a:headEnd/>
                      <a:tailEnd/>
                    </a:ln>
                  </pic:spPr>
                </pic:pic>
              </a:graphicData>
            </a:graphic>
          </wp:anchor>
        </w:drawing>
      </w:r>
    </w:p>
    <w:p w14:paraId="38FC2B30" w14:textId="77777777" w:rsidR="00AA753C" w:rsidRDefault="00AA753C" w:rsidP="00AA753C">
      <w:pPr>
        <w:jc w:val="both"/>
        <w:rPr>
          <w:rFonts w:ascii="Arial" w:hAnsi="Arial"/>
          <w:sz w:val="20"/>
        </w:rPr>
      </w:pPr>
    </w:p>
    <w:p w14:paraId="3D11A375" w14:textId="77777777" w:rsidR="00AA753C" w:rsidRDefault="00AA753C" w:rsidP="00AA753C">
      <w:pPr>
        <w:jc w:val="both"/>
        <w:rPr>
          <w:rFonts w:ascii="Arial" w:hAnsi="Arial"/>
          <w:sz w:val="20"/>
        </w:rPr>
      </w:pPr>
    </w:p>
    <w:p w14:paraId="68B8A33B" w14:textId="77777777" w:rsidR="00AA753C" w:rsidRDefault="00AA753C" w:rsidP="00AA753C">
      <w:pPr>
        <w:jc w:val="both"/>
        <w:rPr>
          <w:rFonts w:ascii="Arial" w:hAnsi="Arial"/>
          <w:sz w:val="20"/>
        </w:rPr>
      </w:pPr>
      <w:r>
        <w:rPr>
          <w:rFonts w:ascii="Arial" w:hAnsi="Arial"/>
          <w:noProof/>
          <w:sz w:val="20"/>
        </w:rPr>
        <mc:AlternateContent>
          <mc:Choice Requires="wps">
            <w:drawing>
              <wp:anchor distT="0" distB="0" distL="114300" distR="114300" simplePos="0" relativeHeight="251693056" behindDoc="0" locked="0" layoutInCell="1" allowOverlap="1" wp14:anchorId="16DA31F8" wp14:editId="7A9F10F3">
                <wp:simplePos x="0" y="0"/>
                <wp:positionH relativeFrom="column">
                  <wp:posOffset>3362960</wp:posOffset>
                </wp:positionH>
                <wp:positionV relativeFrom="paragraph">
                  <wp:posOffset>115570</wp:posOffset>
                </wp:positionV>
                <wp:extent cx="447675" cy="447675"/>
                <wp:effectExtent l="50800" t="25400" r="85725" b="111125"/>
                <wp:wrapNone/>
                <wp:docPr id="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47675"/>
                        </a:xfrm>
                        <a:prstGeom prst="ellipse">
                          <a:avLst/>
                        </a:prstGeom>
                        <a:noFill/>
                        <a:ln w="19050">
                          <a:solidFill>
                            <a:schemeClr val="bg2">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64.8pt;margin-top:9.1pt;width:35.25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" filled="f" fillcolor="#9bc1ff" strokecolor="#eeece1 [3214]" strokeweight="1.5pt">
                <v:fill color2="#3f80cd" focus="100%" type="gradient">
                  <o:fill v:ext="view" type="gradientUnscaled"/>
                </v:fill>
                <v:shadow on="t" opacity="22938f" mv:blur="38100f" offset="0,2pt"/>
                <v:textbox inset=",7.2pt,,7.2pt"/>
              </v:oval>
            </w:pict>
          </mc:Fallback>
        </mc:AlternateContent>
      </w:r>
    </w:p>
    <w:p w14:paraId="0E5B0593" w14:textId="77777777" w:rsidR="00AA753C" w:rsidRDefault="00AA753C" w:rsidP="00AA753C">
      <w:pPr>
        <w:jc w:val="both"/>
        <w:rPr>
          <w:rFonts w:ascii="Arial" w:hAnsi="Arial"/>
          <w:sz w:val="20"/>
        </w:rPr>
      </w:pPr>
    </w:p>
    <w:p w14:paraId="54F18489" w14:textId="77777777" w:rsidR="00AA753C" w:rsidRDefault="00AA753C" w:rsidP="00AA753C">
      <w:pPr>
        <w:jc w:val="both"/>
        <w:rPr>
          <w:rFonts w:ascii="Arial" w:hAnsi="Arial"/>
          <w:sz w:val="20"/>
        </w:rPr>
      </w:pPr>
    </w:p>
    <w:p w14:paraId="50765515" w14:textId="77777777" w:rsidR="00AA753C" w:rsidRDefault="00AA753C" w:rsidP="00AA753C">
      <w:pPr>
        <w:jc w:val="both"/>
        <w:rPr>
          <w:rFonts w:ascii="Arial" w:hAnsi="Arial"/>
          <w:sz w:val="20"/>
        </w:rPr>
      </w:pPr>
    </w:p>
    <w:p w14:paraId="66AAF43F" w14:textId="77777777" w:rsidR="00AA753C" w:rsidRDefault="00AA753C" w:rsidP="00AA753C">
      <w:pPr>
        <w:jc w:val="both"/>
        <w:rPr>
          <w:rFonts w:ascii="Arial" w:hAnsi="Arial"/>
          <w:sz w:val="20"/>
        </w:rPr>
      </w:pPr>
    </w:p>
    <w:p w14:paraId="47690B20" w14:textId="77777777" w:rsidR="00AA753C" w:rsidRDefault="00AA753C" w:rsidP="00AA753C">
      <w:pPr>
        <w:jc w:val="both"/>
        <w:rPr>
          <w:rFonts w:ascii="Arial" w:hAnsi="Arial"/>
          <w:sz w:val="20"/>
        </w:rPr>
      </w:pPr>
    </w:p>
    <w:p w14:paraId="23DC963B" w14:textId="77777777" w:rsidR="00AA753C" w:rsidRDefault="00AA753C" w:rsidP="00AA753C">
      <w:pPr>
        <w:jc w:val="both"/>
        <w:rPr>
          <w:rFonts w:ascii="Arial" w:hAnsi="Arial"/>
          <w:sz w:val="20"/>
        </w:rPr>
      </w:pPr>
    </w:p>
    <w:p w14:paraId="607C1379" w14:textId="77777777" w:rsidR="00AA753C" w:rsidRDefault="00AA753C" w:rsidP="00AA753C">
      <w:pPr>
        <w:jc w:val="both"/>
        <w:rPr>
          <w:rFonts w:ascii="Arial" w:hAnsi="Arial"/>
          <w:sz w:val="20"/>
        </w:rPr>
      </w:pPr>
    </w:p>
    <w:p w14:paraId="1303F216" w14:textId="77777777" w:rsidR="00AA753C" w:rsidRDefault="00AA753C" w:rsidP="00AA753C">
      <w:pPr>
        <w:jc w:val="both"/>
        <w:rPr>
          <w:rFonts w:ascii="Arial" w:hAnsi="Arial"/>
          <w:sz w:val="20"/>
        </w:rPr>
      </w:pPr>
    </w:p>
    <w:p w14:paraId="196AE367" w14:textId="77777777" w:rsidR="00AA753C" w:rsidRDefault="00AA753C" w:rsidP="00AA753C">
      <w:pPr>
        <w:jc w:val="both"/>
        <w:rPr>
          <w:rFonts w:ascii="Arial" w:hAnsi="Arial"/>
          <w:sz w:val="20"/>
        </w:rPr>
      </w:pPr>
    </w:p>
    <w:p w14:paraId="34A29CBE" w14:textId="77777777" w:rsidR="00AA753C" w:rsidRDefault="00AA753C" w:rsidP="00AA753C">
      <w:pPr>
        <w:jc w:val="both"/>
        <w:rPr>
          <w:rFonts w:ascii="Arial" w:hAnsi="Arial"/>
          <w:sz w:val="20"/>
        </w:rPr>
      </w:pPr>
    </w:p>
    <w:p w14:paraId="5D63F2F3" w14:textId="77777777" w:rsidR="00AA753C" w:rsidRDefault="00AA753C" w:rsidP="00AA753C">
      <w:pPr>
        <w:jc w:val="both"/>
        <w:rPr>
          <w:rFonts w:ascii="Arial" w:hAnsi="Arial"/>
          <w:sz w:val="20"/>
        </w:rPr>
      </w:pPr>
    </w:p>
    <w:p w14:paraId="5E6C2A85" w14:textId="77777777" w:rsidR="00AA753C" w:rsidRDefault="00AA753C" w:rsidP="00AA753C">
      <w:pPr>
        <w:jc w:val="both"/>
        <w:rPr>
          <w:rFonts w:ascii="Arial" w:hAnsi="Arial"/>
          <w:sz w:val="20"/>
        </w:rPr>
      </w:pPr>
    </w:p>
    <w:p w14:paraId="76A80CC6" w14:textId="77777777" w:rsidR="00AA753C" w:rsidRDefault="00AA753C" w:rsidP="00AA753C">
      <w:pPr>
        <w:jc w:val="both"/>
        <w:rPr>
          <w:rFonts w:ascii="Arial" w:hAnsi="Arial"/>
          <w:sz w:val="20"/>
        </w:rPr>
      </w:pPr>
    </w:p>
    <w:p w14:paraId="27FF0DAE" w14:textId="77777777" w:rsidR="00AA753C" w:rsidRDefault="00AA753C" w:rsidP="00AA753C">
      <w:pPr>
        <w:jc w:val="both"/>
        <w:rPr>
          <w:rFonts w:ascii="Arial" w:hAnsi="Arial"/>
          <w:sz w:val="20"/>
        </w:rPr>
      </w:pPr>
    </w:p>
    <w:p w14:paraId="7EBC8886" w14:textId="77777777" w:rsidR="00AA753C" w:rsidRDefault="00AA753C" w:rsidP="00AA753C">
      <w:pPr>
        <w:jc w:val="both"/>
        <w:rPr>
          <w:rFonts w:ascii="Arial" w:hAnsi="Arial"/>
          <w:sz w:val="20"/>
        </w:rPr>
      </w:pPr>
      <w:r>
        <w:rPr>
          <w:rFonts w:ascii="Arial" w:hAnsi="Arial"/>
          <w:sz w:val="20"/>
        </w:rPr>
        <w:t xml:space="preserve">Note the bright spot (circled) where the two lines intersect. Navigate using the </w:t>
      </w:r>
      <w:proofErr w:type="spellStart"/>
      <w:r>
        <w:rPr>
          <w:rFonts w:ascii="Arial" w:hAnsi="Arial"/>
          <w:sz w:val="20"/>
        </w:rPr>
        <w:t>inlines</w:t>
      </w:r>
      <w:proofErr w:type="spellEnd"/>
      <w:r>
        <w:rPr>
          <w:rFonts w:ascii="Arial" w:hAnsi="Arial"/>
          <w:sz w:val="20"/>
        </w:rPr>
        <w:t xml:space="preserve"> and </w:t>
      </w:r>
      <w:proofErr w:type="spellStart"/>
      <w:r>
        <w:rPr>
          <w:rFonts w:ascii="Arial" w:hAnsi="Arial"/>
          <w:sz w:val="20"/>
        </w:rPr>
        <w:t>crosslines</w:t>
      </w:r>
      <w:proofErr w:type="spellEnd"/>
      <w:r>
        <w:rPr>
          <w:rFonts w:ascii="Arial" w:hAnsi="Arial"/>
          <w:sz w:val="20"/>
        </w:rPr>
        <w:t xml:space="preserve"> to answer the following questions.</w:t>
      </w:r>
    </w:p>
    <w:p w14:paraId="424D7A87" w14:textId="296CAC58" w:rsidR="0048592F" w:rsidRDefault="0048592F" w:rsidP="00AA753C">
      <w:pPr>
        <w:tabs>
          <w:tab w:val="left" w:pos="1080"/>
        </w:tabs>
        <w:jc w:val="both"/>
        <w:rPr>
          <w:rFonts w:ascii="Arial" w:hAnsi="Arial"/>
          <w:sz w:val="20"/>
        </w:rPr>
      </w:pPr>
    </w:p>
    <w:p w14:paraId="146AFC62" w14:textId="6760F286" w:rsidR="00AA753C" w:rsidRDefault="00AA753C" w:rsidP="00AA753C">
      <w:pPr>
        <w:jc w:val="both"/>
        <w:rPr>
          <w:rFonts w:ascii="Arial" w:hAnsi="Arial"/>
          <w:b/>
          <w:i/>
          <w:sz w:val="20"/>
        </w:rPr>
      </w:pPr>
      <w:r>
        <w:rPr>
          <w:rFonts w:ascii="Arial" w:hAnsi="Arial"/>
          <w:b/>
          <w:i/>
          <w:sz w:val="20"/>
        </w:rPr>
        <w:t>Q1</w:t>
      </w:r>
      <w:r w:rsidRPr="00AA753C">
        <w:rPr>
          <w:rFonts w:ascii="Arial" w:hAnsi="Arial"/>
          <w:b/>
          <w:i/>
          <w:sz w:val="20"/>
        </w:rPr>
        <w:t xml:space="preserve">. </w:t>
      </w:r>
      <w:r>
        <w:rPr>
          <w:rFonts w:ascii="Arial" w:hAnsi="Arial"/>
          <w:b/>
          <w:i/>
          <w:sz w:val="20"/>
        </w:rPr>
        <w:t xml:space="preserve">What is the lateral extent of this gas pocket, i.e., the inline range, </w:t>
      </w:r>
      <w:proofErr w:type="spellStart"/>
      <w:r>
        <w:rPr>
          <w:rFonts w:ascii="Arial" w:hAnsi="Arial"/>
          <w:b/>
          <w:i/>
          <w:sz w:val="20"/>
        </w:rPr>
        <w:t>crossline</w:t>
      </w:r>
      <w:proofErr w:type="spellEnd"/>
      <w:r>
        <w:rPr>
          <w:rFonts w:ascii="Arial" w:hAnsi="Arial"/>
          <w:b/>
          <w:i/>
          <w:sz w:val="20"/>
        </w:rPr>
        <w:t xml:space="preserve"> range and time (z-axis) range?</w:t>
      </w:r>
    </w:p>
    <w:p w14:paraId="0D44DDFE" w14:textId="77777777" w:rsidR="00AA753C" w:rsidRPr="00562C21" w:rsidRDefault="00AA753C" w:rsidP="00AA753C">
      <w:pPr>
        <w:jc w:val="both"/>
        <w:rPr>
          <w:rFonts w:ascii="Arial" w:hAnsi="Arial"/>
          <w:b/>
          <w:i/>
          <w:sz w:val="20"/>
        </w:rPr>
      </w:pPr>
    </w:p>
    <w:p w14:paraId="6AE8E86E"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0429B1CF" w14:textId="77777777" w:rsidR="00AA753C" w:rsidRPr="00F261F5" w:rsidRDefault="00AA753C" w:rsidP="00AA753C">
      <w:pPr>
        <w:jc w:val="both"/>
        <w:rPr>
          <w:rFonts w:ascii="Arial" w:hAnsi="Arial"/>
          <w:sz w:val="20"/>
          <w:szCs w:val="20"/>
        </w:rPr>
      </w:pPr>
    </w:p>
    <w:p w14:paraId="4E9710C4"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97C0882" w14:textId="527A903E" w:rsidR="00AA753C" w:rsidRPr="00AA753C" w:rsidRDefault="00AA753C" w:rsidP="00AA753C">
      <w:pPr>
        <w:jc w:val="both"/>
        <w:rPr>
          <w:rFonts w:ascii="Arial" w:hAnsi="Arial"/>
          <w:b/>
          <w:i/>
          <w:sz w:val="20"/>
        </w:rPr>
      </w:pPr>
      <w:r w:rsidRPr="00AA753C">
        <w:rPr>
          <w:rFonts w:ascii="Arial" w:hAnsi="Arial"/>
          <w:b/>
          <w:i/>
          <w:sz w:val="20"/>
        </w:rPr>
        <w:lastRenderedPageBreak/>
        <w:t>Q2. What kind of permeability trap is this? (</w:t>
      </w:r>
      <w:proofErr w:type="gramStart"/>
      <w:r w:rsidRPr="00AA753C">
        <w:rPr>
          <w:rFonts w:ascii="Arial" w:hAnsi="Arial"/>
          <w:b/>
          <w:i/>
          <w:sz w:val="20"/>
        </w:rPr>
        <w:t>i</w:t>
      </w:r>
      <w:proofErr w:type="gramEnd"/>
      <w:r w:rsidRPr="00AA753C">
        <w:rPr>
          <w:rFonts w:ascii="Arial" w:hAnsi="Arial"/>
          <w:b/>
          <w:i/>
          <w:sz w:val="20"/>
        </w:rPr>
        <w:t xml:space="preserve">.e., structural, stratigraphic, </w:t>
      </w:r>
      <w:proofErr w:type="spellStart"/>
      <w:r w:rsidRPr="00AA753C">
        <w:rPr>
          <w:rFonts w:ascii="Arial" w:hAnsi="Arial"/>
          <w:b/>
          <w:i/>
          <w:sz w:val="20"/>
        </w:rPr>
        <w:t>diapiric</w:t>
      </w:r>
      <w:proofErr w:type="spellEnd"/>
      <w:r w:rsidRPr="00AA753C">
        <w:rPr>
          <w:rFonts w:ascii="Arial" w:hAnsi="Arial"/>
          <w:b/>
          <w:i/>
          <w:sz w:val="20"/>
        </w:rPr>
        <w:t>) How do you know?</w:t>
      </w:r>
    </w:p>
    <w:p w14:paraId="265F4AB4" w14:textId="77777777" w:rsidR="00AA753C" w:rsidRPr="00562C21" w:rsidRDefault="00AA753C" w:rsidP="00AA753C">
      <w:pPr>
        <w:jc w:val="both"/>
        <w:rPr>
          <w:rFonts w:ascii="Arial" w:hAnsi="Arial"/>
          <w:b/>
          <w:i/>
          <w:sz w:val="20"/>
        </w:rPr>
      </w:pPr>
    </w:p>
    <w:p w14:paraId="30C1AF63"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11723432" w14:textId="77777777" w:rsidR="00AA753C" w:rsidRPr="00F261F5" w:rsidRDefault="00AA753C" w:rsidP="00AA753C">
      <w:pPr>
        <w:jc w:val="both"/>
        <w:rPr>
          <w:rFonts w:ascii="Arial" w:hAnsi="Arial"/>
          <w:sz w:val="20"/>
          <w:szCs w:val="20"/>
        </w:rPr>
      </w:pPr>
    </w:p>
    <w:p w14:paraId="654923B9" w14:textId="77777777" w:rsidR="00AA753C" w:rsidRPr="00F261F5" w:rsidRDefault="00AA753C" w:rsidP="00AA753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31625D98" w14:textId="77777777" w:rsidR="0048592F" w:rsidRDefault="0048592F" w:rsidP="00DD48E8">
      <w:pPr>
        <w:jc w:val="both"/>
        <w:rPr>
          <w:rFonts w:ascii="Arial" w:hAnsi="Arial"/>
          <w:sz w:val="20"/>
        </w:rPr>
      </w:pPr>
    </w:p>
    <w:p w14:paraId="23C7067C" w14:textId="4DAAFEBC" w:rsidR="00AA753C" w:rsidRDefault="00AA753C" w:rsidP="00AA753C">
      <w:pPr>
        <w:jc w:val="both"/>
        <w:rPr>
          <w:rFonts w:ascii="Arial" w:hAnsi="Arial"/>
          <w:sz w:val="20"/>
        </w:rPr>
      </w:pPr>
      <w:r>
        <w:rPr>
          <w:rFonts w:ascii="Arial" w:hAnsi="Arial"/>
          <w:sz w:val="20"/>
          <w:szCs w:val="20"/>
        </w:rPr>
        <w:t xml:space="preserve">____ </w:t>
      </w:r>
      <w:r>
        <w:rPr>
          <w:rFonts w:ascii="Arial" w:hAnsi="Arial"/>
          <w:sz w:val="20"/>
        </w:rPr>
        <w:t xml:space="preserve">In the Tree Scene on the left of the screen, select Well &gt; Add. Highlight all available wells to add them to the display. </w:t>
      </w:r>
    </w:p>
    <w:p w14:paraId="25509B2A" w14:textId="77777777" w:rsidR="00AA753C" w:rsidRDefault="00AA753C" w:rsidP="00AA753C">
      <w:pPr>
        <w:jc w:val="both"/>
        <w:rPr>
          <w:rFonts w:ascii="Arial" w:hAnsi="Arial"/>
          <w:sz w:val="20"/>
        </w:rPr>
      </w:pPr>
    </w:p>
    <w:p w14:paraId="205D651D" w14:textId="4B73B176" w:rsidR="00AA753C" w:rsidRDefault="00AA753C" w:rsidP="00AA753C">
      <w:pPr>
        <w:jc w:val="both"/>
        <w:rPr>
          <w:rFonts w:ascii="Arial" w:hAnsi="Arial"/>
          <w:sz w:val="20"/>
        </w:rPr>
      </w:pPr>
      <w:r>
        <w:rPr>
          <w:rFonts w:ascii="Arial" w:hAnsi="Arial"/>
          <w:sz w:val="20"/>
          <w:szCs w:val="20"/>
        </w:rPr>
        <w:t xml:space="preserve">____ </w:t>
      </w:r>
      <w:proofErr w:type="gramStart"/>
      <w:r>
        <w:rPr>
          <w:rFonts w:ascii="Arial" w:hAnsi="Arial"/>
          <w:sz w:val="20"/>
        </w:rPr>
        <w:t>Rotate</w:t>
      </w:r>
      <w:proofErr w:type="gramEnd"/>
      <w:r>
        <w:rPr>
          <w:rFonts w:ascii="Arial" w:hAnsi="Arial"/>
          <w:sz w:val="20"/>
        </w:rPr>
        <w:t xml:space="preserve"> or navigate to view Inline 700 from the North. Notice that Well F03-2 penetrates the gas pocket. Your screen should look similar to the one below.</w:t>
      </w:r>
    </w:p>
    <w:p w14:paraId="39FCCE9F" w14:textId="77777777" w:rsidR="00AA753C" w:rsidRDefault="00AA753C" w:rsidP="00AA753C">
      <w:pPr>
        <w:jc w:val="both"/>
        <w:rPr>
          <w:rFonts w:ascii="Arial" w:hAnsi="Arial"/>
          <w:sz w:val="20"/>
        </w:rPr>
      </w:pPr>
    </w:p>
    <w:p w14:paraId="328F6F5F" w14:textId="77777777" w:rsidR="00AA753C" w:rsidRDefault="00AA753C" w:rsidP="00AA753C">
      <w:pPr>
        <w:jc w:val="both"/>
        <w:rPr>
          <w:rFonts w:ascii="Arial" w:hAnsi="Arial"/>
          <w:sz w:val="20"/>
        </w:rPr>
      </w:pPr>
      <w:r>
        <w:rPr>
          <w:rFonts w:ascii="Arial" w:hAnsi="Arial"/>
          <w:noProof/>
          <w:sz w:val="20"/>
        </w:rPr>
        <w:drawing>
          <wp:anchor distT="0" distB="0" distL="114300" distR="114300" simplePos="0" relativeHeight="251695104" behindDoc="0" locked="0" layoutInCell="1" allowOverlap="1" wp14:anchorId="4CA759E9" wp14:editId="02608C95">
            <wp:simplePos x="0" y="0"/>
            <wp:positionH relativeFrom="column">
              <wp:posOffset>1194435</wp:posOffset>
            </wp:positionH>
            <wp:positionV relativeFrom="paragraph">
              <wp:posOffset>46990</wp:posOffset>
            </wp:positionV>
            <wp:extent cx="4111625" cy="2794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111625" cy="2794000"/>
                    </a:xfrm>
                    <a:prstGeom prst="rect">
                      <a:avLst/>
                    </a:prstGeom>
                    <a:noFill/>
                    <a:ln w="9525">
                      <a:noFill/>
                      <a:miter lim="800000"/>
                      <a:headEnd/>
                      <a:tailEnd/>
                    </a:ln>
                  </pic:spPr>
                </pic:pic>
              </a:graphicData>
            </a:graphic>
          </wp:anchor>
        </w:drawing>
      </w:r>
    </w:p>
    <w:p w14:paraId="43B05F89" w14:textId="77777777" w:rsidR="00AA753C" w:rsidRDefault="00AA753C" w:rsidP="00AA753C">
      <w:pPr>
        <w:jc w:val="both"/>
        <w:rPr>
          <w:rFonts w:ascii="Arial" w:hAnsi="Arial"/>
          <w:sz w:val="20"/>
        </w:rPr>
      </w:pPr>
    </w:p>
    <w:p w14:paraId="604DE44F" w14:textId="77777777" w:rsidR="00AA753C" w:rsidRDefault="00AA753C" w:rsidP="00AA753C">
      <w:pPr>
        <w:jc w:val="both"/>
        <w:rPr>
          <w:rFonts w:ascii="Arial" w:hAnsi="Arial"/>
          <w:sz w:val="20"/>
        </w:rPr>
      </w:pPr>
    </w:p>
    <w:p w14:paraId="273C86DD" w14:textId="77777777" w:rsidR="00AA753C" w:rsidRDefault="00AA753C" w:rsidP="00AA753C">
      <w:pPr>
        <w:jc w:val="both"/>
        <w:rPr>
          <w:rFonts w:ascii="Arial" w:hAnsi="Arial"/>
          <w:sz w:val="20"/>
        </w:rPr>
      </w:pPr>
    </w:p>
    <w:p w14:paraId="580E8FCB" w14:textId="77777777" w:rsidR="00AA753C" w:rsidRDefault="00AA753C" w:rsidP="00AA753C">
      <w:pPr>
        <w:jc w:val="both"/>
        <w:rPr>
          <w:rFonts w:ascii="Arial" w:hAnsi="Arial"/>
          <w:sz w:val="20"/>
        </w:rPr>
      </w:pPr>
    </w:p>
    <w:p w14:paraId="41AF51D6" w14:textId="77777777" w:rsidR="00AA753C" w:rsidRDefault="00AA753C" w:rsidP="00AA753C">
      <w:pPr>
        <w:jc w:val="both"/>
        <w:rPr>
          <w:rFonts w:ascii="Arial" w:hAnsi="Arial"/>
          <w:sz w:val="20"/>
        </w:rPr>
      </w:pPr>
    </w:p>
    <w:p w14:paraId="7DE35894" w14:textId="77777777" w:rsidR="00AA753C" w:rsidRDefault="00AA753C" w:rsidP="00AA753C">
      <w:pPr>
        <w:jc w:val="both"/>
        <w:rPr>
          <w:rFonts w:ascii="Arial" w:hAnsi="Arial"/>
          <w:sz w:val="20"/>
        </w:rPr>
      </w:pPr>
    </w:p>
    <w:p w14:paraId="15CA1DCE" w14:textId="77777777" w:rsidR="00AA753C" w:rsidRDefault="00AA753C" w:rsidP="00AA753C">
      <w:pPr>
        <w:jc w:val="both"/>
        <w:rPr>
          <w:rFonts w:ascii="Arial" w:hAnsi="Arial"/>
          <w:sz w:val="20"/>
        </w:rPr>
      </w:pPr>
    </w:p>
    <w:p w14:paraId="05E61B04" w14:textId="77777777" w:rsidR="00AA753C" w:rsidRDefault="00AA753C" w:rsidP="00AA753C">
      <w:pPr>
        <w:jc w:val="both"/>
        <w:rPr>
          <w:rFonts w:ascii="Arial" w:hAnsi="Arial"/>
          <w:sz w:val="20"/>
        </w:rPr>
      </w:pPr>
    </w:p>
    <w:p w14:paraId="67A71E40" w14:textId="77777777" w:rsidR="00AA753C" w:rsidRDefault="00AA753C" w:rsidP="00AA753C">
      <w:pPr>
        <w:jc w:val="both"/>
        <w:rPr>
          <w:rFonts w:ascii="Arial" w:hAnsi="Arial"/>
          <w:sz w:val="20"/>
        </w:rPr>
      </w:pPr>
    </w:p>
    <w:p w14:paraId="11406720" w14:textId="77777777" w:rsidR="00AA753C" w:rsidRDefault="00AA753C" w:rsidP="00AA753C">
      <w:pPr>
        <w:jc w:val="both"/>
        <w:rPr>
          <w:rFonts w:ascii="Arial" w:hAnsi="Arial"/>
          <w:sz w:val="20"/>
        </w:rPr>
      </w:pPr>
    </w:p>
    <w:p w14:paraId="6EC10359" w14:textId="77777777" w:rsidR="00AA753C" w:rsidRDefault="00AA753C" w:rsidP="00AA753C">
      <w:pPr>
        <w:jc w:val="both"/>
        <w:rPr>
          <w:rFonts w:ascii="Arial" w:hAnsi="Arial"/>
          <w:sz w:val="20"/>
        </w:rPr>
      </w:pPr>
    </w:p>
    <w:p w14:paraId="7DAA6D88" w14:textId="77777777" w:rsidR="00AA753C" w:rsidRDefault="00AA753C" w:rsidP="00AA753C">
      <w:pPr>
        <w:jc w:val="both"/>
        <w:rPr>
          <w:rFonts w:ascii="Arial" w:hAnsi="Arial"/>
          <w:sz w:val="20"/>
        </w:rPr>
      </w:pPr>
    </w:p>
    <w:p w14:paraId="0E38F285" w14:textId="77777777" w:rsidR="00AA753C" w:rsidRDefault="00AA753C" w:rsidP="00AA753C">
      <w:pPr>
        <w:jc w:val="both"/>
        <w:rPr>
          <w:rFonts w:ascii="Arial" w:hAnsi="Arial"/>
          <w:sz w:val="20"/>
        </w:rPr>
      </w:pPr>
    </w:p>
    <w:p w14:paraId="39BC9263" w14:textId="77777777" w:rsidR="00AA753C" w:rsidRDefault="00AA753C" w:rsidP="00AA753C">
      <w:pPr>
        <w:jc w:val="both"/>
        <w:rPr>
          <w:rFonts w:ascii="Arial" w:hAnsi="Arial"/>
          <w:sz w:val="20"/>
        </w:rPr>
      </w:pPr>
    </w:p>
    <w:p w14:paraId="1248B10A" w14:textId="77777777" w:rsidR="00AA753C" w:rsidRDefault="00AA753C" w:rsidP="00AA753C">
      <w:pPr>
        <w:jc w:val="both"/>
        <w:rPr>
          <w:rFonts w:ascii="Arial" w:hAnsi="Arial"/>
          <w:sz w:val="20"/>
        </w:rPr>
      </w:pPr>
    </w:p>
    <w:p w14:paraId="09BC94A4" w14:textId="77777777" w:rsidR="00AA753C" w:rsidRDefault="00AA753C" w:rsidP="00AA753C">
      <w:pPr>
        <w:jc w:val="both"/>
        <w:rPr>
          <w:rFonts w:ascii="Arial" w:hAnsi="Arial"/>
          <w:sz w:val="20"/>
        </w:rPr>
      </w:pPr>
    </w:p>
    <w:p w14:paraId="229F2069" w14:textId="77777777" w:rsidR="00AA753C" w:rsidRDefault="00AA753C" w:rsidP="00AA753C">
      <w:pPr>
        <w:jc w:val="both"/>
        <w:rPr>
          <w:rFonts w:ascii="Arial" w:hAnsi="Arial"/>
          <w:sz w:val="20"/>
        </w:rPr>
      </w:pPr>
    </w:p>
    <w:p w14:paraId="4DAB24E6" w14:textId="77777777" w:rsidR="00AA753C" w:rsidRDefault="00AA753C" w:rsidP="00AA753C">
      <w:pPr>
        <w:jc w:val="both"/>
        <w:rPr>
          <w:rFonts w:ascii="Arial" w:hAnsi="Arial"/>
          <w:sz w:val="20"/>
        </w:rPr>
      </w:pPr>
    </w:p>
    <w:p w14:paraId="39B373B5" w14:textId="77777777" w:rsidR="00AA753C" w:rsidRDefault="00AA753C" w:rsidP="00AA753C">
      <w:pPr>
        <w:jc w:val="both"/>
        <w:rPr>
          <w:rFonts w:ascii="Arial" w:hAnsi="Arial"/>
          <w:sz w:val="20"/>
        </w:rPr>
      </w:pPr>
    </w:p>
    <w:p w14:paraId="346AACAA" w14:textId="77777777" w:rsidR="00AA753C" w:rsidRDefault="00AA753C" w:rsidP="00AA753C">
      <w:pPr>
        <w:jc w:val="both"/>
        <w:rPr>
          <w:rFonts w:ascii="Arial" w:hAnsi="Arial"/>
          <w:sz w:val="20"/>
        </w:rPr>
      </w:pPr>
    </w:p>
    <w:p w14:paraId="7B6EBB4A" w14:textId="45226B30" w:rsidR="00AA753C" w:rsidRDefault="001949F0" w:rsidP="00AA753C">
      <w:pPr>
        <w:jc w:val="both"/>
        <w:rPr>
          <w:rFonts w:ascii="Arial" w:hAnsi="Arial"/>
          <w:sz w:val="20"/>
        </w:rPr>
      </w:pPr>
      <w:r>
        <w:rPr>
          <w:rFonts w:ascii="Arial" w:hAnsi="Arial"/>
          <w:sz w:val="20"/>
          <w:szCs w:val="20"/>
        </w:rPr>
        <w:t xml:space="preserve">____ </w:t>
      </w:r>
      <w:r w:rsidR="00AA753C">
        <w:rPr>
          <w:rFonts w:ascii="Arial" w:hAnsi="Arial"/>
          <w:sz w:val="20"/>
        </w:rPr>
        <w:t xml:space="preserve">In the Tree Scene, right click on Well F03-2 and select Display &gt; Properties. This will bring up a menu for displaying well data such as wireline logs, horizon markers that have been picked, etc. </w:t>
      </w:r>
    </w:p>
    <w:p w14:paraId="6213F54D" w14:textId="77777777" w:rsidR="00AA753C" w:rsidRDefault="00AA753C" w:rsidP="00AA753C">
      <w:pPr>
        <w:jc w:val="both"/>
        <w:rPr>
          <w:rFonts w:ascii="Arial" w:hAnsi="Arial"/>
          <w:sz w:val="20"/>
        </w:rPr>
      </w:pPr>
    </w:p>
    <w:p w14:paraId="32B668B6" w14:textId="5476E375" w:rsidR="00AA753C" w:rsidRDefault="001949F0" w:rsidP="00AA753C">
      <w:pPr>
        <w:jc w:val="both"/>
        <w:rPr>
          <w:rFonts w:ascii="Arial" w:hAnsi="Arial"/>
          <w:sz w:val="20"/>
        </w:rPr>
      </w:pPr>
      <w:r>
        <w:rPr>
          <w:rFonts w:ascii="Arial" w:hAnsi="Arial"/>
          <w:sz w:val="20"/>
          <w:szCs w:val="20"/>
        </w:rPr>
        <w:t xml:space="preserve">____ </w:t>
      </w:r>
      <w:r w:rsidR="00AA753C">
        <w:rPr>
          <w:rFonts w:ascii="Arial" w:hAnsi="Arial"/>
          <w:sz w:val="20"/>
        </w:rPr>
        <w:t xml:space="preserve">Use this menu to display the Gamma Ray and Density logs however you would like. Play with the color bars and line thicknesses to determine what </w:t>
      </w:r>
      <w:r w:rsidR="00AA753C" w:rsidRPr="00114BA5">
        <w:rPr>
          <w:rFonts w:ascii="Arial" w:hAnsi="Arial"/>
          <w:i/>
          <w:sz w:val="20"/>
        </w:rPr>
        <w:t>works best for you</w:t>
      </w:r>
      <w:r w:rsidR="00AA753C">
        <w:rPr>
          <w:rFonts w:ascii="Arial" w:hAnsi="Arial"/>
          <w:sz w:val="20"/>
        </w:rPr>
        <w:t xml:space="preserve">. </w:t>
      </w:r>
    </w:p>
    <w:p w14:paraId="1ADBCA83" w14:textId="77777777" w:rsidR="00AA753C" w:rsidRDefault="00AA753C" w:rsidP="00AA753C">
      <w:pPr>
        <w:jc w:val="both"/>
        <w:rPr>
          <w:rFonts w:ascii="Arial" w:hAnsi="Arial"/>
          <w:sz w:val="20"/>
        </w:rPr>
      </w:pPr>
    </w:p>
    <w:p w14:paraId="7CF4C67F" w14:textId="6D1A4591" w:rsidR="00AA753C" w:rsidRDefault="001949F0" w:rsidP="00AA753C">
      <w:pPr>
        <w:jc w:val="both"/>
        <w:rPr>
          <w:rFonts w:ascii="Arial" w:hAnsi="Arial"/>
          <w:sz w:val="20"/>
        </w:rPr>
      </w:pPr>
      <w:r>
        <w:rPr>
          <w:rFonts w:ascii="Arial" w:hAnsi="Arial"/>
          <w:sz w:val="20"/>
          <w:szCs w:val="20"/>
        </w:rPr>
        <w:t xml:space="preserve">____ </w:t>
      </w:r>
      <w:proofErr w:type="gramStart"/>
      <w:r w:rsidR="00AA753C">
        <w:rPr>
          <w:rFonts w:ascii="Arial" w:hAnsi="Arial"/>
          <w:sz w:val="20"/>
        </w:rPr>
        <w:t>In</w:t>
      </w:r>
      <w:proofErr w:type="gramEnd"/>
      <w:r w:rsidR="00AA753C">
        <w:rPr>
          <w:rFonts w:ascii="Arial" w:hAnsi="Arial"/>
          <w:sz w:val="20"/>
        </w:rPr>
        <w:t xml:space="preserve"> the seismic window, hover your mouse over the track of Well F03-2. Notice that the bottom toolbar will display values for the wireline logs you have selected.</w:t>
      </w:r>
    </w:p>
    <w:p w14:paraId="556FFE35" w14:textId="21DD1E2C" w:rsidR="00AA753C" w:rsidRDefault="00AA753C" w:rsidP="00AA753C">
      <w:pPr>
        <w:jc w:val="both"/>
        <w:rPr>
          <w:rFonts w:ascii="Arial" w:hAnsi="Arial"/>
          <w:sz w:val="20"/>
        </w:rPr>
      </w:pPr>
    </w:p>
    <w:p w14:paraId="44780BB3" w14:textId="3ADB3F8C" w:rsidR="00AA753C" w:rsidRDefault="001623E7" w:rsidP="00AA753C">
      <w:pPr>
        <w:jc w:val="both"/>
        <w:rPr>
          <w:rFonts w:ascii="Arial" w:hAnsi="Arial"/>
          <w:sz w:val="20"/>
        </w:rPr>
      </w:pPr>
      <w:r>
        <w:rPr>
          <w:rFonts w:ascii="Arial" w:hAnsi="Arial"/>
          <w:noProof/>
          <w:sz w:val="20"/>
        </w:rPr>
        <mc:AlternateContent>
          <mc:Choice Requires="wps">
            <w:drawing>
              <wp:anchor distT="0" distB="0" distL="114300" distR="114300" simplePos="0" relativeHeight="251697152" behindDoc="0" locked="0" layoutInCell="1" allowOverlap="1" wp14:anchorId="2167B4FA" wp14:editId="73664906">
                <wp:simplePos x="0" y="0"/>
                <wp:positionH relativeFrom="column">
                  <wp:posOffset>420370</wp:posOffset>
                </wp:positionH>
                <wp:positionV relativeFrom="paragraph">
                  <wp:posOffset>349885</wp:posOffset>
                </wp:positionV>
                <wp:extent cx="2162175" cy="459740"/>
                <wp:effectExtent l="50800" t="25400" r="73025" b="9906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59740"/>
                        </a:xfrm>
                        <a:prstGeom prst="rect">
                          <a:avLst/>
                        </a:prstGeom>
                        <a:noFill/>
                        <a:ln w="19050">
                          <a:solidFill>
                            <a:schemeClr val="accent2">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1pt;margin-top:27.55pt;width:170.25pt;height:3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" filled="f" fillcolor="#9bc1ff" strokecolor="#c0504d [3205]" strokeweight="1.5pt">
                <v:fill color2="#3f80cd" focus="100%" type="gradient"/>
                <v:shadow on="t" opacity="22938f" mv:blur="38100f" offset="0,2pt"/>
                <v:textbox inset=",7.2pt,,7.2pt"/>
              </v:rect>
            </w:pict>
          </mc:Fallback>
        </mc:AlternateContent>
      </w:r>
      <w:r>
        <w:rPr>
          <w:rFonts w:ascii="Arial" w:hAnsi="Arial"/>
          <w:noProof/>
          <w:sz w:val="20"/>
        </w:rPr>
        <w:drawing>
          <wp:anchor distT="0" distB="0" distL="114300" distR="114300" simplePos="0" relativeHeight="251696128" behindDoc="0" locked="0" layoutInCell="1" allowOverlap="1" wp14:anchorId="371B6B2A" wp14:editId="103243F8">
            <wp:simplePos x="0" y="0"/>
            <wp:positionH relativeFrom="column">
              <wp:posOffset>508635</wp:posOffset>
            </wp:positionH>
            <wp:positionV relativeFrom="paragraph">
              <wp:posOffset>19050</wp:posOffset>
            </wp:positionV>
            <wp:extent cx="5486400" cy="643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86400" cy="643255"/>
                    </a:xfrm>
                    <a:prstGeom prst="rect">
                      <a:avLst/>
                    </a:prstGeom>
                    <a:noFill/>
                    <a:ln w="9525">
                      <a:noFill/>
                      <a:miter lim="800000"/>
                      <a:headEnd/>
                      <a:tailEnd/>
                    </a:ln>
                  </pic:spPr>
                </pic:pic>
              </a:graphicData>
            </a:graphic>
          </wp:anchor>
        </w:drawing>
      </w:r>
    </w:p>
    <w:p w14:paraId="4C65A0B4" w14:textId="77777777" w:rsidR="00AA753C" w:rsidRDefault="00AA753C" w:rsidP="00AA753C">
      <w:pPr>
        <w:jc w:val="both"/>
        <w:rPr>
          <w:rFonts w:ascii="Arial" w:hAnsi="Arial"/>
          <w:sz w:val="20"/>
        </w:rPr>
      </w:pPr>
    </w:p>
    <w:p w14:paraId="71D2E896" w14:textId="7AD81613" w:rsidR="00AA753C" w:rsidRDefault="00AA753C" w:rsidP="00AA753C">
      <w:pPr>
        <w:jc w:val="both"/>
        <w:rPr>
          <w:rFonts w:ascii="Arial" w:hAnsi="Arial"/>
          <w:sz w:val="20"/>
        </w:rPr>
      </w:pPr>
    </w:p>
    <w:p w14:paraId="4331C278" w14:textId="77777777" w:rsidR="00AA753C" w:rsidRDefault="00AA753C" w:rsidP="00AA753C">
      <w:pPr>
        <w:jc w:val="both"/>
        <w:rPr>
          <w:rFonts w:ascii="Arial" w:hAnsi="Arial"/>
          <w:sz w:val="20"/>
        </w:rPr>
      </w:pPr>
    </w:p>
    <w:p w14:paraId="66FE58B9" w14:textId="77777777" w:rsidR="00AA753C" w:rsidRDefault="00AA753C" w:rsidP="00AA753C">
      <w:pPr>
        <w:jc w:val="both"/>
        <w:rPr>
          <w:rFonts w:ascii="Arial" w:hAnsi="Arial"/>
          <w:sz w:val="20"/>
        </w:rPr>
      </w:pPr>
    </w:p>
    <w:p w14:paraId="469E96F6" w14:textId="77777777" w:rsidR="00AA753C" w:rsidRDefault="00AA753C" w:rsidP="00AA753C">
      <w:pPr>
        <w:jc w:val="both"/>
        <w:rPr>
          <w:rFonts w:ascii="Arial" w:hAnsi="Arial"/>
          <w:sz w:val="20"/>
        </w:rPr>
      </w:pPr>
    </w:p>
    <w:p w14:paraId="360C5368" w14:textId="77777777" w:rsidR="001623E7" w:rsidRDefault="001623E7" w:rsidP="00AA753C">
      <w:pPr>
        <w:jc w:val="both"/>
        <w:rPr>
          <w:rFonts w:ascii="Arial" w:hAnsi="Arial"/>
          <w:sz w:val="20"/>
        </w:rPr>
      </w:pPr>
    </w:p>
    <w:p w14:paraId="4D122878" w14:textId="77777777" w:rsidR="00AA753C" w:rsidRDefault="00AA753C" w:rsidP="00AA753C">
      <w:pPr>
        <w:jc w:val="both"/>
        <w:rPr>
          <w:rFonts w:ascii="Arial" w:hAnsi="Arial"/>
          <w:sz w:val="20"/>
        </w:rPr>
      </w:pPr>
      <w:r>
        <w:rPr>
          <w:rFonts w:ascii="Arial" w:hAnsi="Arial"/>
          <w:sz w:val="20"/>
        </w:rPr>
        <w:t>Use these features to answer the following questions and interpret the geology of the F03-2 well.</w:t>
      </w:r>
    </w:p>
    <w:p w14:paraId="25AD4DD0" w14:textId="77777777" w:rsidR="0048592F" w:rsidRDefault="0048592F" w:rsidP="00DD48E8">
      <w:pPr>
        <w:jc w:val="both"/>
        <w:rPr>
          <w:rFonts w:ascii="Arial" w:hAnsi="Arial"/>
          <w:sz w:val="20"/>
        </w:rPr>
      </w:pPr>
    </w:p>
    <w:p w14:paraId="2B8171A4" w14:textId="77777777" w:rsidR="001623E7" w:rsidRPr="00C93ECC" w:rsidRDefault="001623E7" w:rsidP="001623E7">
      <w:pPr>
        <w:jc w:val="both"/>
        <w:rPr>
          <w:rFonts w:ascii="Arial" w:hAnsi="Arial"/>
          <w:b/>
          <w:i/>
          <w:sz w:val="20"/>
        </w:rPr>
      </w:pPr>
      <w:r w:rsidRPr="00C93ECC">
        <w:rPr>
          <w:rFonts w:ascii="Arial" w:hAnsi="Arial"/>
          <w:b/>
          <w:i/>
          <w:sz w:val="20"/>
        </w:rPr>
        <w:t>Q3</w:t>
      </w:r>
      <w:r w:rsidRPr="00C93ECC">
        <w:rPr>
          <w:rFonts w:ascii="Arial" w:hAnsi="Arial"/>
          <w:b/>
          <w:i/>
          <w:sz w:val="20"/>
        </w:rPr>
        <w:t>. Note that the shallowest sediments in this volume (time &lt; 400) have a very distinctive gamma ray appearance. What is the range of gamma ray values in this section? What is the likely lithology and how do you know?</w:t>
      </w:r>
    </w:p>
    <w:p w14:paraId="7D6E7D22" w14:textId="77777777" w:rsidR="001623E7" w:rsidRPr="00562C21" w:rsidRDefault="001623E7" w:rsidP="001623E7">
      <w:pPr>
        <w:jc w:val="both"/>
        <w:rPr>
          <w:rFonts w:ascii="Arial" w:hAnsi="Arial"/>
          <w:b/>
          <w:i/>
          <w:sz w:val="20"/>
        </w:rPr>
      </w:pPr>
    </w:p>
    <w:p w14:paraId="12C37B90" w14:textId="77777777" w:rsidR="001623E7" w:rsidRPr="00F261F5" w:rsidRDefault="001623E7" w:rsidP="001623E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706800AD" w14:textId="77777777" w:rsidR="001623E7" w:rsidRPr="00F261F5" w:rsidRDefault="001623E7" w:rsidP="001623E7">
      <w:pPr>
        <w:jc w:val="both"/>
        <w:rPr>
          <w:rFonts w:ascii="Arial" w:hAnsi="Arial"/>
          <w:sz w:val="20"/>
          <w:szCs w:val="20"/>
        </w:rPr>
      </w:pPr>
    </w:p>
    <w:p w14:paraId="60EEE3FB" w14:textId="77777777" w:rsidR="001623E7" w:rsidRPr="00F261F5" w:rsidRDefault="001623E7" w:rsidP="001623E7">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3A11B7E8" w14:textId="6AF8B291" w:rsidR="00C93ECC" w:rsidRPr="00C93ECC" w:rsidRDefault="00C93ECC" w:rsidP="00C93ECC">
      <w:pPr>
        <w:jc w:val="both"/>
        <w:rPr>
          <w:rFonts w:ascii="Arial" w:hAnsi="Arial"/>
          <w:b/>
          <w:i/>
          <w:sz w:val="20"/>
        </w:rPr>
      </w:pPr>
      <w:r w:rsidRPr="00C93ECC">
        <w:rPr>
          <w:rFonts w:ascii="Arial" w:hAnsi="Arial"/>
          <w:b/>
          <w:i/>
          <w:sz w:val="20"/>
        </w:rPr>
        <w:lastRenderedPageBreak/>
        <w:t>Q4</w:t>
      </w:r>
      <w:r w:rsidRPr="00C93ECC">
        <w:rPr>
          <w:rFonts w:ascii="Arial" w:hAnsi="Arial"/>
          <w:b/>
          <w:i/>
          <w:sz w:val="20"/>
        </w:rPr>
        <w:t>. Note that the shallowest sediments in this volume (time &lt; 400) have a very distinctive gamma ray appearance. What is the range of gamma ray values in this section? What is the likely lithology and how do you know?</w:t>
      </w:r>
    </w:p>
    <w:p w14:paraId="54C90869" w14:textId="77777777" w:rsidR="00C93ECC" w:rsidRPr="00562C21" w:rsidRDefault="00C93ECC" w:rsidP="00C93ECC">
      <w:pPr>
        <w:jc w:val="both"/>
        <w:rPr>
          <w:rFonts w:ascii="Arial" w:hAnsi="Arial"/>
          <w:b/>
          <w:i/>
          <w:sz w:val="20"/>
        </w:rPr>
      </w:pPr>
    </w:p>
    <w:p w14:paraId="3F5488C6" w14:textId="77777777" w:rsidR="00C93ECC" w:rsidRPr="00F261F5" w:rsidRDefault="00C93ECC" w:rsidP="00C93EC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290FEB99" w14:textId="77777777" w:rsidR="00C93ECC" w:rsidRPr="00F261F5" w:rsidRDefault="00C93ECC" w:rsidP="00C93ECC">
      <w:pPr>
        <w:jc w:val="both"/>
        <w:rPr>
          <w:rFonts w:ascii="Arial" w:hAnsi="Arial"/>
          <w:sz w:val="20"/>
          <w:szCs w:val="20"/>
        </w:rPr>
      </w:pPr>
    </w:p>
    <w:p w14:paraId="62CE13FD" w14:textId="77777777" w:rsidR="00C93ECC" w:rsidRPr="00F261F5" w:rsidRDefault="00C93ECC" w:rsidP="00C93ECC">
      <w:pPr>
        <w:jc w:val="both"/>
        <w:rPr>
          <w:sz w:val="20"/>
          <w:szCs w:val="20"/>
        </w:rPr>
      </w:pPr>
      <w:r w:rsidRPr="00F261F5">
        <w:rPr>
          <w:rFonts w:ascii="Arial" w:hAnsi="Arial"/>
          <w:sz w:val="20"/>
          <w:szCs w:val="20"/>
        </w:rPr>
        <w:t>_____________________________________________________________________________</w:t>
      </w:r>
      <w:r>
        <w:rPr>
          <w:rFonts w:ascii="Arial" w:hAnsi="Arial"/>
          <w:sz w:val="20"/>
          <w:szCs w:val="20"/>
        </w:rPr>
        <w:t>_____________</w:t>
      </w:r>
    </w:p>
    <w:p w14:paraId="47AD0D31" w14:textId="77777777" w:rsidR="001623E7" w:rsidRPr="00AA753C" w:rsidRDefault="001623E7" w:rsidP="001623E7">
      <w:pPr>
        <w:jc w:val="both"/>
        <w:rPr>
          <w:rFonts w:ascii="Arial" w:hAnsi="Arial"/>
          <w:b/>
          <w:i/>
          <w:sz w:val="20"/>
        </w:rPr>
      </w:pPr>
    </w:p>
    <w:p w14:paraId="048EE3E2" w14:textId="77777777" w:rsidR="0048592F" w:rsidRDefault="0048592F" w:rsidP="00DD48E8">
      <w:pPr>
        <w:jc w:val="both"/>
        <w:rPr>
          <w:rFonts w:ascii="Arial" w:hAnsi="Arial"/>
          <w:sz w:val="20"/>
        </w:rPr>
      </w:pPr>
    </w:p>
    <w:p w14:paraId="0B998720" w14:textId="149C16CF" w:rsidR="00C93ECC" w:rsidRPr="00A055BC" w:rsidRDefault="00C93ECC" w:rsidP="00C93ECC">
      <w:pPr>
        <w:jc w:val="both"/>
        <w:rPr>
          <w:rFonts w:ascii="Arial" w:hAnsi="Arial"/>
          <w:b/>
          <w:i/>
          <w:sz w:val="20"/>
        </w:rPr>
      </w:pPr>
      <w:r w:rsidRPr="00A055BC">
        <w:rPr>
          <w:rFonts w:ascii="Arial" w:hAnsi="Arial"/>
          <w:b/>
          <w:i/>
          <w:sz w:val="20"/>
          <w:szCs w:val="20"/>
        </w:rPr>
        <w:t>Q5.</w:t>
      </w:r>
      <w:r w:rsidRPr="00A055BC">
        <w:rPr>
          <w:rFonts w:ascii="Arial" w:hAnsi="Arial"/>
          <w:b/>
          <w:i/>
          <w:sz w:val="20"/>
          <w:szCs w:val="20"/>
        </w:rPr>
        <w:t xml:space="preserve"> EXTENDED ASSIGNMENT. </w:t>
      </w:r>
      <w:r w:rsidRPr="00A055BC">
        <w:rPr>
          <w:rFonts w:ascii="Arial" w:hAnsi="Arial"/>
          <w:b/>
          <w:i/>
          <w:sz w:val="20"/>
        </w:rPr>
        <w:t>In the space below, draw a DETAILED sketch of the biogenic gas interval. (You do not need to draw the entire well). On your sketch, include:</w:t>
      </w:r>
    </w:p>
    <w:p w14:paraId="071F7C8B" w14:textId="77777777" w:rsidR="00C93ECC" w:rsidRPr="00A055BC" w:rsidRDefault="00C93ECC" w:rsidP="00C93ECC">
      <w:pPr>
        <w:pStyle w:val="ListParagraph"/>
        <w:numPr>
          <w:ilvl w:val="0"/>
          <w:numId w:val="34"/>
        </w:numPr>
        <w:jc w:val="both"/>
        <w:rPr>
          <w:rFonts w:ascii="Arial" w:hAnsi="Arial"/>
          <w:b/>
          <w:i/>
          <w:sz w:val="20"/>
        </w:rPr>
      </w:pPr>
      <w:r w:rsidRPr="00A055BC">
        <w:rPr>
          <w:rFonts w:ascii="Arial" w:hAnsi="Arial"/>
          <w:b/>
          <w:i/>
          <w:sz w:val="20"/>
        </w:rPr>
        <w:t>Your interpretation of the geometry of the gas pocket(s)</w:t>
      </w:r>
    </w:p>
    <w:p w14:paraId="2BD20255" w14:textId="77777777" w:rsidR="00C93ECC" w:rsidRPr="00A055BC" w:rsidRDefault="00C93ECC" w:rsidP="00C93ECC">
      <w:pPr>
        <w:pStyle w:val="ListParagraph"/>
        <w:numPr>
          <w:ilvl w:val="0"/>
          <w:numId w:val="34"/>
        </w:numPr>
        <w:jc w:val="both"/>
        <w:rPr>
          <w:rFonts w:ascii="Arial" w:hAnsi="Arial"/>
          <w:b/>
          <w:i/>
          <w:sz w:val="20"/>
        </w:rPr>
      </w:pPr>
      <w:r w:rsidRPr="00A055BC">
        <w:rPr>
          <w:rFonts w:ascii="Arial" w:hAnsi="Arial"/>
          <w:b/>
          <w:i/>
          <w:sz w:val="20"/>
        </w:rPr>
        <w:t>Your interpretation of the geology of prominent layers in the gas pocket interval</w:t>
      </w:r>
    </w:p>
    <w:p w14:paraId="4858A407" w14:textId="32B0457B" w:rsidR="00C93ECC" w:rsidRPr="00C93ECC" w:rsidRDefault="00C93ECC" w:rsidP="00C93ECC">
      <w:pPr>
        <w:jc w:val="both"/>
        <w:rPr>
          <w:rFonts w:ascii="Arial" w:hAnsi="Arial"/>
          <w:b/>
          <w:sz w:val="20"/>
        </w:rPr>
      </w:pPr>
      <w:r w:rsidRPr="00C93ECC">
        <w:rPr>
          <w:rFonts w:ascii="Arial" w:hAnsi="Arial"/>
          <w:sz w:val="20"/>
        </w:rPr>
        <w:t>[Note that you cannot use the raw seismic image, i.e. the colors of the seismic, to indicate any given lithology. These values are travel times. Thus, you must use the well data AND the seismic image to interpret the geology.]</w:t>
      </w:r>
    </w:p>
    <w:p w14:paraId="5066E973" w14:textId="5203B5DF" w:rsidR="0048592F" w:rsidRDefault="0048592F" w:rsidP="00DD48E8">
      <w:pPr>
        <w:jc w:val="both"/>
        <w:rPr>
          <w:rFonts w:ascii="Arial" w:hAnsi="Arial"/>
          <w:sz w:val="20"/>
        </w:rPr>
      </w:pPr>
    </w:p>
    <w:p w14:paraId="1716C3E9" w14:textId="77777777" w:rsidR="0048592F" w:rsidRDefault="0048592F" w:rsidP="00DD48E8">
      <w:pPr>
        <w:jc w:val="both"/>
        <w:rPr>
          <w:rFonts w:ascii="Arial" w:hAnsi="Arial"/>
          <w:sz w:val="20"/>
        </w:rPr>
      </w:pPr>
    </w:p>
    <w:p w14:paraId="5F668108" w14:textId="77777777" w:rsidR="0048592F" w:rsidRDefault="0048592F" w:rsidP="00DD48E8">
      <w:pPr>
        <w:jc w:val="both"/>
        <w:rPr>
          <w:rFonts w:ascii="Arial" w:hAnsi="Arial"/>
          <w:sz w:val="20"/>
        </w:rPr>
      </w:pPr>
    </w:p>
    <w:p w14:paraId="7A71035E" w14:textId="77777777" w:rsidR="0048592F" w:rsidRDefault="0048592F" w:rsidP="00DD48E8">
      <w:pPr>
        <w:jc w:val="both"/>
        <w:rPr>
          <w:rFonts w:ascii="Arial" w:hAnsi="Arial"/>
          <w:sz w:val="20"/>
        </w:rPr>
      </w:pPr>
    </w:p>
    <w:p w14:paraId="50346DB4" w14:textId="77777777" w:rsidR="00C93ECC" w:rsidRDefault="00C93ECC" w:rsidP="00DD48E8">
      <w:pPr>
        <w:jc w:val="both"/>
        <w:rPr>
          <w:rFonts w:ascii="Arial" w:hAnsi="Arial"/>
          <w:sz w:val="20"/>
        </w:rPr>
      </w:pPr>
    </w:p>
    <w:p w14:paraId="06617021" w14:textId="77777777" w:rsidR="00C93ECC" w:rsidRDefault="00C93ECC" w:rsidP="00DD48E8">
      <w:pPr>
        <w:jc w:val="both"/>
        <w:rPr>
          <w:rFonts w:ascii="Arial" w:hAnsi="Arial"/>
          <w:sz w:val="20"/>
        </w:rPr>
      </w:pPr>
    </w:p>
    <w:p w14:paraId="63175E61" w14:textId="77777777" w:rsidR="00C93ECC" w:rsidRDefault="00C93ECC" w:rsidP="00DD48E8">
      <w:pPr>
        <w:jc w:val="both"/>
        <w:rPr>
          <w:rFonts w:ascii="Arial" w:hAnsi="Arial"/>
          <w:sz w:val="20"/>
        </w:rPr>
      </w:pPr>
    </w:p>
    <w:p w14:paraId="128C9884" w14:textId="77777777" w:rsidR="00C93ECC" w:rsidRDefault="00C93ECC" w:rsidP="00DD48E8">
      <w:pPr>
        <w:jc w:val="both"/>
        <w:rPr>
          <w:rFonts w:ascii="Arial" w:hAnsi="Arial"/>
          <w:sz w:val="20"/>
        </w:rPr>
      </w:pPr>
      <w:bookmarkStart w:id="0" w:name="_GoBack"/>
      <w:bookmarkEnd w:id="0"/>
    </w:p>
    <w:p w14:paraId="36C3BB4C" w14:textId="77777777" w:rsidR="00C93ECC" w:rsidRDefault="00C93ECC" w:rsidP="00DD48E8">
      <w:pPr>
        <w:jc w:val="both"/>
        <w:rPr>
          <w:rFonts w:ascii="Arial" w:hAnsi="Arial"/>
          <w:sz w:val="20"/>
        </w:rPr>
      </w:pPr>
    </w:p>
    <w:p w14:paraId="0DF5270F" w14:textId="77777777" w:rsidR="00C93ECC" w:rsidRDefault="00C93ECC" w:rsidP="00DD48E8">
      <w:pPr>
        <w:jc w:val="both"/>
        <w:rPr>
          <w:rFonts w:ascii="Arial" w:hAnsi="Arial"/>
          <w:sz w:val="20"/>
        </w:rPr>
      </w:pPr>
    </w:p>
    <w:p w14:paraId="10E812C4" w14:textId="77777777" w:rsidR="00C93ECC" w:rsidRDefault="00C93ECC" w:rsidP="00DD48E8">
      <w:pPr>
        <w:jc w:val="both"/>
        <w:rPr>
          <w:rFonts w:ascii="Arial" w:hAnsi="Arial"/>
          <w:sz w:val="20"/>
        </w:rPr>
      </w:pPr>
    </w:p>
    <w:p w14:paraId="3224920A" w14:textId="77777777" w:rsidR="00C93ECC" w:rsidRDefault="00C93ECC" w:rsidP="00DD48E8">
      <w:pPr>
        <w:jc w:val="both"/>
        <w:rPr>
          <w:rFonts w:ascii="Arial" w:hAnsi="Arial"/>
          <w:sz w:val="20"/>
        </w:rPr>
      </w:pPr>
    </w:p>
    <w:p w14:paraId="4003633F" w14:textId="77777777" w:rsidR="00C93ECC" w:rsidRDefault="00C93ECC" w:rsidP="00DD48E8">
      <w:pPr>
        <w:jc w:val="both"/>
        <w:rPr>
          <w:rFonts w:ascii="Arial" w:hAnsi="Arial"/>
          <w:sz w:val="20"/>
        </w:rPr>
      </w:pPr>
    </w:p>
    <w:p w14:paraId="5D034B04" w14:textId="77777777" w:rsidR="00C93ECC" w:rsidRDefault="00C93ECC" w:rsidP="00DD48E8">
      <w:pPr>
        <w:jc w:val="both"/>
        <w:rPr>
          <w:rFonts w:ascii="Arial" w:hAnsi="Arial"/>
          <w:sz w:val="20"/>
        </w:rPr>
      </w:pPr>
    </w:p>
    <w:p w14:paraId="6261BE34" w14:textId="77777777" w:rsidR="00C93ECC" w:rsidRDefault="00C93ECC" w:rsidP="00DD48E8">
      <w:pPr>
        <w:jc w:val="both"/>
        <w:rPr>
          <w:rFonts w:ascii="Arial" w:hAnsi="Arial"/>
          <w:sz w:val="20"/>
        </w:rPr>
      </w:pPr>
    </w:p>
    <w:p w14:paraId="5ACAC45B" w14:textId="77777777" w:rsidR="00C93ECC" w:rsidRDefault="00C93ECC" w:rsidP="00DD48E8">
      <w:pPr>
        <w:jc w:val="both"/>
        <w:rPr>
          <w:rFonts w:ascii="Arial" w:hAnsi="Arial"/>
          <w:sz w:val="20"/>
        </w:rPr>
      </w:pPr>
    </w:p>
    <w:p w14:paraId="2FDBAD61" w14:textId="77777777" w:rsidR="00C93ECC" w:rsidRDefault="00C93ECC" w:rsidP="00DD48E8">
      <w:pPr>
        <w:jc w:val="both"/>
        <w:rPr>
          <w:rFonts w:ascii="Arial" w:hAnsi="Arial"/>
          <w:sz w:val="20"/>
        </w:rPr>
      </w:pPr>
    </w:p>
    <w:p w14:paraId="19971F4F" w14:textId="77777777" w:rsidR="00C93ECC" w:rsidRDefault="00C93ECC" w:rsidP="00DD48E8">
      <w:pPr>
        <w:jc w:val="both"/>
        <w:rPr>
          <w:rFonts w:ascii="Arial" w:hAnsi="Arial"/>
          <w:sz w:val="20"/>
        </w:rPr>
      </w:pPr>
    </w:p>
    <w:p w14:paraId="5598CE99" w14:textId="77777777" w:rsidR="00C93ECC" w:rsidRDefault="00C93ECC" w:rsidP="00DD48E8">
      <w:pPr>
        <w:jc w:val="both"/>
        <w:rPr>
          <w:rFonts w:ascii="Arial" w:hAnsi="Arial"/>
          <w:sz w:val="20"/>
        </w:rPr>
      </w:pPr>
    </w:p>
    <w:p w14:paraId="623AA68F" w14:textId="77777777" w:rsidR="00C93ECC" w:rsidRDefault="00C93ECC" w:rsidP="00DD48E8">
      <w:pPr>
        <w:jc w:val="both"/>
        <w:rPr>
          <w:rFonts w:ascii="Arial" w:hAnsi="Arial"/>
          <w:sz w:val="20"/>
        </w:rPr>
      </w:pPr>
    </w:p>
    <w:p w14:paraId="7F14BA20" w14:textId="77777777" w:rsidR="00C93ECC" w:rsidRDefault="00C93ECC" w:rsidP="00DD48E8">
      <w:pPr>
        <w:jc w:val="both"/>
        <w:rPr>
          <w:rFonts w:ascii="Arial" w:hAnsi="Arial"/>
          <w:sz w:val="20"/>
        </w:rPr>
      </w:pPr>
    </w:p>
    <w:p w14:paraId="59355955" w14:textId="77777777" w:rsidR="00C93ECC" w:rsidRDefault="00C93ECC" w:rsidP="00DD48E8">
      <w:pPr>
        <w:jc w:val="both"/>
        <w:rPr>
          <w:rFonts w:ascii="Arial" w:hAnsi="Arial"/>
          <w:sz w:val="20"/>
        </w:rPr>
      </w:pPr>
    </w:p>
    <w:p w14:paraId="6EB0E785" w14:textId="77777777" w:rsidR="00C93ECC" w:rsidRDefault="00C93ECC" w:rsidP="00DD48E8">
      <w:pPr>
        <w:jc w:val="both"/>
        <w:rPr>
          <w:rFonts w:ascii="Arial" w:hAnsi="Arial"/>
          <w:sz w:val="20"/>
        </w:rPr>
      </w:pPr>
    </w:p>
    <w:p w14:paraId="13AECAC3" w14:textId="77777777" w:rsidR="00C93ECC" w:rsidRDefault="00C93ECC" w:rsidP="00DD48E8">
      <w:pPr>
        <w:jc w:val="both"/>
        <w:rPr>
          <w:rFonts w:ascii="Arial" w:hAnsi="Arial"/>
          <w:sz w:val="20"/>
        </w:rPr>
      </w:pPr>
    </w:p>
    <w:p w14:paraId="33A54E9E" w14:textId="77777777" w:rsidR="00C93ECC" w:rsidRDefault="00C93ECC" w:rsidP="00DD48E8">
      <w:pPr>
        <w:jc w:val="both"/>
        <w:rPr>
          <w:rFonts w:ascii="Arial" w:hAnsi="Arial"/>
          <w:sz w:val="20"/>
        </w:rPr>
      </w:pPr>
    </w:p>
    <w:p w14:paraId="67C5CA94" w14:textId="77777777" w:rsidR="00C93ECC" w:rsidRDefault="00C93ECC" w:rsidP="00DD48E8">
      <w:pPr>
        <w:jc w:val="both"/>
        <w:rPr>
          <w:rFonts w:ascii="Arial" w:hAnsi="Arial"/>
          <w:sz w:val="20"/>
        </w:rPr>
      </w:pPr>
    </w:p>
    <w:p w14:paraId="29F97F09" w14:textId="77777777" w:rsidR="00C93ECC" w:rsidRDefault="00C93ECC" w:rsidP="00DD48E8">
      <w:pPr>
        <w:jc w:val="both"/>
        <w:rPr>
          <w:rFonts w:ascii="Arial" w:hAnsi="Arial"/>
          <w:sz w:val="20"/>
        </w:rPr>
      </w:pPr>
    </w:p>
    <w:p w14:paraId="638B4BFE" w14:textId="77777777" w:rsidR="00C93ECC" w:rsidRDefault="00C93ECC" w:rsidP="00DD48E8">
      <w:pPr>
        <w:jc w:val="both"/>
        <w:rPr>
          <w:rFonts w:ascii="Arial" w:hAnsi="Arial"/>
          <w:sz w:val="20"/>
        </w:rPr>
      </w:pPr>
    </w:p>
    <w:p w14:paraId="71EF334D" w14:textId="77777777" w:rsidR="00C93ECC" w:rsidRDefault="00C93ECC" w:rsidP="00DD48E8">
      <w:pPr>
        <w:jc w:val="both"/>
        <w:rPr>
          <w:rFonts w:ascii="Arial" w:hAnsi="Arial"/>
          <w:sz w:val="20"/>
        </w:rPr>
      </w:pPr>
    </w:p>
    <w:p w14:paraId="008FFD9F" w14:textId="77777777" w:rsidR="00C93ECC" w:rsidRDefault="00C93ECC" w:rsidP="00DD48E8">
      <w:pPr>
        <w:jc w:val="both"/>
        <w:rPr>
          <w:rFonts w:ascii="Arial" w:hAnsi="Arial"/>
          <w:sz w:val="20"/>
        </w:rPr>
      </w:pPr>
    </w:p>
    <w:p w14:paraId="2F017EED" w14:textId="77777777" w:rsidR="00C93ECC" w:rsidRDefault="00C93ECC" w:rsidP="00DD48E8">
      <w:pPr>
        <w:jc w:val="both"/>
        <w:rPr>
          <w:rFonts w:ascii="Arial" w:hAnsi="Arial"/>
          <w:sz w:val="20"/>
        </w:rPr>
      </w:pPr>
    </w:p>
    <w:p w14:paraId="676F0C7C" w14:textId="77777777" w:rsidR="00C93ECC" w:rsidRDefault="00C93ECC" w:rsidP="00DD48E8">
      <w:pPr>
        <w:jc w:val="both"/>
        <w:rPr>
          <w:rFonts w:ascii="Arial" w:hAnsi="Arial"/>
          <w:sz w:val="20"/>
        </w:rPr>
      </w:pPr>
    </w:p>
    <w:p w14:paraId="2A3ED3D7" w14:textId="77777777" w:rsidR="00C93ECC" w:rsidRDefault="00C93ECC" w:rsidP="00DD48E8">
      <w:pPr>
        <w:jc w:val="both"/>
        <w:rPr>
          <w:rFonts w:ascii="Arial" w:hAnsi="Arial"/>
          <w:sz w:val="20"/>
        </w:rPr>
      </w:pPr>
    </w:p>
    <w:p w14:paraId="4751B8B8" w14:textId="77777777" w:rsidR="00C93ECC" w:rsidRDefault="00C93ECC" w:rsidP="00DD48E8">
      <w:pPr>
        <w:jc w:val="both"/>
        <w:rPr>
          <w:rFonts w:ascii="Arial" w:hAnsi="Arial"/>
          <w:sz w:val="20"/>
        </w:rPr>
      </w:pPr>
    </w:p>
    <w:p w14:paraId="25284DFA" w14:textId="77777777" w:rsidR="00C93ECC" w:rsidRDefault="00C93ECC" w:rsidP="00DD48E8">
      <w:pPr>
        <w:jc w:val="both"/>
        <w:rPr>
          <w:rFonts w:ascii="Arial" w:hAnsi="Arial"/>
          <w:sz w:val="20"/>
        </w:rPr>
      </w:pPr>
    </w:p>
    <w:p w14:paraId="16442F36" w14:textId="77777777" w:rsidR="00C93ECC" w:rsidRDefault="00C93ECC" w:rsidP="00DD48E8">
      <w:pPr>
        <w:jc w:val="both"/>
        <w:rPr>
          <w:rFonts w:ascii="Arial" w:hAnsi="Arial"/>
          <w:sz w:val="20"/>
        </w:rPr>
      </w:pPr>
    </w:p>
    <w:p w14:paraId="601114E8" w14:textId="77777777" w:rsidR="00C93ECC" w:rsidRDefault="00C93ECC" w:rsidP="00DD48E8">
      <w:pPr>
        <w:jc w:val="both"/>
        <w:rPr>
          <w:rFonts w:ascii="Arial" w:hAnsi="Arial"/>
          <w:sz w:val="20"/>
        </w:rPr>
      </w:pPr>
    </w:p>
    <w:p w14:paraId="6ED32429" w14:textId="77777777" w:rsidR="00C93ECC" w:rsidRDefault="00C93ECC" w:rsidP="00DD48E8">
      <w:pPr>
        <w:jc w:val="both"/>
        <w:rPr>
          <w:rFonts w:ascii="Arial" w:hAnsi="Arial"/>
          <w:sz w:val="20"/>
        </w:rPr>
      </w:pPr>
    </w:p>
    <w:p w14:paraId="351F1C53" w14:textId="77777777" w:rsidR="00C93ECC" w:rsidRDefault="00C93ECC" w:rsidP="00DD48E8">
      <w:pPr>
        <w:jc w:val="both"/>
        <w:rPr>
          <w:rFonts w:ascii="Arial" w:hAnsi="Arial"/>
          <w:sz w:val="20"/>
        </w:rPr>
      </w:pPr>
    </w:p>
    <w:p w14:paraId="058E777E" w14:textId="77777777" w:rsidR="00C93ECC" w:rsidRDefault="00C93ECC" w:rsidP="00DD48E8">
      <w:pPr>
        <w:jc w:val="both"/>
        <w:rPr>
          <w:rFonts w:ascii="Arial" w:hAnsi="Arial"/>
          <w:sz w:val="20"/>
        </w:rPr>
      </w:pPr>
    </w:p>
    <w:p w14:paraId="5C9B29D4" w14:textId="77777777" w:rsidR="0048592F" w:rsidRDefault="0048592F" w:rsidP="00DD48E8">
      <w:pPr>
        <w:jc w:val="both"/>
        <w:rPr>
          <w:rFonts w:ascii="Arial" w:hAnsi="Arial"/>
          <w:sz w:val="20"/>
        </w:rPr>
      </w:pPr>
    </w:p>
    <w:p w14:paraId="0CF7AC97" w14:textId="1204DFF9" w:rsidR="001A1533" w:rsidRPr="00F261F5" w:rsidRDefault="00C93ECC" w:rsidP="00C93ECC">
      <w:pPr>
        <w:jc w:val="center"/>
        <w:rPr>
          <w:rFonts w:ascii="Arial" w:hAnsi="Arial"/>
          <w:sz w:val="20"/>
          <w:szCs w:val="20"/>
        </w:rPr>
      </w:pPr>
      <w:r w:rsidRPr="00981823">
        <w:rPr>
          <w:rFonts w:ascii="Arial" w:hAnsi="Arial"/>
          <w:i/>
          <w:sz w:val="20"/>
        </w:rPr>
        <w:t>Congrat</w:t>
      </w:r>
      <w:r>
        <w:rPr>
          <w:rFonts w:ascii="Arial" w:hAnsi="Arial"/>
          <w:i/>
          <w:sz w:val="20"/>
        </w:rPr>
        <w:t>ulations! You have completed a geologic interpretation of a hydrocarbon system in the North Sea. You have integrated 3D seismic data and well log data to support your interpretation!</w:t>
      </w:r>
      <w:r w:rsidRPr="00F261F5">
        <w:rPr>
          <w:rFonts w:ascii="Arial" w:hAnsi="Arial"/>
          <w:sz w:val="20"/>
          <w:szCs w:val="20"/>
        </w:rPr>
        <w:t xml:space="preserve"> </w:t>
      </w:r>
    </w:p>
    <w:sectPr w:rsidR="001A1533" w:rsidRPr="00F261F5" w:rsidSect="00F261F5">
      <w:headerReference w:type="default" r:id="rId13"/>
      <w:footerReference w:type="default" r:id="rId1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A246F" w14:textId="77777777" w:rsidR="00AA753C" w:rsidRDefault="00AA753C" w:rsidP="004205F5">
      <w:r>
        <w:separator/>
      </w:r>
    </w:p>
  </w:endnote>
  <w:endnote w:type="continuationSeparator" w:id="0">
    <w:p w14:paraId="5DCC299F" w14:textId="77777777" w:rsidR="00AA753C" w:rsidRDefault="00AA753C" w:rsidP="0042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07D38" w14:textId="65A9F228" w:rsidR="00AA753C" w:rsidRPr="00F15D38" w:rsidRDefault="00AA753C">
    <w:pPr>
      <w:pStyle w:val="Footer"/>
      <w:jc w:val="right"/>
      <w:rPr>
        <w:sz w:val="16"/>
      </w:rPr>
    </w:pPr>
    <w:sdt>
      <w:sdtPr>
        <w:rPr>
          <w:sz w:val="16"/>
        </w:rPr>
        <w:id w:val="26520923"/>
        <w:docPartObj>
          <w:docPartGallery w:val="Page Numbers (Bottom of Page)"/>
          <w:docPartUnique/>
        </w:docPartObj>
      </w:sdtPr>
      <w:sdtContent>
        <w:r w:rsidRPr="00F15D38">
          <w:rPr>
            <w:rFonts w:asciiTheme="minorHAnsi" w:hAnsiTheme="minorHAnsi"/>
            <w:i/>
            <w:sz w:val="18"/>
          </w:rPr>
          <w:t xml:space="preserve">Page  </w:t>
        </w:r>
        <w:r>
          <w:fldChar w:fldCharType="begin"/>
        </w:r>
        <w:r>
          <w:instrText xml:space="preserve"> PAGE   \* MERGEFORMAT </w:instrText>
        </w:r>
        <w:r>
          <w:fldChar w:fldCharType="separate"/>
        </w:r>
        <w:r w:rsidR="00A055BC" w:rsidRPr="00A055BC">
          <w:rPr>
            <w:rFonts w:asciiTheme="minorHAnsi" w:hAnsiTheme="minorHAnsi"/>
            <w:i/>
            <w:noProof/>
            <w:sz w:val="18"/>
          </w:rPr>
          <w:t>1</w:t>
        </w:r>
        <w:r>
          <w:rPr>
            <w:rFonts w:asciiTheme="minorHAnsi" w:hAnsiTheme="minorHAnsi"/>
            <w:i/>
            <w:noProof/>
            <w:sz w:val="18"/>
          </w:rPr>
          <w:fldChar w:fldCharType="end"/>
        </w:r>
        <w:r w:rsidRPr="00F15D38">
          <w:rPr>
            <w:sz w:val="16"/>
          </w:rPr>
          <w:t xml:space="preserve"> </w:t>
        </w:r>
      </w:sdtContent>
    </w:sdt>
  </w:p>
  <w:p w14:paraId="52C09067" w14:textId="77777777" w:rsidR="00AA753C" w:rsidRDefault="00AA753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A5C9D" w14:textId="77777777" w:rsidR="00AA753C" w:rsidRDefault="00AA753C" w:rsidP="004205F5">
      <w:r>
        <w:separator/>
      </w:r>
    </w:p>
  </w:footnote>
  <w:footnote w:type="continuationSeparator" w:id="0">
    <w:p w14:paraId="4402F844" w14:textId="77777777" w:rsidR="00AA753C" w:rsidRDefault="00AA753C" w:rsidP="004205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463C6" w14:textId="6CA33042" w:rsidR="00AA753C" w:rsidRPr="00A55070" w:rsidRDefault="00AA753C" w:rsidP="002B7076">
    <w:pPr>
      <w:pStyle w:val="Header"/>
      <w:jc w:val="right"/>
      <w:rPr>
        <w:rFonts w:ascii="Arial" w:hAnsi="Arial"/>
        <w:i/>
        <w:sz w:val="18"/>
        <w:szCs w:val="22"/>
      </w:rPr>
    </w:pPr>
    <w:proofErr w:type="spellStart"/>
    <w:r w:rsidRPr="00A55070">
      <w:rPr>
        <w:rFonts w:ascii="Arial" w:hAnsi="Arial"/>
        <w:i/>
        <w:sz w:val="18"/>
        <w:szCs w:val="22"/>
      </w:rPr>
      <w:t>OpendTect</w:t>
    </w:r>
    <w:proofErr w:type="spellEnd"/>
    <w:r w:rsidRPr="00A55070">
      <w:rPr>
        <w:rFonts w:ascii="Arial" w:hAnsi="Arial"/>
        <w:i/>
        <w:sz w:val="18"/>
        <w:szCs w:val="22"/>
      </w:rPr>
      <w:t xml:space="preserve"> Lab </w:t>
    </w:r>
    <w:r>
      <w:rPr>
        <w:rFonts w:ascii="Arial" w:hAnsi="Arial"/>
        <w:i/>
        <w:sz w:val="18"/>
        <w:szCs w:val="22"/>
      </w:rPr>
      <w:t>II</w:t>
    </w:r>
    <w:r w:rsidRPr="00A55070">
      <w:rPr>
        <w:rFonts w:ascii="Arial" w:hAnsi="Arial"/>
        <w:i/>
        <w:sz w:val="18"/>
        <w:szCs w:val="22"/>
      </w:rPr>
      <w:t xml:space="preserve">I: </w:t>
    </w:r>
    <w:r>
      <w:rPr>
        <w:rFonts w:ascii="Arial" w:hAnsi="Arial"/>
        <w:i/>
        <w:sz w:val="18"/>
        <w:szCs w:val="22"/>
      </w:rPr>
      <w:t>Geological Exploration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BC5"/>
    <w:multiLevelType w:val="hybridMultilevel"/>
    <w:tmpl w:val="26B67CAC"/>
    <w:lvl w:ilvl="0" w:tplc="E6FE4D12">
      <w:start w:val="7"/>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6C2731"/>
    <w:multiLevelType w:val="hybridMultilevel"/>
    <w:tmpl w:val="7878FCDA"/>
    <w:lvl w:ilvl="0" w:tplc="9C9C7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274F4"/>
    <w:multiLevelType w:val="hybridMultilevel"/>
    <w:tmpl w:val="3F42527C"/>
    <w:lvl w:ilvl="0" w:tplc="0C36BEB2">
      <w:start w:val="2"/>
      <w:numFmt w:val="bullet"/>
      <w:lvlText w:val=""/>
      <w:lvlJc w:val="left"/>
      <w:pPr>
        <w:tabs>
          <w:tab w:val="num" w:pos="1800"/>
        </w:tabs>
        <w:ind w:left="1800" w:hanging="360"/>
      </w:pPr>
      <w:rPr>
        <w:rFonts w:ascii="Symbol" w:hAnsi="Symbol" w:hint="default"/>
        <w:sz w:val="28"/>
      </w:rPr>
    </w:lvl>
    <w:lvl w:ilvl="1" w:tplc="653C0C70">
      <w:start w:val="1"/>
      <w:numFmt w:val="bullet"/>
      <w:lvlText w:val="o"/>
      <w:lvlJc w:val="left"/>
      <w:pPr>
        <w:tabs>
          <w:tab w:val="num" w:pos="2520"/>
        </w:tabs>
        <w:ind w:left="2520" w:hanging="360"/>
      </w:pPr>
      <w:rPr>
        <w:rFonts w:ascii="Courier New" w:hAnsi="Courier New" w:hint="default"/>
      </w:rPr>
    </w:lvl>
    <w:lvl w:ilvl="2" w:tplc="9778451E" w:tentative="1">
      <w:start w:val="1"/>
      <w:numFmt w:val="bullet"/>
      <w:lvlText w:val=""/>
      <w:lvlJc w:val="left"/>
      <w:pPr>
        <w:tabs>
          <w:tab w:val="num" w:pos="3240"/>
        </w:tabs>
        <w:ind w:left="3240" w:hanging="360"/>
      </w:pPr>
      <w:rPr>
        <w:rFonts w:ascii="Wingdings" w:hAnsi="Wingdings" w:hint="default"/>
      </w:rPr>
    </w:lvl>
    <w:lvl w:ilvl="3" w:tplc="0C0A305A" w:tentative="1">
      <w:start w:val="1"/>
      <w:numFmt w:val="bullet"/>
      <w:lvlText w:val=""/>
      <w:lvlJc w:val="left"/>
      <w:pPr>
        <w:tabs>
          <w:tab w:val="num" w:pos="3960"/>
        </w:tabs>
        <w:ind w:left="3960" w:hanging="360"/>
      </w:pPr>
      <w:rPr>
        <w:rFonts w:ascii="Symbol" w:hAnsi="Symbol" w:hint="default"/>
      </w:rPr>
    </w:lvl>
    <w:lvl w:ilvl="4" w:tplc="493CF7FE" w:tentative="1">
      <w:start w:val="1"/>
      <w:numFmt w:val="bullet"/>
      <w:lvlText w:val="o"/>
      <w:lvlJc w:val="left"/>
      <w:pPr>
        <w:tabs>
          <w:tab w:val="num" w:pos="4680"/>
        </w:tabs>
        <w:ind w:left="4680" w:hanging="360"/>
      </w:pPr>
      <w:rPr>
        <w:rFonts w:ascii="Courier New" w:hAnsi="Courier New" w:hint="default"/>
      </w:rPr>
    </w:lvl>
    <w:lvl w:ilvl="5" w:tplc="5B40FF16" w:tentative="1">
      <w:start w:val="1"/>
      <w:numFmt w:val="bullet"/>
      <w:lvlText w:val=""/>
      <w:lvlJc w:val="left"/>
      <w:pPr>
        <w:tabs>
          <w:tab w:val="num" w:pos="5400"/>
        </w:tabs>
        <w:ind w:left="5400" w:hanging="360"/>
      </w:pPr>
      <w:rPr>
        <w:rFonts w:ascii="Wingdings" w:hAnsi="Wingdings" w:hint="default"/>
      </w:rPr>
    </w:lvl>
    <w:lvl w:ilvl="6" w:tplc="A05C978E" w:tentative="1">
      <w:start w:val="1"/>
      <w:numFmt w:val="bullet"/>
      <w:lvlText w:val=""/>
      <w:lvlJc w:val="left"/>
      <w:pPr>
        <w:tabs>
          <w:tab w:val="num" w:pos="6120"/>
        </w:tabs>
        <w:ind w:left="6120" w:hanging="360"/>
      </w:pPr>
      <w:rPr>
        <w:rFonts w:ascii="Symbol" w:hAnsi="Symbol" w:hint="default"/>
      </w:rPr>
    </w:lvl>
    <w:lvl w:ilvl="7" w:tplc="BB32FFB0" w:tentative="1">
      <w:start w:val="1"/>
      <w:numFmt w:val="bullet"/>
      <w:lvlText w:val="o"/>
      <w:lvlJc w:val="left"/>
      <w:pPr>
        <w:tabs>
          <w:tab w:val="num" w:pos="6840"/>
        </w:tabs>
        <w:ind w:left="6840" w:hanging="360"/>
      </w:pPr>
      <w:rPr>
        <w:rFonts w:ascii="Courier New" w:hAnsi="Courier New" w:hint="default"/>
      </w:rPr>
    </w:lvl>
    <w:lvl w:ilvl="8" w:tplc="8C2E4112" w:tentative="1">
      <w:start w:val="1"/>
      <w:numFmt w:val="bullet"/>
      <w:lvlText w:val=""/>
      <w:lvlJc w:val="left"/>
      <w:pPr>
        <w:tabs>
          <w:tab w:val="num" w:pos="7560"/>
        </w:tabs>
        <w:ind w:left="7560" w:hanging="360"/>
      </w:pPr>
      <w:rPr>
        <w:rFonts w:ascii="Wingdings" w:hAnsi="Wingdings" w:hint="default"/>
      </w:rPr>
    </w:lvl>
  </w:abstractNum>
  <w:abstractNum w:abstractNumId="3">
    <w:nsid w:val="11495F45"/>
    <w:multiLevelType w:val="hybridMultilevel"/>
    <w:tmpl w:val="23EC7B20"/>
    <w:lvl w:ilvl="0" w:tplc="FFFFFFF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38102A2"/>
    <w:multiLevelType w:val="hybridMultilevel"/>
    <w:tmpl w:val="32E8464E"/>
    <w:lvl w:ilvl="0" w:tplc="8FC624EA">
      <w:start w:val="1"/>
      <w:numFmt w:val="bullet"/>
      <w:lvlText w:val=""/>
      <w:lvlJc w:val="left"/>
      <w:pPr>
        <w:tabs>
          <w:tab w:val="num" w:pos="1800"/>
        </w:tabs>
        <w:ind w:left="1800" w:hanging="360"/>
      </w:pPr>
      <w:rPr>
        <w:rFonts w:ascii="Symbol" w:hAnsi="Symbol" w:hint="default"/>
        <w:sz w:val="28"/>
      </w:rPr>
    </w:lvl>
    <w:lvl w:ilvl="1" w:tplc="9760E398">
      <w:start w:val="1"/>
      <w:numFmt w:val="bullet"/>
      <w:lvlText w:val="o"/>
      <w:lvlJc w:val="left"/>
      <w:pPr>
        <w:tabs>
          <w:tab w:val="num" w:pos="2520"/>
        </w:tabs>
        <w:ind w:left="2520" w:hanging="360"/>
      </w:pPr>
      <w:rPr>
        <w:rFonts w:ascii="Courier New" w:hAnsi="Courier New" w:hint="default"/>
      </w:rPr>
    </w:lvl>
    <w:lvl w:ilvl="2" w:tplc="B94ACFF0">
      <w:start w:val="1"/>
      <w:numFmt w:val="bullet"/>
      <w:lvlText w:val=""/>
      <w:lvlJc w:val="left"/>
      <w:pPr>
        <w:tabs>
          <w:tab w:val="num" w:pos="3240"/>
        </w:tabs>
        <w:ind w:left="3240" w:hanging="360"/>
      </w:pPr>
      <w:rPr>
        <w:rFonts w:ascii="Wingdings" w:hAnsi="Wingdings" w:hint="default"/>
      </w:rPr>
    </w:lvl>
    <w:lvl w:ilvl="3" w:tplc="DEAC2BCA">
      <w:start w:val="2002"/>
      <w:numFmt w:val="bullet"/>
      <w:lvlText w:val="-"/>
      <w:lvlJc w:val="left"/>
      <w:pPr>
        <w:tabs>
          <w:tab w:val="num" w:pos="3960"/>
        </w:tabs>
        <w:ind w:left="3960" w:hanging="360"/>
      </w:pPr>
      <w:rPr>
        <w:rFonts w:ascii="Times New Roman" w:eastAsia="Times" w:hAnsi="Times New Roman" w:hint="default"/>
      </w:rPr>
    </w:lvl>
    <w:lvl w:ilvl="4" w:tplc="521C8CF4" w:tentative="1">
      <w:start w:val="1"/>
      <w:numFmt w:val="bullet"/>
      <w:lvlText w:val="o"/>
      <w:lvlJc w:val="left"/>
      <w:pPr>
        <w:tabs>
          <w:tab w:val="num" w:pos="4680"/>
        </w:tabs>
        <w:ind w:left="4680" w:hanging="360"/>
      </w:pPr>
      <w:rPr>
        <w:rFonts w:ascii="Courier New" w:hAnsi="Courier New" w:hint="default"/>
      </w:rPr>
    </w:lvl>
    <w:lvl w:ilvl="5" w:tplc="DB38A366" w:tentative="1">
      <w:start w:val="1"/>
      <w:numFmt w:val="bullet"/>
      <w:lvlText w:val=""/>
      <w:lvlJc w:val="left"/>
      <w:pPr>
        <w:tabs>
          <w:tab w:val="num" w:pos="5400"/>
        </w:tabs>
        <w:ind w:left="5400" w:hanging="360"/>
      </w:pPr>
      <w:rPr>
        <w:rFonts w:ascii="Wingdings" w:hAnsi="Wingdings" w:hint="default"/>
      </w:rPr>
    </w:lvl>
    <w:lvl w:ilvl="6" w:tplc="E7F66496" w:tentative="1">
      <w:start w:val="1"/>
      <w:numFmt w:val="bullet"/>
      <w:lvlText w:val=""/>
      <w:lvlJc w:val="left"/>
      <w:pPr>
        <w:tabs>
          <w:tab w:val="num" w:pos="6120"/>
        </w:tabs>
        <w:ind w:left="6120" w:hanging="360"/>
      </w:pPr>
      <w:rPr>
        <w:rFonts w:ascii="Symbol" w:hAnsi="Symbol" w:hint="default"/>
      </w:rPr>
    </w:lvl>
    <w:lvl w:ilvl="7" w:tplc="32483B96" w:tentative="1">
      <w:start w:val="1"/>
      <w:numFmt w:val="bullet"/>
      <w:lvlText w:val="o"/>
      <w:lvlJc w:val="left"/>
      <w:pPr>
        <w:tabs>
          <w:tab w:val="num" w:pos="6840"/>
        </w:tabs>
        <w:ind w:left="6840" w:hanging="360"/>
      </w:pPr>
      <w:rPr>
        <w:rFonts w:ascii="Courier New" w:hAnsi="Courier New" w:hint="default"/>
      </w:rPr>
    </w:lvl>
    <w:lvl w:ilvl="8" w:tplc="4DCE561A" w:tentative="1">
      <w:start w:val="1"/>
      <w:numFmt w:val="bullet"/>
      <w:lvlText w:val=""/>
      <w:lvlJc w:val="left"/>
      <w:pPr>
        <w:tabs>
          <w:tab w:val="num" w:pos="7560"/>
        </w:tabs>
        <w:ind w:left="7560" w:hanging="360"/>
      </w:pPr>
      <w:rPr>
        <w:rFonts w:ascii="Wingdings" w:hAnsi="Wingdings" w:hint="default"/>
      </w:rPr>
    </w:lvl>
  </w:abstractNum>
  <w:abstractNum w:abstractNumId="5">
    <w:nsid w:val="14DD1291"/>
    <w:multiLevelType w:val="hybridMultilevel"/>
    <w:tmpl w:val="0D04B532"/>
    <w:lvl w:ilvl="0" w:tplc="FB1E7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E45CA"/>
    <w:multiLevelType w:val="multilevel"/>
    <w:tmpl w:val="919CBA36"/>
    <w:lvl w:ilvl="0">
      <w:start w:val="2002"/>
      <w:numFmt w:val="bullet"/>
      <w:lvlText w:val="-"/>
      <w:lvlJc w:val="left"/>
      <w:pPr>
        <w:ind w:left="720" w:hanging="360"/>
      </w:pPr>
      <w:rPr>
        <w:rFonts w:ascii="Times New Roman" w:eastAsia="Times"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902142C"/>
    <w:multiLevelType w:val="hybridMultilevel"/>
    <w:tmpl w:val="E3188F32"/>
    <w:lvl w:ilvl="0" w:tplc="DA3AA566">
      <w:start w:val="1"/>
      <w:numFmt w:val="decimal"/>
      <w:lvlText w:val="%1."/>
      <w:lvlJc w:val="left"/>
      <w:pPr>
        <w:tabs>
          <w:tab w:val="num" w:pos="2520"/>
        </w:tabs>
        <w:ind w:left="2520" w:hanging="360"/>
      </w:pPr>
      <w:rPr>
        <w:rFonts w:hint="default"/>
      </w:rPr>
    </w:lvl>
    <w:lvl w:ilvl="1" w:tplc="BAFA8C02" w:tentative="1">
      <w:start w:val="1"/>
      <w:numFmt w:val="lowerLetter"/>
      <w:lvlText w:val="%2."/>
      <w:lvlJc w:val="left"/>
      <w:pPr>
        <w:tabs>
          <w:tab w:val="num" w:pos="3240"/>
        </w:tabs>
        <w:ind w:left="3240" w:hanging="360"/>
      </w:pPr>
    </w:lvl>
    <w:lvl w:ilvl="2" w:tplc="D38C5BA2" w:tentative="1">
      <w:start w:val="1"/>
      <w:numFmt w:val="lowerRoman"/>
      <w:lvlText w:val="%3."/>
      <w:lvlJc w:val="right"/>
      <w:pPr>
        <w:tabs>
          <w:tab w:val="num" w:pos="3960"/>
        </w:tabs>
        <w:ind w:left="3960" w:hanging="180"/>
      </w:pPr>
    </w:lvl>
    <w:lvl w:ilvl="3" w:tplc="B4AA9234" w:tentative="1">
      <w:start w:val="1"/>
      <w:numFmt w:val="decimal"/>
      <w:lvlText w:val="%4."/>
      <w:lvlJc w:val="left"/>
      <w:pPr>
        <w:tabs>
          <w:tab w:val="num" w:pos="4680"/>
        </w:tabs>
        <w:ind w:left="4680" w:hanging="360"/>
      </w:pPr>
    </w:lvl>
    <w:lvl w:ilvl="4" w:tplc="39B89BE4" w:tentative="1">
      <w:start w:val="1"/>
      <w:numFmt w:val="lowerLetter"/>
      <w:lvlText w:val="%5."/>
      <w:lvlJc w:val="left"/>
      <w:pPr>
        <w:tabs>
          <w:tab w:val="num" w:pos="5400"/>
        </w:tabs>
        <w:ind w:left="5400" w:hanging="360"/>
      </w:pPr>
    </w:lvl>
    <w:lvl w:ilvl="5" w:tplc="23DC161C" w:tentative="1">
      <w:start w:val="1"/>
      <w:numFmt w:val="lowerRoman"/>
      <w:lvlText w:val="%6."/>
      <w:lvlJc w:val="right"/>
      <w:pPr>
        <w:tabs>
          <w:tab w:val="num" w:pos="6120"/>
        </w:tabs>
        <w:ind w:left="6120" w:hanging="180"/>
      </w:pPr>
    </w:lvl>
    <w:lvl w:ilvl="6" w:tplc="B03A556A" w:tentative="1">
      <w:start w:val="1"/>
      <w:numFmt w:val="decimal"/>
      <w:lvlText w:val="%7."/>
      <w:lvlJc w:val="left"/>
      <w:pPr>
        <w:tabs>
          <w:tab w:val="num" w:pos="6840"/>
        </w:tabs>
        <w:ind w:left="6840" w:hanging="360"/>
      </w:pPr>
    </w:lvl>
    <w:lvl w:ilvl="7" w:tplc="333E4788" w:tentative="1">
      <w:start w:val="1"/>
      <w:numFmt w:val="lowerLetter"/>
      <w:lvlText w:val="%8."/>
      <w:lvlJc w:val="left"/>
      <w:pPr>
        <w:tabs>
          <w:tab w:val="num" w:pos="7560"/>
        </w:tabs>
        <w:ind w:left="7560" w:hanging="360"/>
      </w:pPr>
    </w:lvl>
    <w:lvl w:ilvl="8" w:tplc="8976E130" w:tentative="1">
      <w:start w:val="1"/>
      <w:numFmt w:val="lowerRoman"/>
      <w:lvlText w:val="%9."/>
      <w:lvlJc w:val="right"/>
      <w:pPr>
        <w:tabs>
          <w:tab w:val="num" w:pos="8280"/>
        </w:tabs>
        <w:ind w:left="8280" w:hanging="180"/>
      </w:pPr>
    </w:lvl>
  </w:abstractNum>
  <w:abstractNum w:abstractNumId="8">
    <w:nsid w:val="1C761B62"/>
    <w:multiLevelType w:val="hybridMultilevel"/>
    <w:tmpl w:val="1ADCD170"/>
    <w:lvl w:ilvl="0" w:tplc="0AE8E1D4">
      <w:start w:val="201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A7E71"/>
    <w:multiLevelType w:val="hybridMultilevel"/>
    <w:tmpl w:val="9DE4A0A0"/>
    <w:lvl w:ilvl="0" w:tplc="D2CC51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3610C3"/>
    <w:multiLevelType w:val="hybridMultilevel"/>
    <w:tmpl w:val="2A30FA0E"/>
    <w:lvl w:ilvl="0" w:tplc="A8F40EA2">
      <w:start w:val="1"/>
      <w:numFmt w:val="bullet"/>
      <w:lvlText w:val=""/>
      <w:lvlJc w:val="left"/>
      <w:pPr>
        <w:tabs>
          <w:tab w:val="num" w:pos="1800"/>
        </w:tabs>
        <w:ind w:left="1800" w:hanging="360"/>
      </w:pPr>
      <w:rPr>
        <w:rFonts w:ascii="Wingdings" w:hAnsi="Wingdings" w:hint="default"/>
      </w:rPr>
    </w:lvl>
    <w:lvl w:ilvl="1" w:tplc="A6823794" w:tentative="1">
      <w:start w:val="1"/>
      <w:numFmt w:val="bullet"/>
      <w:lvlText w:val="o"/>
      <w:lvlJc w:val="left"/>
      <w:pPr>
        <w:tabs>
          <w:tab w:val="num" w:pos="2520"/>
        </w:tabs>
        <w:ind w:left="2520" w:hanging="360"/>
      </w:pPr>
      <w:rPr>
        <w:rFonts w:ascii="Courier New" w:hAnsi="Courier New" w:hint="default"/>
      </w:rPr>
    </w:lvl>
    <w:lvl w:ilvl="2" w:tplc="8988A834" w:tentative="1">
      <w:start w:val="1"/>
      <w:numFmt w:val="bullet"/>
      <w:lvlText w:val=""/>
      <w:lvlJc w:val="left"/>
      <w:pPr>
        <w:tabs>
          <w:tab w:val="num" w:pos="3240"/>
        </w:tabs>
        <w:ind w:left="3240" w:hanging="360"/>
      </w:pPr>
      <w:rPr>
        <w:rFonts w:ascii="Wingdings" w:hAnsi="Wingdings" w:hint="default"/>
      </w:rPr>
    </w:lvl>
    <w:lvl w:ilvl="3" w:tplc="7270CE36" w:tentative="1">
      <w:start w:val="1"/>
      <w:numFmt w:val="bullet"/>
      <w:lvlText w:val=""/>
      <w:lvlJc w:val="left"/>
      <w:pPr>
        <w:tabs>
          <w:tab w:val="num" w:pos="3960"/>
        </w:tabs>
        <w:ind w:left="3960" w:hanging="360"/>
      </w:pPr>
      <w:rPr>
        <w:rFonts w:ascii="Symbol" w:hAnsi="Symbol" w:hint="default"/>
      </w:rPr>
    </w:lvl>
    <w:lvl w:ilvl="4" w:tplc="92C2B1FC" w:tentative="1">
      <w:start w:val="1"/>
      <w:numFmt w:val="bullet"/>
      <w:lvlText w:val="o"/>
      <w:lvlJc w:val="left"/>
      <w:pPr>
        <w:tabs>
          <w:tab w:val="num" w:pos="4680"/>
        </w:tabs>
        <w:ind w:left="4680" w:hanging="360"/>
      </w:pPr>
      <w:rPr>
        <w:rFonts w:ascii="Courier New" w:hAnsi="Courier New" w:hint="default"/>
      </w:rPr>
    </w:lvl>
    <w:lvl w:ilvl="5" w:tplc="BB4499AA" w:tentative="1">
      <w:start w:val="1"/>
      <w:numFmt w:val="bullet"/>
      <w:lvlText w:val=""/>
      <w:lvlJc w:val="left"/>
      <w:pPr>
        <w:tabs>
          <w:tab w:val="num" w:pos="5400"/>
        </w:tabs>
        <w:ind w:left="5400" w:hanging="360"/>
      </w:pPr>
      <w:rPr>
        <w:rFonts w:ascii="Wingdings" w:hAnsi="Wingdings" w:hint="default"/>
      </w:rPr>
    </w:lvl>
    <w:lvl w:ilvl="6" w:tplc="BA2A84CA" w:tentative="1">
      <w:start w:val="1"/>
      <w:numFmt w:val="bullet"/>
      <w:lvlText w:val=""/>
      <w:lvlJc w:val="left"/>
      <w:pPr>
        <w:tabs>
          <w:tab w:val="num" w:pos="6120"/>
        </w:tabs>
        <w:ind w:left="6120" w:hanging="360"/>
      </w:pPr>
      <w:rPr>
        <w:rFonts w:ascii="Symbol" w:hAnsi="Symbol" w:hint="default"/>
      </w:rPr>
    </w:lvl>
    <w:lvl w:ilvl="7" w:tplc="D84EE6E4" w:tentative="1">
      <w:start w:val="1"/>
      <w:numFmt w:val="bullet"/>
      <w:lvlText w:val="o"/>
      <w:lvlJc w:val="left"/>
      <w:pPr>
        <w:tabs>
          <w:tab w:val="num" w:pos="6840"/>
        </w:tabs>
        <w:ind w:left="6840" w:hanging="360"/>
      </w:pPr>
      <w:rPr>
        <w:rFonts w:ascii="Courier New" w:hAnsi="Courier New" w:hint="default"/>
      </w:rPr>
    </w:lvl>
    <w:lvl w:ilvl="8" w:tplc="7456A70A" w:tentative="1">
      <w:start w:val="1"/>
      <w:numFmt w:val="bullet"/>
      <w:lvlText w:val=""/>
      <w:lvlJc w:val="left"/>
      <w:pPr>
        <w:tabs>
          <w:tab w:val="num" w:pos="7560"/>
        </w:tabs>
        <w:ind w:left="7560" w:hanging="360"/>
      </w:pPr>
      <w:rPr>
        <w:rFonts w:ascii="Wingdings" w:hAnsi="Wingdings" w:hint="default"/>
      </w:rPr>
    </w:lvl>
  </w:abstractNum>
  <w:abstractNum w:abstractNumId="11">
    <w:nsid w:val="2A2B613C"/>
    <w:multiLevelType w:val="multilevel"/>
    <w:tmpl w:val="E3188F32"/>
    <w:lvl w:ilvl="0">
      <w:start w:val="1"/>
      <w:numFmt w:val="decimal"/>
      <w:lvlText w:val="%1."/>
      <w:lvlJc w:val="left"/>
      <w:pPr>
        <w:tabs>
          <w:tab w:val="num" w:pos="3240"/>
        </w:tabs>
        <w:ind w:left="3240" w:hanging="360"/>
      </w:pPr>
      <w:rPr>
        <w:rFonts w:hint="default"/>
      </w:rPr>
    </w:lvl>
    <w:lvl w:ilvl="1">
      <w:start w:val="1"/>
      <w:numFmt w:val="lowerLetter"/>
      <w:lvlText w:val="%2."/>
      <w:lvlJc w:val="left"/>
      <w:pPr>
        <w:tabs>
          <w:tab w:val="num" w:pos="3960"/>
        </w:tabs>
        <w:ind w:left="3960" w:hanging="360"/>
      </w:pPr>
    </w:lvl>
    <w:lvl w:ilvl="2">
      <w:start w:val="1"/>
      <w:numFmt w:val="lowerRoman"/>
      <w:lvlText w:val="%3."/>
      <w:lvlJc w:val="right"/>
      <w:pPr>
        <w:tabs>
          <w:tab w:val="num" w:pos="4680"/>
        </w:tabs>
        <w:ind w:left="4680" w:hanging="180"/>
      </w:pPr>
    </w:lvl>
    <w:lvl w:ilvl="3">
      <w:start w:val="1"/>
      <w:numFmt w:val="decimal"/>
      <w:lvlText w:val="%4."/>
      <w:lvlJc w:val="left"/>
      <w:pPr>
        <w:tabs>
          <w:tab w:val="num" w:pos="5400"/>
        </w:tabs>
        <w:ind w:left="5400" w:hanging="360"/>
      </w:pPr>
    </w:lvl>
    <w:lvl w:ilvl="4">
      <w:start w:val="1"/>
      <w:numFmt w:val="lowerLetter"/>
      <w:lvlText w:val="%5."/>
      <w:lvlJc w:val="left"/>
      <w:pPr>
        <w:tabs>
          <w:tab w:val="num" w:pos="6120"/>
        </w:tabs>
        <w:ind w:left="6120" w:hanging="360"/>
      </w:pPr>
    </w:lvl>
    <w:lvl w:ilvl="5">
      <w:start w:val="1"/>
      <w:numFmt w:val="lowerRoman"/>
      <w:lvlText w:val="%6."/>
      <w:lvlJc w:val="right"/>
      <w:pPr>
        <w:tabs>
          <w:tab w:val="num" w:pos="6840"/>
        </w:tabs>
        <w:ind w:left="6840" w:hanging="180"/>
      </w:pPr>
    </w:lvl>
    <w:lvl w:ilvl="6">
      <w:start w:val="1"/>
      <w:numFmt w:val="decimal"/>
      <w:lvlText w:val="%7."/>
      <w:lvlJc w:val="left"/>
      <w:pPr>
        <w:tabs>
          <w:tab w:val="num" w:pos="7560"/>
        </w:tabs>
        <w:ind w:left="7560" w:hanging="360"/>
      </w:pPr>
    </w:lvl>
    <w:lvl w:ilvl="7">
      <w:start w:val="1"/>
      <w:numFmt w:val="lowerLetter"/>
      <w:lvlText w:val="%8."/>
      <w:lvlJc w:val="left"/>
      <w:pPr>
        <w:tabs>
          <w:tab w:val="num" w:pos="8280"/>
        </w:tabs>
        <w:ind w:left="8280" w:hanging="360"/>
      </w:pPr>
    </w:lvl>
    <w:lvl w:ilvl="8">
      <w:start w:val="1"/>
      <w:numFmt w:val="lowerRoman"/>
      <w:lvlText w:val="%9."/>
      <w:lvlJc w:val="right"/>
      <w:pPr>
        <w:tabs>
          <w:tab w:val="num" w:pos="9000"/>
        </w:tabs>
        <w:ind w:left="9000" w:hanging="180"/>
      </w:pPr>
    </w:lvl>
  </w:abstractNum>
  <w:abstractNum w:abstractNumId="12">
    <w:nsid w:val="2B50634F"/>
    <w:multiLevelType w:val="hybridMultilevel"/>
    <w:tmpl w:val="189A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784A0D"/>
    <w:multiLevelType w:val="hybridMultilevel"/>
    <w:tmpl w:val="84320708"/>
    <w:lvl w:ilvl="0" w:tplc="876CDCAE">
      <w:start w:val="201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6231FE"/>
    <w:multiLevelType w:val="hybridMultilevel"/>
    <w:tmpl w:val="FC4227FC"/>
    <w:lvl w:ilvl="0" w:tplc="FC7E02AC">
      <w:start w:val="200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DC2296"/>
    <w:multiLevelType w:val="hybridMultilevel"/>
    <w:tmpl w:val="35464BAE"/>
    <w:lvl w:ilvl="0" w:tplc="09F2D360">
      <w:start w:val="1"/>
      <w:numFmt w:val="bullet"/>
      <w:lvlText w:val=""/>
      <w:lvlJc w:val="left"/>
      <w:pPr>
        <w:tabs>
          <w:tab w:val="num" w:pos="1800"/>
        </w:tabs>
        <w:ind w:left="1800" w:hanging="360"/>
      </w:pPr>
      <w:rPr>
        <w:rFonts w:ascii="Wingdings" w:hAnsi="Wingdings" w:hint="default"/>
      </w:rPr>
    </w:lvl>
    <w:lvl w:ilvl="1" w:tplc="BF5E1CD2" w:tentative="1">
      <w:start w:val="1"/>
      <w:numFmt w:val="bullet"/>
      <w:lvlText w:val="o"/>
      <w:lvlJc w:val="left"/>
      <w:pPr>
        <w:tabs>
          <w:tab w:val="num" w:pos="2520"/>
        </w:tabs>
        <w:ind w:left="2520" w:hanging="360"/>
      </w:pPr>
      <w:rPr>
        <w:rFonts w:ascii="Courier New" w:hAnsi="Courier New" w:hint="default"/>
      </w:rPr>
    </w:lvl>
    <w:lvl w:ilvl="2" w:tplc="192C08C6" w:tentative="1">
      <w:start w:val="1"/>
      <w:numFmt w:val="bullet"/>
      <w:lvlText w:val=""/>
      <w:lvlJc w:val="left"/>
      <w:pPr>
        <w:tabs>
          <w:tab w:val="num" w:pos="3240"/>
        </w:tabs>
        <w:ind w:left="3240" w:hanging="360"/>
      </w:pPr>
      <w:rPr>
        <w:rFonts w:ascii="Wingdings" w:hAnsi="Wingdings" w:hint="default"/>
      </w:rPr>
    </w:lvl>
    <w:lvl w:ilvl="3" w:tplc="D6D07F78" w:tentative="1">
      <w:start w:val="1"/>
      <w:numFmt w:val="bullet"/>
      <w:lvlText w:val=""/>
      <w:lvlJc w:val="left"/>
      <w:pPr>
        <w:tabs>
          <w:tab w:val="num" w:pos="3960"/>
        </w:tabs>
        <w:ind w:left="3960" w:hanging="360"/>
      </w:pPr>
      <w:rPr>
        <w:rFonts w:ascii="Symbol" w:hAnsi="Symbol" w:hint="default"/>
      </w:rPr>
    </w:lvl>
    <w:lvl w:ilvl="4" w:tplc="9FD2B7C2" w:tentative="1">
      <w:start w:val="1"/>
      <w:numFmt w:val="bullet"/>
      <w:lvlText w:val="o"/>
      <w:lvlJc w:val="left"/>
      <w:pPr>
        <w:tabs>
          <w:tab w:val="num" w:pos="4680"/>
        </w:tabs>
        <w:ind w:left="4680" w:hanging="360"/>
      </w:pPr>
      <w:rPr>
        <w:rFonts w:ascii="Courier New" w:hAnsi="Courier New" w:hint="default"/>
      </w:rPr>
    </w:lvl>
    <w:lvl w:ilvl="5" w:tplc="0578399A" w:tentative="1">
      <w:start w:val="1"/>
      <w:numFmt w:val="bullet"/>
      <w:lvlText w:val=""/>
      <w:lvlJc w:val="left"/>
      <w:pPr>
        <w:tabs>
          <w:tab w:val="num" w:pos="5400"/>
        </w:tabs>
        <w:ind w:left="5400" w:hanging="360"/>
      </w:pPr>
      <w:rPr>
        <w:rFonts w:ascii="Wingdings" w:hAnsi="Wingdings" w:hint="default"/>
      </w:rPr>
    </w:lvl>
    <w:lvl w:ilvl="6" w:tplc="5224A45A" w:tentative="1">
      <w:start w:val="1"/>
      <w:numFmt w:val="bullet"/>
      <w:lvlText w:val=""/>
      <w:lvlJc w:val="left"/>
      <w:pPr>
        <w:tabs>
          <w:tab w:val="num" w:pos="6120"/>
        </w:tabs>
        <w:ind w:left="6120" w:hanging="360"/>
      </w:pPr>
      <w:rPr>
        <w:rFonts w:ascii="Symbol" w:hAnsi="Symbol" w:hint="default"/>
      </w:rPr>
    </w:lvl>
    <w:lvl w:ilvl="7" w:tplc="9AD43F8A" w:tentative="1">
      <w:start w:val="1"/>
      <w:numFmt w:val="bullet"/>
      <w:lvlText w:val="o"/>
      <w:lvlJc w:val="left"/>
      <w:pPr>
        <w:tabs>
          <w:tab w:val="num" w:pos="6840"/>
        </w:tabs>
        <w:ind w:left="6840" w:hanging="360"/>
      </w:pPr>
      <w:rPr>
        <w:rFonts w:ascii="Courier New" w:hAnsi="Courier New" w:hint="default"/>
      </w:rPr>
    </w:lvl>
    <w:lvl w:ilvl="8" w:tplc="E0664296" w:tentative="1">
      <w:start w:val="1"/>
      <w:numFmt w:val="bullet"/>
      <w:lvlText w:val=""/>
      <w:lvlJc w:val="left"/>
      <w:pPr>
        <w:tabs>
          <w:tab w:val="num" w:pos="7560"/>
        </w:tabs>
        <w:ind w:left="7560" w:hanging="360"/>
      </w:pPr>
      <w:rPr>
        <w:rFonts w:ascii="Wingdings" w:hAnsi="Wingdings" w:hint="default"/>
      </w:rPr>
    </w:lvl>
  </w:abstractNum>
  <w:abstractNum w:abstractNumId="16">
    <w:nsid w:val="316C41B1"/>
    <w:multiLevelType w:val="hybridMultilevel"/>
    <w:tmpl w:val="919CBA36"/>
    <w:lvl w:ilvl="0" w:tplc="C916C434">
      <w:start w:val="200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703E5F"/>
    <w:multiLevelType w:val="hybridMultilevel"/>
    <w:tmpl w:val="C1603360"/>
    <w:lvl w:ilvl="0" w:tplc="F8DCB874">
      <w:start w:val="5"/>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48F1F3C"/>
    <w:multiLevelType w:val="hybridMultilevel"/>
    <w:tmpl w:val="D9D8E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DC574BF"/>
    <w:multiLevelType w:val="hybridMultilevel"/>
    <w:tmpl w:val="2A30FA0E"/>
    <w:lvl w:ilvl="0" w:tplc="9822D9D2">
      <w:start w:val="1"/>
      <w:numFmt w:val="bullet"/>
      <w:lvlText w:val=""/>
      <w:lvlJc w:val="left"/>
      <w:pPr>
        <w:tabs>
          <w:tab w:val="num" w:pos="1800"/>
        </w:tabs>
        <w:ind w:left="1800" w:hanging="360"/>
      </w:pPr>
      <w:rPr>
        <w:rFonts w:ascii="Symbol" w:hAnsi="Symbol" w:hint="default"/>
        <w:sz w:val="28"/>
      </w:rPr>
    </w:lvl>
    <w:lvl w:ilvl="1" w:tplc="D3F260AA" w:tentative="1">
      <w:start w:val="1"/>
      <w:numFmt w:val="bullet"/>
      <w:lvlText w:val="o"/>
      <w:lvlJc w:val="left"/>
      <w:pPr>
        <w:tabs>
          <w:tab w:val="num" w:pos="2520"/>
        </w:tabs>
        <w:ind w:left="2520" w:hanging="360"/>
      </w:pPr>
      <w:rPr>
        <w:rFonts w:ascii="Courier New" w:hAnsi="Courier New" w:hint="default"/>
      </w:rPr>
    </w:lvl>
    <w:lvl w:ilvl="2" w:tplc="C5109E9C" w:tentative="1">
      <w:start w:val="1"/>
      <w:numFmt w:val="bullet"/>
      <w:lvlText w:val=""/>
      <w:lvlJc w:val="left"/>
      <w:pPr>
        <w:tabs>
          <w:tab w:val="num" w:pos="3240"/>
        </w:tabs>
        <w:ind w:left="3240" w:hanging="360"/>
      </w:pPr>
      <w:rPr>
        <w:rFonts w:ascii="Wingdings" w:hAnsi="Wingdings" w:hint="default"/>
      </w:rPr>
    </w:lvl>
    <w:lvl w:ilvl="3" w:tplc="6854F712" w:tentative="1">
      <w:start w:val="1"/>
      <w:numFmt w:val="bullet"/>
      <w:lvlText w:val=""/>
      <w:lvlJc w:val="left"/>
      <w:pPr>
        <w:tabs>
          <w:tab w:val="num" w:pos="3960"/>
        </w:tabs>
        <w:ind w:left="3960" w:hanging="360"/>
      </w:pPr>
      <w:rPr>
        <w:rFonts w:ascii="Symbol" w:hAnsi="Symbol" w:hint="default"/>
      </w:rPr>
    </w:lvl>
    <w:lvl w:ilvl="4" w:tplc="298C57C0" w:tentative="1">
      <w:start w:val="1"/>
      <w:numFmt w:val="bullet"/>
      <w:lvlText w:val="o"/>
      <w:lvlJc w:val="left"/>
      <w:pPr>
        <w:tabs>
          <w:tab w:val="num" w:pos="4680"/>
        </w:tabs>
        <w:ind w:left="4680" w:hanging="360"/>
      </w:pPr>
      <w:rPr>
        <w:rFonts w:ascii="Courier New" w:hAnsi="Courier New" w:hint="default"/>
      </w:rPr>
    </w:lvl>
    <w:lvl w:ilvl="5" w:tplc="B93A7AC2" w:tentative="1">
      <w:start w:val="1"/>
      <w:numFmt w:val="bullet"/>
      <w:lvlText w:val=""/>
      <w:lvlJc w:val="left"/>
      <w:pPr>
        <w:tabs>
          <w:tab w:val="num" w:pos="5400"/>
        </w:tabs>
        <w:ind w:left="5400" w:hanging="360"/>
      </w:pPr>
      <w:rPr>
        <w:rFonts w:ascii="Wingdings" w:hAnsi="Wingdings" w:hint="default"/>
      </w:rPr>
    </w:lvl>
    <w:lvl w:ilvl="6" w:tplc="D2A0EB82" w:tentative="1">
      <w:start w:val="1"/>
      <w:numFmt w:val="bullet"/>
      <w:lvlText w:val=""/>
      <w:lvlJc w:val="left"/>
      <w:pPr>
        <w:tabs>
          <w:tab w:val="num" w:pos="6120"/>
        </w:tabs>
        <w:ind w:left="6120" w:hanging="360"/>
      </w:pPr>
      <w:rPr>
        <w:rFonts w:ascii="Symbol" w:hAnsi="Symbol" w:hint="default"/>
      </w:rPr>
    </w:lvl>
    <w:lvl w:ilvl="7" w:tplc="687AA24E" w:tentative="1">
      <w:start w:val="1"/>
      <w:numFmt w:val="bullet"/>
      <w:lvlText w:val="o"/>
      <w:lvlJc w:val="left"/>
      <w:pPr>
        <w:tabs>
          <w:tab w:val="num" w:pos="6840"/>
        </w:tabs>
        <w:ind w:left="6840" w:hanging="360"/>
      </w:pPr>
      <w:rPr>
        <w:rFonts w:ascii="Courier New" w:hAnsi="Courier New" w:hint="default"/>
      </w:rPr>
    </w:lvl>
    <w:lvl w:ilvl="8" w:tplc="2194AD52" w:tentative="1">
      <w:start w:val="1"/>
      <w:numFmt w:val="bullet"/>
      <w:lvlText w:val=""/>
      <w:lvlJc w:val="left"/>
      <w:pPr>
        <w:tabs>
          <w:tab w:val="num" w:pos="7560"/>
        </w:tabs>
        <w:ind w:left="7560" w:hanging="360"/>
      </w:pPr>
      <w:rPr>
        <w:rFonts w:ascii="Wingdings" w:hAnsi="Wingdings" w:hint="default"/>
      </w:rPr>
    </w:lvl>
  </w:abstractNum>
  <w:abstractNum w:abstractNumId="20">
    <w:nsid w:val="43612755"/>
    <w:multiLevelType w:val="hybridMultilevel"/>
    <w:tmpl w:val="2A30FA0E"/>
    <w:lvl w:ilvl="0" w:tplc="2214A6F2">
      <w:start w:val="1"/>
      <w:numFmt w:val="bullet"/>
      <w:lvlText w:val="o"/>
      <w:lvlJc w:val="left"/>
      <w:pPr>
        <w:tabs>
          <w:tab w:val="num" w:pos="1800"/>
        </w:tabs>
        <w:ind w:left="1800" w:hanging="360"/>
      </w:pPr>
      <w:rPr>
        <w:rFonts w:ascii="Courier New" w:hAnsi="Courier New" w:hint="default"/>
      </w:rPr>
    </w:lvl>
    <w:lvl w:ilvl="1" w:tplc="16A07E0E" w:tentative="1">
      <w:start w:val="1"/>
      <w:numFmt w:val="bullet"/>
      <w:lvlText w:val="o"/>
      <w:lvlJc w:val="left"/>
      <w:pPr>
        <w:tabs>
          <w:tab w:val="num" w:pos="2520"/>
        </w:tabs>
        <w:ind w:left="2520" w:hanging="360"/>
      </w:pPr>
      <w:rPr>
        <w:rFonts w:ascii="Courier New" w:hAnsi="Courier New" w:hint="default"/>
      </w:rPr>
    </w:lvl>
    <w:lvl w:ilvl="2" w:tplc="4CF8537C" w:tentative="1">
      <w:start w:val="1"/>
      <w:numFmt w:val="bullet"/>
      <w:lvlText w:val=""/>
      <w:lvlJc w:val="left"/>
      <w:pPr>
        <w:tabs>
          <w:tab w:val="num" w:pos="3240"/>
        </w:tabs>
        <w:ind w:left="3240" w:hanging="360"/>
      </w:pPr>
      <w:rPr>
        <w:rFonts w:ascii="Wingdings" w:hAnsi="Wingdings" w:hint="default"/>
      </w:rPr>
    </w:lvl>
    <w:lvl w:ilvl="3" w:tplc="255EF042" w:tentative="1">
      <w:start w:val="1"/>
      <w:numFmt w:val="bullet"/>
      <w:lvlText w:val=""/>
      <w:lvlJc w:val="left"/>
      <w:pPr>
        <w:tabs>
          <w:tab w:val="num" w:pos="3960"/>
        </w:tabs>
        <w:ind w:left="3960" w:hanging="360"/>
      </w:pPr>
      <w:rPr>
        <w:rFonts w:ascii="Symbol" w:hAnsi="Symbol" w:hint="default"/>
      </w:rPr>
    </w:lvl>
    <w:lvl w:ilvl="4" w:tplc="A74A4420" w:tentative="1">
      <w:start w:val="1"/>
      <w:numFmt w:val="bullet"/>
      <w:lvlText w:val="o"/>
      <w:lvlJc w:val="left"/>
      <w:pPr>
        <w:tabs>
          <w:tab w:val="num" w:pos="4680"/>
        </w:tabs>
        <w:ind w:left="4680" w:hanging="360"/>
      </w:pPr>
      <w:rPr>
        <w:rFonts w:ascii="Courier New" w:hAnsi="Courier New" w:hint="default"/>
      </w:rPr>
    </w:lvl>
    <w:lvl w:ilvl="5" w:tplc="0FE66FFA" w:tentative="1">
      <w:start w:val="1"/>
      <w:numFmt w:val="bullet"/>
      <w:lvlText w:val=""/>
      <w:lvlJc w:val="left"/>
      <w:pPr>
        <w:tabs>
          <w:tab w:val="num" w:pos="5400"/>
        </w:tabs>
        <w:ind w:left="5400" w:hanging="360"/>
      </w:pPr>
      <w:rPr>
        <w:rFonts w:ascii="Wingdings" w:hAnsi="Wingdings" w:hint="default"/>
      </w:rPr>
    </w:lvl>
    <w:lvl w:ilvl="6" w:tplc="4DD4209A" w:tentative="1">
      <w:start w:val="1"/>
      <w:numFmt w:val="bullet"/>
      <w:lvlText w:val=""/>
      <w:lvlJc w:val="left"/>
      <w:pPr>
        <w:tabs>
          <w:tab w:val="num" w:pos="6120"/>
        </w:tabs>
        <w:ind w:left="6120" w:hanging="360"/>
      </w:pPr>
      <w:rPr>
        <w:rFonts w:ascii="Symbol" w:hAnsi="Symbol" w:hint="default"/>
      </w:rPr>
    </w:lvl>
    <w:lvl w:ilvl="7" w:tplc="05CE196C" w:tentative="1">
      <w:start w:val="1"/>
      <w:numFmt w:val="bullet"/>
      <w:lvlText w:val="o"/>
      <w:lvlJc w:val="left"/>
      <w:pPr>
        <w:tabs>
          <w:tab w:val="num" w:pos="6840"/>
        </w:tabs>
        <w:ind w:left="6840" w:hanging="360"/>
      </w:pPr>
      <w:rPr>
        <w:rFonts w:ascii="Courier New" w:hAnsi="Courier New" w:hint="default"/>
      </w:rPr>
    </w:lvl>
    <w:lvl w:ilvl="8" w:tplc="8368CA6A" w:tentative="1">
      <w:start w:val="1"/>
      <w:numFmt w:val="bullet"/>
      <w:lvlText w:val=""/>
      <w:lvlJc w:val="left"/>
      <w:pPr>
        <w:tabs>
          <w:tab w:val="num" w:pos="7560"/>
        </w:tabs>
        <w:ind w:left="7560" w:hanging="360"/>
      </w:pPr>
      <w:rPr>
        <w:rFonts w:ascii="Wingdings" w:hAnsi="Wingdings" w:hint="default"/>
      </w:rPr>
    </w:lvl>
  </w:abstractNum>
  <w:abstractNum w:abstractNumId="21">
    <w:nsid w:val="45510473"/>
    <w:multiLevelType w:val="hybridMultilevel"/>
    <w:tmpl w:val="764A5720"/>
    <w:lvl w:ilvl="0" w:tplc="AA1A4E84">
      <w:start w:val="6"/>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FAC389F"/>
    <w:multiLevelType w:val="hybridMultilevel"/>
    <w:tmpl w:val="91A625E2"/>
    <w:lvl w:ilvl="0" w:tplc="7122B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F70E93"/>
    <w:multiLevelType w:val="hybridMultilevel"/>
    <w:tmpl w:val="B0AA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82014C"/>
    <w:multiLevelType w:val="hybridMultilevel"/>
    <w:tmpl w:val="35464BAE"/>
    <w:lvl w:ilvl="0" w:tplc="782E1828">
      <w:start w:val="1"/>
      <w:numFmt w:val="bullet"/>
      <w:lvlText w:val=""/>
      <w:lvlJc w:val="left"/>
      <w:pPr>
        <w:tabs>
          <w:tab w:val="num" w:pos="1800"/>
        </w:tabs>
        <w:ind w:left="1800" w:hanging="360"/>
      </w:pPr>
      <w:rPr>
        <w:rFonts w:ascii="Symbol" w:hAnsi="Symbol" w:hint="default"/>
      </w:rPr>
    </w:lvl>
    <w:lvl w:ilvl="1" w:tplc="FD32FD76" w:tentative="1">
      <w:start w:val="1"/>
      <w:numFmt w:val="bullet"/>
      <w:lvlText w:val="o"/>
      <w:lvlJc w:val="left"/>
      <w:pPr>
        <w:tabs>
          <w:tab w:val="num" w:pos="2520"/>
        </w:tabs>
        <w:ind w:left="2520" w:hanging="360"/>
      </w:pPr>
      <w:rPr>
        <w:rFonts w:ascii="Courier New" w:hAnsi="Courier New" w:hint="default"/>
      </w:rPr>
    </w:lvl>
    <w:lvl w:ilvl="2" w:tplc="217E5C1C" w:tentative="1">
      <w:start w:val="1"/>
      <w:numFmt w:val="bullet"/>
      <w:lvlText w:val=""/>
      <w:lvlJc w:val="left"/>
      <w:pPr>
        <w:tabs>
          <w:tab w:val="num" w:pos="3240"/>
        </w:tabs>
        <w:ind w:left="3240" w:hanging="360"/>
      </w:pPr>
      <w:rPr>
        <w:rFonts w:ascii="Wingdings" w:hAnsi="Wingdings" w:hint="default"/>
      </w:rPr>
    </w:lvl>
    <w:lvl w:ilvl="3" w:tplc="18EA2120" w:tentative="1">
      <w:start w:val="1"/>
      <w:numFmt w:val="bullet"/>
      <w:lvlText w:val=""/>
      <w:lvlJc w:val="left"/>
      <w:pPr>
        <w:tabs>
          <w:tab w:val="num" w:pos="3960"/>
        </w:tabs>
        <w:ind w:left="3960" w:hanging="360"/>
      </w:pPr>
      <w:rPr>
        <w:rFonts w:ascii="Symbol" w:hAnsi="Symbol" w:hint="default"/>
      </w:rPr>
    </w:lvl>
    <w:lvl w:ilvl="4" w:tplc="4210D83A" w:tentative="1">
      <w:start w:val="1"/>
      <w:numFmt w:val="bullet"/>
      <w:lvlText w:val="o"/>
      <w:lvlJc w:val="left"/>
      <w:pPr>
        <w:tabs>
          <w:tab w:val="num" w:pos="4680"/>
        </w:tabs>
        <w:ind w:left="4680" w:hanging="360"/>
      </w:pPr>
      <w:rPr>
        <w:rFonts w:ascii="Courier New" w:hAnsi="Courier New" w:hint="default"/>
      </w:rPr>
    </w:lvl>
    <w:lvl w:ilvl="5" w:tplc="B6D0C42C" w:tentative="1">
      <w:start w:val="1"/>
      <w:numFmt w:val="bullet"/>
      <w:lvlText w:val=""/>
      <w:lvlJc w:val="left"/>
      <w:pPr>
        <w:tabs>
          <w:tab w:val="num" w:pos="5400"/>
        </w:tabs>
        <w:ind w:left="5400" w:hanging="360"/>
      </w:pPr>
      <w:rPr>
        <w:rFonts w:ascii="Wingdings" w:hAnsi="Wingdings" w:hint="default"/>
      </w:rPr>
    </w:lvl>
    <w:lvl w:ilvl="6" w:tplc="4D68F7EE" w:tentative="1">
      <w:start w:val="1"/>
      <w:numFmt w:val="bullet"/>
      <w:lvlText w:val=""/>
      <w:lvlJc w:val="left"/>
      <w:pPr>
        <w:tabs>
          <w:tab w:val="num" w:pos="6120"/>
        </w:tabs>
        <w:ind w:left="6120" w:hanging="360"/>
      </w:pPr>
      <w:rPr>
        <w:rFonts w:ascii="Symbol" w:hAnsi="Symbol" w:hint="default"/>
      </w:rPr>
    </w:lvl>
    <w:lvl w:ilvl="7" w:tplc="233E6A0C" w:tentative="1">
      <w:start w:val="1"/>
      <w:numFmt w:val="bullet"/>
      <w:lvlText w:val="o"/>
      <w:lvlJc w:val="left"/>
      <w:pPr>
        <w:tabs>
          <w:tab w:val="num" w:pos="6840"/>
        </w:tabs>
        <w:ind w:left="6840" w:hanging="360"/>
      </w:pPr>
      <w:rPr>
        <w:rFonts w:ascii="Courier New" w:hAnsi="Courier New" w:hint="default"/>
      </w:rPr>
    </w:lvl>
    <w:lvl w:ilvl="8" w:tplc="AA46AA58" w:tentative="1">
      <w:start w:val="1"/>
      <w:numFmt w:val="bullet"/>
      <w:lvlText w:val=""/>
      <w:lvlJc w:val="left"/>
      <w:pPr>
        <w:tabs>
          <w:tab w:val="num" w:pos="7560"/>
        </w:tabs>
        <w:ind w:left="7560" w:hanging="360"/>
      </w:pPr>
      <w:rPr>
        <w:rFonts w:ascii="Wingdings" w:hAnsi="Wingdings" w:hint="default"/>
      </w:rPr>
    </w:lvl>
  </w:abstractNum>
  <w:abstractNum w:abstractNumId="25">
    <w:nsid w:val="56392120"/>
    <w:multiLevelType w:val="hybridMultilevel"/>
    <w:tmpl w:val="35464BAE"/>
    <w:lvl w:ilvl="0" w:tplc="2A24149A">
      <w:start w:val="14"/>
      <w:numFmt w:val="bullet"/>
      <w:lvlText w:val="-"/>
      <w:lvlJc w:val="left"/>
      <w:pPr>
        <w:tabs>
          <w:tab w:val="num" w:pos="1800"/>
        </w:tabs>
        <w:ind w:left="1800" w:hanging="360"/>
      </w:pPr>
      <w:rPr>
        <w:rFonts w:ascii="Times New Roman" w:eastAsia="Times" w:hAnsi="Times New Roman" w:hint="default"/>
      </w:rPr>
    </w:lvl>
    <w:lvl w:ilvl="1" w:tplc="BAFE2FE8" w:tentative="1">
      <w:start w:val="1"/>
      <w:numFmt w:val="bullet"/>
      <w:lvlText w:val="o"/>
      <w:lvlJc w:val="left"/>
      <w:pPr>
        <w:tabs>
          <w:tab w:val="num" w:pos="2520"/>
        </w:tabs>
        <w:ind w:left="2520" w:hanging="360"/>
      </w:pPr>
      <w:rPr>
        <w:rFonts w:ascii="Courier New" w:hAnsi="Courier New" w:hint="default"/>
      </w:rPr>
    </w:lvl>
    <w:lvl w:ilvl="2" w:tplc="2998030E" w:tentative="1">
      <w:start w:val="1"/>
      <w:numFmt w:val="bullet"/>
      <w:lvlText w:val=""/>
      <w:lvlJc w:val="left"/>
      <w:pPr>
        <w:tabs>
          <w:tab w:val="num" w:pos="3240"/>
        </w:tabs>
        <w:ind w:left="3240" w:hanging="360"/>
      </w:pPr>
      <w:rPr>
        <w:rFonts w:ascii="Wingdings" w:hAnsi="Wingdings" w:hint="default"/>
      </w:rPr>
    </w:lvl>
    <w:lvl w:ilvl="3" w:tplc="875A1994" w:tentative="1">
      <w:start w:val="1"/>
      <w:numFmt w:val="bullet"/>
      <w:lvlText w:val=""/>
      <w:lvlJc w:val="left"/>
      <w:pPr>
        <w:tabs>
          <w:tab w:val="num" w:pos="3960"/>
        </w:tabs>
        <w:ind w:left="3960" w:hanging="360"/>
      </w:pPr>
      <w:rPr>
        <w:rFonts w:ascii="Symbol" w:hAnsi="Symbol" w:hint="default"/>
      </w:rPr>
    </w:lvl>
    <w:lvl w:ilvl="4" w:tplc="A4D4C2F4" w:tentative="1">
      <w:start w:val="1"/>
      <w:numFmt w:val="bullet"/>
      <w:lvlText w:val="o"/>
      <w:lvlJc w:val="left"/>
      <w:pPr>
        <w:tabs>
          <w:tab w:val="num" w:pos="4680"/>
        </w:tabs>
        <w:ind w:left="4680" w:hanging="360"/>
      </w:pPr>
      <w:rPr>
        <w:rFonts w:ascii="Courier New" w:hAnsi="Courier New" w:hint="default"/>
      </w:rPr>
    </w:lvl>
    <w:lvl w:ilvl="5" w:tplc="7BE47D80" w:tentative="1">
      <w:start w:val="1"/>
      <w:numFmt w:val="bullet"/>
      <w:lvlText w:val=""/>
      <w:lvlJc w:val="left"/>
      <w:pPr>
        <w:tabs>
          <w:tab w:val="num" w:pos="5400"/>
        </w:tabs>
        <w:ind w:left="5400" w:hanging="360"/>
      </w:pPr>
      <w:rPr>
        <w:rFonts w:ascii="Wingdings" w:hAnsi="Wingdings" w:hint="default"/>
      </w:rPr>
    </w:lvl>
    <w:lvl w:ilvl="6" w:tplc="11AEB936" w:tentative="1">
      <w:start w:val="1"/>
      <w:numFmt w:val="bullet"/>
      <w:lvlText w:val=""/>
      <w:lvlJc w:val="left"/>
      <w:pPr>
        <w:tabs>
          <w:tab w:val="num" w:pos="6120"/>
        </w:tabs>
        <w:ind w:left="6120" w:hanging="360"/>
      </w:pPr>
      <w:rPr>
        <w:rFonts w:ascii="Symbol" w:hAnsi="Symbol" w:hint="default"/>
      </w:rPr>
    </w:lvl>
    <w:lvl w:ilvl="7" w:tplc="BEEAA812" w:tentative="1">
      <w:start w:val="1"/>
      <w:numFmt w:val="bullet"/>
      <w:lvlText w:val="o"/>
      <w:lvlJc w:val="left"/>
      <w:pPr>
        <w:tabs>
          <w:tab w:val="num" w:pos="6840"/>
        </w:tabs>
        <w:ind w:left="6840" w:hanging="360"/>
      </w:pPr>
      <w:rPr>
        <w:rFonts w:ascii="Courier New" w:hAnsi="Courier New" w:hint="default"/>
      </w:rPr>
    </w:lvl>
    <w:lvl w:ilvl="8" w:tplc="65747702" w:tentative="1">
      <w:start w:val="1"/>
      <w:numFmt w:val="bullet"/>
      <w:lvlText w:val=""/>
      <w:lvlJc w:val="left"/>
      <w:pPr>
        <w:tabs>
          <w:tab w:val="num" w:pos="7560"/>
        </w:tabs>
        <w:ind w:left="7560" w:hanging="360"/>
      </w:pPr>
      <w:rPr>
        <w:rFonts w:ascii="Wingdings" w:hAnsi="Wingdings" w:hint="default"/>
      </w:rPr>
    </w:lvl>
  </w:abstractNum>
  <w:abstractNum w:abstractNumId="26">
    <w:nsid w:val="5DF37ADD"/>
    <w:multiLevelType w:val="hybridMultilevel"/>
    <w:tmpl w:val="2FF2D0B2"/>
    <w:lvl w:ilvl="0" w:tplc="5BC884A4">
      <w:start w:val="8"/>
      <w:numFmt w:val="bullet"/>
      <w:lvlText w:val="-"/>
      <w:lvlJc w:val="left"/>
      <w:pPr>
        <w:ind w:left="1080" w:hanging="360"/>
      </w:pPr>
      <w:rPr>
        <w:rFonts w:ascii="Arial" w:eastAsia="Times"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4CD594B"/>
    <w:multiLevelType w:val="hybridMultilevel"/>
    <w:tmpl w:val="DA940AC8"/>
    <w:lvl w:ilvl="0" w:tplc="EA0A0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537476F"/>
    <w:multiLevelType w:val="hybridMultilevel"/>
    <w:tmpl w:val="6B82E6F2"/>
    <w:lvl w:ilvl="0" w:tplc="F182A4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A53311"/>
    <w:multiLevelType w:val="multilevel"/>
    <w:tmpl w:val="919CBA36"/>
    <w:lvl w:ilvl="0">
      <w:start w:val="2002"/>
      <w:numFmt w:val="bullet"/>
      <w:lvlText w:val="-"/>
      <w:lvlJc w:val="left"/>
      <w:pPr>
        <w:ind w:left="720" w:hanging="360"/>
      </w:pPr>
      <w:rPr>
        <w:rFonts w:ascii="Times New Roman" w:eastAsia="Times"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672E0A45"/>
    <w:multiLevelType w:val="hybridMultilevel"/>
    <w:tmpl w:val="6AFA6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9576DAC"/>
    <w:multiLevelType w:val="hybridMultilevel"/>
    <w:tmpl w:val="8E8C2296"/>
    <w:lvl w:ilvl="0" w:tplc="FFFFFFFF">
      <w:start w:val="2002"/>
      <w:numFmt w:val="decimal"/>
      <w:lvlText w:val="%1"/>
      <w:lvlJc w:val="left"/>
      <w:pPr>
        <w:tabs>
          <w:tab w:val="num" w:pos="2880"/>
        </w:tabs>
        <w:ind w:left="2880" w:hanging="1440"/>
      </w:pPr>
      <w:rPr>
        <w:rFonts w:hint="default"/>
      </w:rPr>
    </w:lvl>
    <w:lvl w:ilvl="1" w:tplc="1BF8424A">
      <w:start w:val="1"/>
      <w:numFmt w:val="decimal"/>
      <w:lvlText w:val="%2."/>
      <w:lvlJc w:val="left"/>
      <w:pPr>
        <w:tabs>
          <w:tab w:val="num" w:pos="2520"/>
        </w:tabs>
        <w:ind w:left="2520" w:hanging="360"/>
      </w:pPr>
      <w:rPr>
        <w:rFonts w:hint="default"/>
      </w:rPr>
    </w:lvl>
    <w:lvl w:ilvl="2" w:tplc="FFFFFFFF">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2">
    <w:nsid w:val="6A1025BE"/>
    <w:multiLevelType w:val="hybridMultilevel"/>
    <w:tmpl w:val="E64EEC3A"/>
    <w:lvl w:ilvl="0" w:tplc="FD149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B1BE2"/>
    <w:multiLevelType w:val="hybridMultilevel"/>
    <w:tmpl w:val="2A30FA0E"/>
    <w:lvl w:ilvl="0" w:tplc="324A9A0A">
      <w:start w:val="2002"/>
      <w:numFmt w:val="bullet"/>
      <w:lvlText w:val="-"/>
      <w:lvlJc w:val="left"/>
      <w:pPr>
        <w:tabs>
          <w:tab w:val="num" w:pos="1800"/>
        </w:tabs>
        <w:ind w:left="1800" w:hanging="360"/>
      </w:pPr>
      <w:rPr>
        <w:rFonts w:ascii="Times New Roman" w:eastAsia="Times" w:hAnsi="Times New Roman" w:hint="default"/>
      </w:rPr>
    </w:lvl>
    <w:lvl w:ilvl="1" w:tplc="0CE043D2" w:tentative="1">
      <w:start w:val="1"/>
      <w:numFmt w:val="bullet"/>
      <w:lvlText w:val="o"/>
      <w:lvlJc w:val="left"/>
      <w:pPr>
        <w:tabs>
          <w:tab w:val="num" w:pos="2520"/>
        </w:tabs>
        <w:ind w:left="2520" w:hanging="360"/>
      </w:pPr>
      <w:rPr>
        <w:rFonts w:ascii="Courier New" w:hAnsi="Courier New" w:hint="default"/>
      </w:rPr>
    </w:lvl>
    <w:lvl w:ilvl="2" w:tplc="4A6C85CE" w:tentative="1">
      <w:start w:val="1"/>
      <w:numFmt w:val="bullet"/>
      <w:lvlText w:val=""/>
      <w:lvlJc w:val="left"/>
      <w:pPr>
        <w:tabs>
          <w:tab w:val="num" w:pos="3240"/>
        </w:tabs>
        <w:ind w:left="3240" w:hanging="360"/>
      </w:pPr>
      <w:rPr>
        <w:rFonts w:ascii="Wingdings" w:hAnsi="Wingdings" w:hint="default"/>
      </w:rPr>
    </w:lvl>
    <w:lvl w:ilvl="3" w:tplc="A44C8FA2" w:tentative="1">
      <w:start w:val="1"/>
      <w:numFmt w:val="bullet"/>
      <w:lvlText w:val=""/>
      <w:lvlJc w:val="left"/>
      <w:pPr>
        <w:tabs>
          <w:tab w:val="num" w:pos="3960"/>
        </w:tabs>
        <w:ind w:left="3960" w:hanging="360"/>
      </w:pPr>
      <w:rPr>
        <w:rFonts w:ascii="Symbol" w:hAnsi="Symbol" w:hint="default"/>
      </w:rPr>
    </w:lvl>
    <w:lvl w:ilvl="4" w:tplc="AAAAE822" w:tentative="1">
      <w:start w:val="1"/>
      <w:numFmt w:val="bullet"/>
      <w:lvlText w:val="o"/>
      <w:lvlJc w:val="left"/>
      <w:pPr>
        <w:tabs>
          <w:tab w:val="num" w:pos="4680"/>
        </w:tabs>
        <w:ind w:left="4680" w:hanging="360"/>
      </w:pPr>
      <w:rPr>
        <w:rFonts w:ascii="Courier New" w:hAnsi="Courier New" w:hint="default"/>
      </w:rPr>
    </w:lvl>
    <w:lvl w:ilvl="5" w:tplc="EAA2F21A" w:tentative="1">
      <w:start w:val="1"/>
      <w:numFmt w:val="bullet"/>
      <w:lvlText w:val=""/>
      <w:lvlJc w:val="left"/>
      <w:pPr>
        <w:tabs>
          <w:tab w:val="num" w:pos="5400"/>
        </w:tabs>
        <w:ind w:left="5400" w:hanging="360"/>
      </w:pPr>
      <w:rPr>
        <w:rFonts w:ascii="Wingdings" w:hAnsi="Wingdings" w:hint="default"/>
      </w:rPr>
    </w:lvl>
    <w:lvl w:ilvl="6" w:tplc="5F8E1EDE" w:tentative="1">
      <w:start w:val="1"/>
      <w:numFmt w:val="bullet"/>
      <w:lvlText w:val=""/>
      <w:lvlJc w:val="left"/>
      <w:pPr>
        <w:tabs>
          <w:tab w:val="num" w:pos="6120"/>
        </w:tabs>
        <w:ind w:left="6120" w:hanging="360"/>
      </w:pPr>
      <w:rPr>
        <w:rFonts w:ascii="Symbol" w:hAnsi="Symbol" w:hint="default"/>
      </w:rPr>
    </w:lvl>
    <w:lvl w:ilvl="7" w:tplc="86808530" w:tentative="1">
      <w:start w:val="1"/>
      <w:numFmt w:val="bullet"/>
      <w:lvlText w:val="o"/>
      <w:lvlJc w:val="left"/>
      <w:pPr>
        <w:tabs>
          <w:tab w:val="num" w:pos="6840"/>
        </w:tabs>
        <w:ind w:left="6840" w:hanging="360"/>
      </w:pPr>
      <w:rPr>
        <w:rFonts w:ascii="Courier New" w:hAnsi="Courier New" w:hint="default"/>
      </w:rPr>
    </w:lvl>
    <w:lvl w:ilvl="8" w:tplc="FDA2F692" w:tentative="1">
      <w:start w:val="1"/>
      <w:numFmt w:val="bullet"/>
      <w:lvlText w:val=""/>
      <w:lvlJc w:val="left"/>
      <w:pPr>
        <w:tabs>
          <w:tab w:val="num" w:pos="7560"/>
        </w:tabs>
        <w:ind w:left="7560" w:hanging="360"/>
      </w:pPr>
      <w:rPr>
        <w:rFonts w:ascii="Wingdings" w:hAnsi="Wingdings" w:hint="default"/>
      </w:rPr>
    </w:lvl>
  </w:abstractNum>
  <w:num w:numId="1">
    <w:abstractNumId w:val="33"/>
  </w:num>
  <w:num w:numId="2">
    <w:abstractNumId w:val="25"/>
  </w:num>
  <w:num w:numId="3">
    <w:abstractNumId w:val="24"/>
  </w:num>
  <w:num w:numId="4">
    <w:abstractNumId w:val="20"/>
  </w:num>
  <w:num w:numId="5">
    <w:abstractNumId w:val="15"/>
  </w:num>
  <w:num w:numId="6">
    <w:abstractNumId w:val="4"/>
  </w:num>
  <w:num w:numId="7">
    <w:abstractNumId w:val="19"/>
  </w:num>
  <w:num w:numId="8">
    <w:abstractNumId w:val="10"/>
  </w:num>
  <w:num w:numId="9">
    <w:abstractNumId w:val="2"/>
  </w:num>
  <w:num w:numId="10">
    <w:abstractNumId w:val="7"/>
  </w:num>
  <w:num w:numId="11">
    <w:abstractNumId w:val="31"/>
  </w:num>
  <w:num w:numId="12">
    <w:abstractNumId w:val="11"/>
  </w:num>
  <w:num w:numId="13">
    <w:abstractNumId w:val="3"/>
  </w:num>
  <w:num w:numId="14">
    <w:abstractNumId w:val="14"/>
  </w:num>
  <w:num w:numId="15">
    <w:abstractNumId w:val="8"/>
  </w:num>
  <w:num w:numId="16">
    <w:abstractNumId w:val="13"/>
  </w:num>
  <w:num w:numId="17">
    <w:abstractNumId w:val="9"/>
  </w:num>
  <w:num w:numId="18">
    <w:abstractNumId w:val="16"/>
  </w:num>
  <w:num w:numId="19">
    <w:abstractNumId w:val="6"/>
  </w:num>
  <w:num w:numId="20">
    <w:abstractNumId w:val="12"/>
  </w:num>
  <w:num w:numId="21">
    <w:abstractNumId w:val="29"/>
  </w:num>
  <w:num w:numId="22">
    <w:abstractNumId w:val="23"/>
  </w:num>
  <w:num w:numId="23">
    <w:abstractNumId w:val="28"/>
  </w:num>
  <w:num w:numId="24">
    <w:abstractNumId w:val="27"/>
  </w:num>
  <w:num w:numId="25">
    <w:abstractNumId w:val="22"/>
  </w:num>
  <w:num w:numId="26">
    <w:abstractNumId w:val="5"/>
  </w:num>
  <w:num w:numId="27">
    <w:abstractNumId w:val="1"/>
  </w:num>
  <w:num w:numId="28">
    <w:abstractNumId w:val="32"/>
  </w:num>
  <w:num w:numId="29">
    <w:abstractNumId w:val="21"/>
  </w:num>
  <w:num w:numId="30">
    <w:abstractNumId w:val="17"/>
  </w:num>
  <w:num w:numId="31">
    <w:abstractNumId w:val="26"/>
  </w:num>
  <w:num w:numId="32">
    <w:abstractNumId w:val="0"/>
  </w:num>
  <w:num w:numId="33">
    <w:abstractNumId w:val="3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072"/>
    <w:rsid w:val="00002585"/>
    <w:rsid w:val="00005430"/>
    <w:rsid w:val="0000798A"/>
    <w:rsid w:val="00017785"/>
    <w:rsid w:val="00044751"/>
    <w:rsid w:val="000467C7"/>
    <w:rsid w:val="00050698"/>
    <w:rsid w:val="00055932"/>
    <w:rsid w:val="000604F5"/>
    <w:rsid w:val="0006141E"/>
    <w:rsid w:val="00067C4F"/>
    <w:rsid w:val="00072EF5"/>
    <w:rsid w:val="0007403A"/>
    <w:rsid w:val="00075F8E"/>
    <w:rsid w:val="00081708"/>
    <w:rsid w:val="0009578C"/>
    <w:rsid w:val="000A470E"/>
    <w:rsid w:val="000A47DD"/>
    <w:rsid w:val="000A4F8F"/>
    <w:rsid w:val="000A7C36"/>
    <w:rsid w:val="000B2126"/>
    <w:rsid w:val="000C68BE"/>
    <w:rsid w:val="000D3F0A"/>
    <w:rsid w:val="001009AD"/>
    <w:rsid w:val="0010221F"/>
    <w:rsid w:val="00103144"/>
    <w:rsid w:val="00107C5A"/>
    <w:rsid w:val="001212F0"/>
    <w:rsid w:val="00131B41"/>
    <w:rsid w:val="00136167"/>
    <w:rsid w:val="001532AB"/>
    <w:rsid w:val="001535AB"/>
    <w:rsid w:val="0015705B"/>
    <w:rsid w:val="001623E7"/>
    <w:rsid w:val="00174BB0"/>
    <w:rsid w:val="001778DF"/>
    <w:rsid w:val="00183E3A"/>
    <w:rsid w:val="00183E85"/>
    <w:rsid w:val="00193B5C"/>
    <w:rsid w:val="00193E86"/>
    <w:rsid w:val="001949F0"/>
    <w:rsid w:val="00197A25"/>
    <w:rsid w:val="001A1533"/>
    <w:rsid w:val="001A3962"/>
    <w:rsid w:val="001A6A53"/>
    <w:rsid w:val="001B4E39"/>
    <w:rsid w:val="001B7C7F"/>
    <w:rsid w:val="001C32D1"/>
    <w:rsid w:val="001C57F5"/>
    <w:rsid w:val="001D31CA"/>
    <w:rsid w:val="001E0F60"/>
    <w:rsid w:val="001F2C51"/>
    <w:rsid w:val="001F38F4"/>
    <w:rsid w:val="00200F8D"/>
    <w:rsid w:val="002053EF"/>
    <w:rsid w:val="00211518"/>
    <w:rsid w:val="00212CF1"/>
    <w:rsid w:val="00213B5D"/>
    <w:rsid w:val="00216F0B"/>
    <w:rsid w:val="002249F9"/>
    <w:rsid w:val="00227CF6"/>
    <w:rsid w:val="002310AF"/>
    <w:rsid w:val="002312D7"/>
    <w:rsid w:val="00234D63"/>
    <w:rsid w:val="00237E4B"/>
    <w:rsid w:val="0025177A"/>
    <w:rsid w:val="0025450A"/>
    <w:rsid w:val="00270B94"/>
    <w:rsid w:val="00275C07"/>
    <w:rsid w:val="00276580"/>
    <w:rsid w:val="0027720A"/>
    <w:rsid w:val="00281A43"/>
    <w:rsid w:val="00282FC0"/>
    <w:rsid w:val="002874ED"/>
    <w:rsid w:val="00287F20"/>
    <w:rsid w:val="002909B4"/>
    <w:rsid w:val="00296B5C"/>
    <w:rsid w:val="002A3D34"/>
    <w:rsid w:val="002B7076"/>
    <w:rsid w:val="002C2162"/>
    <w:rsid w:val="002C3814"/>
    <w:rsid w:val="002D3F32"/>
    <w:rsid w:val="002D517A"/>
    <w:rsid w:val="002E1A4C"/>
    <w:rsid w:val="002E305F"/>
    <w:rsid w:val="00307B01"/>
    <w:rsid w:val="003109C4"/>
    <w:rsid w:val="00317080"/>
    <w:rsid w:val="00317D35"/>
    <w:rsid w:val="00332583"/>
    <w:rsid w:val="00332C78"/>
    <w:rsid w:val="00342003"/>
    <w:rsid w:val="00346FAD"/>
    <w:rsid w:val="003508F6"/>
    <w:rsid w:val="0035345A"/>
    <w:rsid w:val="00363E9D"/>
    <w:rsid w:val="00364834"/>
    <w:rsid w:val="00367E5B"/>
    <w:rsid w:val="00373CDB"/>
    <w:rsid w:val="00374F11"/>
    <w:rsid w:val="00382D2E"/>
    <w:rsid w:val="00390443"/>
    <w:rsid w:val="00395FBD"/>
    <w:rsid w:val="003A0452"/>
    <w:rsid w:val="003A60E7"/>
    <w:rsid w:val="003B0507"/>
    <w:rsid w:val="003D2AF9"/>
    <w:rsid w:val="003D73BB"/>
    <w:rsid w:val="003E725F"/>
    <w:rsid w:val="003F1C7B"/>
    <w:rsid w:val="004010A2"/>
    <w:rsid w:val="00406CCE"/>
    <w:rsid w:val="00413E1A"/>
    <w:rsid w:val="0041515A"/>
    <w:rsid w:val="00416809"/>
    <w:rsid w:val="004205F5"/>
    <w:rsid w:val="00427FE9"/>
    <w:rsid w:val="00441235"/>
    <w:rsid w:val="00450826"/>
    <w:rsid w:val="00450A6D"/>
    <w:rsid w:val="004634F1"/>
    <w:rsid w:val="00464A77"/>
    <w:rsid w:val="00467F11"/>
    <w:rsid w:val="004727C3"/>
    <w:rsid w:val="0048592F"/>
    <w:rsid w:val="00485E9B"/>
    <w:rsid w:val="00486E5D"/>
    <w:rsid w:val="004918A1"/>
    <w:rsid w:val="00491F25"/>
    <w:rsid w:val="00495AD4"/>
    <w:rsid w:val="00497964"/>
    <w:rsid w:val="004A0A67"/>
    <w:rsid w:val="004A2787"/>
    <w:rsid w:val="004A4FC6"/>
    <w:rsid w:val="004B6642"/>
    <w:rsid w:val="004B6812"/>
    <w:rsid w:val="004C5F1D"/>
    <w:rsid w:val="004D1825"/>
    <w:rsid w:val="004E6A88"/>
    <w:rsid w:val="004F09CA"/>
    <w:rsid w:val="004F38AD"/>
    <w:rsid w:val="004F6C6F"/>
    <w:rsid w:val="00515072"/>
    <w:rsid w:val="00522ECA"/>
    <w:rsid w:val="0055378E"/>
    <w:rsid w:val="00560947"/>
    <w:rsid w:val="00562C21"/>
    <w:rsid w:val="0056602A"/>
    <w:rsid w:val="00572878"/>
    <w:rsid w:val="005915DC"/>
    <w:rsid w:val="0059321C"/>
    <w:rsid w:val="005941D9"/>
    <w:rsid w:val="005B7EAB"/>
    <w:rsid w:val="005D5BEF"/>
    <w:rsid w:val="005D6B75"/>
    <w:rsid w:val="005D6C6E"/>
    <w:rsid w:val="005E00F9"/>
    <w:rsid w:val="005E277D"/>
    <w:rsid w:val="005E36E0"/>
    <w:rsid w:val="005E4F13"/>
    <w:rsid w:val="005E5967"/>
    <w:rsid w:val="005F3B7A"/>
    <w:rsid w:val="005F50D6"/>
    <w:rsid w:val="005F5C30"/>
    <w:rsid w:val="005F64DF"/>
    <w:rsid w:val="005F7489"/>
    <w:rsid w:val="00611196"/>
    <w:rsid w:val="00613736"/>
    <w:rsid w:val="006146A7"/>
    <w:rsid w:val="00617146"/>
    <w:rsid w:val="00620B55"/>
    <w:rsid w:val="00627072"/>
    <w:rsid w:val="00627768"/>
    <w:rsid w:val="00633F19"/>
    <w:rsid w:val="006348F1"/>
    <w:rsid w:val="00646725"/>
    <w:rsid w:val="0065011E"/>
    <w:rsid w:val="00681ED0"/>
    <w:rsid w:val="00685B4C"/>
    <w:rsid w:val="006906B7"/>
    <w:rsid w:val="00693715"/>
    <w:rsid w:val="00693E23"/>
    <w:rsid w:val="006A5BDB"/>
    <w:rsid w:val="006B793B"/>
    <w:rsid w:val="006C139D"/>
    <w:rsid w:val="006D2D35"/>
    <w:rsid w:val="006E40F3"/>
    <w:rsid w:val="006E525B"/>
    <w:rsid w:val="006E6FD7"/>
    <w:rsid w:val="006F6BF1"/>
    <w:rsid w:val="007062D7"/>
    <w:rsid w:val="007470DF"/>
    <w:rsid w:val="007521DF"/>
    <w:rsid w:val="007546B2"/>
    <w:rsid w:val="00757E17"/>
    <w:rsid w:val="007707DA"/>
    <w:rsid w:val="007710DD"/>
    <w:rsid w:val="00777FE8"/>
    <w:rsid w:val="0078151C"/>
    <w:rsid w:val="0079406D"/>
    <w:rsid w:val="007A0EAE"/>
    <w:rsid w:val="007B6FAA"/>
    <w:rsid w:val="007C0DA7"/>
    <w:rsid w:val="007C2C60"/>
    <w:rsid w:val="007C305F"/>
    <w:rsid w:val="007C5B19"/>
    <w:rsid w:val="007D19FE"/>
    <w:rsid w:val="007D33C4"/>
    <w:rsid w:val="007D7B0F"/>
    <w:rsid w:val="007E0DEA"/>
    <w:rsid w:val="007E3406"/>
    <w:rsid w:val="007E7133"/>
    <w:rsid w:val="007F358B"/>
    <w:rsid w:val="007F6B97"/>
    <w:rsid w:val="0080197E"/>
    <w:rsid w:val="008040B0"/>
    <w:rsid w:val="00810421"/>
    <w:rsid w:val="00832C82"/>
    <w:rsid w:val="00835ACC"/>
    <w:rsid w:val="00853273"/>
    <w:rsid w:val="0085506F"/>
    <w:rsid w:val="00856262"/>
    <w:rsid w:val="00884665"/>
    <w:rsid w:val="00890C76"/>
    <w:rsid w:val="008914B0"/>
    <w:rsid w:val="008932B8"/>
    <w:rsid w:val="00897EE5"/>
    <w:rsid w:val="008C3273"/>
    <w:rsid w:val="008C4672"/>
    <w:rsid w:val="008C56AE"/>
    <w:rsid w:val="008D6271"/>
    <w:rsid w:val="008E7F07"/>
    <w:rsid w:val="008F4395"/>
    <w:rsid w:val="009031C7"/>
    <w:rsid w:val="00903B15"/>
    <w:rsid w:val="00904E1B"/>
    <w:rsid w:val="0090527E"/>
    <w:rsid w:val="00907A22"/>
    <w:rsid w:val="00916923"/>
    <w:rsid w:val="00920DE1"/>
    <w:rsid w:val="00923B65"/>
    <w:rsid w:val="009336B5"/>
    <w:rsid w:val="009403DE"/>
    <w:rsid w:val="00945F0B"/>
    <w:rsid w:val="00946578"/>
    <w:rsid w:val="009469F5"/>
    <w:rsid w:val="00952B48"/>
    <w:rsid w:val="00972518"/>
    <w:rsid w:val="00972874"/>
    <w:rsid w:val="00981823"/>
    <w:rsid w:val="00984DA5"/>
    <w:rsid w:val="009878CC"/>
    <w:rsid w:val="00987DA6"/>
    <w:rsid w:val="009934DD"/>
    <w:rsid w:val="009A399E"/>
    <w:rsid w:val="009A414A"/>
    <w:rsid w:val="009A50C2"/>
    <w:rsid w:val="009B14ED"/>
    <w:rsid w:val="009C2369"/>
    <w:rsid w:val="009D4D4D"/>
    <w:rsid w:val="009D6898"/>
    <w:rsid w:val="009E04E2"/>
    <w:rsid w:val="009E0837"/>
    <w:rsid w:val="009E11A5"/>
    <w:rsid w:val="00A02828"/>
    <w:rsid w:val="00A055BC"/>
    <w:rsid w:val="00A16711"/>
    <w:rsid w:val="00A23F7A"/>
    <w:rsid w:val="00A25B2A"/>
    <w:rsid w:val="00A37FED"/>
    <w:rsid w:val="00A422F2"/>
    <w:rsid w:val="00A42EB2"/>
    <w:rsid w:val="00A46C85"/>
    <w:rsid w:val="00A55070"/>
    <w:rsid w:val="00A57FFB"/>
    <w:rsid w:val="00A81EE7"/>
    <w:rsid w:val="00A84C27"/>
    <w:rsid w:val="00A93F79"/>
    <w:rsid w:val="00A97DC7"/>
    <w:rsid w:val="00AA0DA3"/>
    <w:rsid w:val="00AA753C"/>
    <w:rsid w:val="00AB25C6"/>
    <w:rsid w:val="00AB45CE"/>
    <w:rsid w:val="00AB4B69"/>
    <w:rsid w:val="00AC182E"/>
    <w:rsid w:val="00AC1DC0"/>
    <w:rsid w:val="00AC3F76"/>
    <w:rsid w:val="00AC4677"/>
    <w:rsid w:val="00AD7677"/>
    <w:rsid w:val="00B11AAC"/>
    <w:rsid w:val="00B25BCE"/>
    <w:rsid w:val="00B31F03"/>
    <w:rsid w:val="00B36088"/>
    <w:rsid w:val="00B37618"/>
    <w:rsid w:val="00B43105"/>
    <w:rsid w:val="00B45C7D"/>
    <w:rsid w:val="00B509A4"/>
    <w:rsid w:val="00B54E47"/>
    <w:rsid w:val="00B57C46"/>
    <w:rsid w:val="00B67F08"/>
    <w:rsid w:val="00B72695"/>
    <w:rsid w:val="00B747E0"/>
    <w:rsid w:val="00B7603E"/>
    <w:rsid w:val="00B76321"/>
    <w:rsid w:val="00B7675F"/>
    <w:rsid w:val="00B82F26"/>
    <w:rsid w:val="00B84204"/>
    <w:rsid w:val="00B85E63"/>
    <w:rsid w:val="00BA0FDF"/>
    <w:rsid w:val="00BA2B3F"/>
    <w:rsid w:val="00BA7624"/>
    <w:rsid w:val="00BB3EBC"/>
    <w:rsid w:val="00BB7851"/>
    <w:rsid w:val="00BC3CA9"/>
    <w:rsid w:val="00BE2314"/>
    <w:rsid w:val="00BE57F6"/>
    <w:rsid w:val="00BE771A"/>
    <w:rsid w:val="00BF208D"/>
    <w:rsid w:val="00C00C2B"/>
    <w:rsid w:val="00C13BFE"/>
    <w:rsid w:val="00C22A5A"/>
    <w:rsid w:val="00C25F17"/>
    <w:rsid w:val="00C367C1"/>
    <w:rsid w:val="00C378B3"/>
    <w:rsid w:val="00C46AC5"/>
    <w:rsid w:val="00C47005"/>
    <w:rsid w:val="00C5078A"/>
    <w:rsid w:val="00C550B8"/>
    <w:rsid w:val="00C634FF"/>
    <w:rsid w:val="00C86554"/>
    <w:rsid w:val="00C93ECC"/>
    <w:rsid w:val="00CC345E"/>
    <w:rsid w:val="00CC34E2"/>
    <w:rsid w:val="00CC59B3"/>
    <w:rsid w:val="00CD2314"/>
    <w:rsid w:val="00CE2A46"/>
    <w:rsid w:val="00CE6F08"/>
    <w:rsid w:val="00CF392C"/>
    <w:rsid w:val="00D25CE2"/>
    <w:rsid w:val="00D30502"/>
    <w:rsid w:val="00D31F49"/>
    <w:rsid w:val="00D36F72"/>
    <w:rsid w:val="00D50B09"/>
    <w:rsid w:val="00D547CB"/>
    <w:rsid w:val="00D62650"/>
    <w:rsid w:val="00D874D1"/>
    <w:rsid w:val="00DA0CB9"/>
    <w:rsid w:val="00DA5A5B"/>
    <w:rsid w:val="00DD48E8"/>
    <w:rsid w:val="00DD4AB7"/>
    <w:rsid w:val="00DD7351"/>
    <w:rsid w:val="00DE1300"/>
    <w:rsid w:val="00DE16FD"/>
    <w:rsid w:val="00E01AC9"/>
    <w:rsid w:val="00E05235"/>
    <w:rsid w:val="00E27F0B"/>
    <w:rsid w:val="00E304C2"/>
    <w:rsid w:val="00E30A56"/>
    <w:rsid w:val="00E55A71"/>
    <w:rsid w:val="00E56A3A"/>
    <w:rsid w:val="00E60F81"/>
    <w:rsid w:val="00E66EB8"/>
    <w:rsid w:val="00E706F5"/>
    <w:rsid w:val="00E75347"/>
    <w:rsid w:val="00E753CF"/>
    <w:rsid w:val="00E908DB"/>
    <w:rsid w:val="00E93828"/>
    <w:rsid w:val="00EA70E6"/>
    <w:rsid w:val="00EB668C"/>
    <w:rsid w:val="00EB75D0"/>
    <w:rsid w:val="00EE500B"/>
    <w:rsid w:val="00EE54B1"/>
    <w:rsid w:val="00EF06EC"/>
    <w:rsid w:val="00EF5461"/>
    <w:rsid w:val="00EF6CF6"/>
    <w:rsid w:val="00F05D1D"/>
    <w:rsid w:val="00F15D38"/>
    <w:rsid w:val="00F261F5"/>
    <w:rsid w:val="00F31731"/>
    <w:rsid w:val="00F42853"/>
    <w:rsid w:val="00F44368"/>
    <w:rsid w:val="00F67667"/>
    <w:rsid w:val="00F67C11"/>
    <w:rsid w:val="00F70695"/>
    <w:rsid w:val="00F74B06"/>
    <w:rsid w:val="00FA2A82"/>
    <w:rsid w:val="00FA420D"/>
    <w:rsid w:val="00FB46A1"/>
    <w:rsid w:val="00FB607A"/>
    <w:rsid w:val="00FC616B"/>
    <w:rsid w:val="00FC6A9F"/>
    <w:rsid w:val="00FF08B4"/>
    <w:rsid w:val="00FF124C"/>
    <w:rsid w:val="00FF21B6"/>
    <w:rsid w:val="00FF24A6"/>
    <w:rsid w:val="00FF6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F405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E2314"/>
  </w:style>
  <w:style w:type="paragraph" w:styleId="Heading1">
    <w:name w:val="heading 1"/>
    <w:basedOn w:val="Normal"/>
    <w:next w:val="Normal"/>
    <w:qFormat/>
    <w:rsid w:val="00BE2314"/>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E2314"/>
    <w:rPr>
      <w:color w:val="0000FF"/>
      <w:u w:val="single"/>
    </w:rPr>
  </w:style>
  <w:style w:type="paragraph" w:styleId="BodyTextIndent">
    <w:name w:val="Body Text Indent"/>
    <w:basedOn w:val="Normal"/>
    <w:rsid w:val="00BE2314"/>
    <w:pPr>
      <w:ind w:left="1440"/>
    </w:pPr>
    <w:rPr>
      <w:i/>
    </w:rPr>
  </w:style>
  <w:style w:type="paragraph" w:styleId="Title">
    <w:name w:val="Title"/>
    <w:basedOn w:val="Normal"/>
    <w:qFormat/>
    <w:rsid w:val="00BE2314"/>
    <w:pPr>
      <w:jc w:val="center"/>
    </w:pPr>
    <w:rPr>
      <w:b/>
      <w:sz w:val="28"/>
    </w:rPr>
  </w:style>
  <w:style w:type="paragraph" w:styleId="BodyTextIndent2">
    <w:name w:val="Body Text Indent 2"/>
    <w:basedOn w:val="Normal"/>
    <w:rsid w:val="00BE2314"/>
    <w:pPr>
      <w:ind w:left="2160" w:hanging="720"/>
    </w:pPr>
  </w:style>
  <w:style w:type="paragraph" w:styleId="BodyTextIndent3">
    <w:name w:val="Body Text Indent 3"/>
    <w:basedOn w:val="Normal"/>
    <w:rsid w:val="00BE2314"/>
    <w:pPr>
      <w:ind w:left="1800"/>
    </w:pPr>
  </w:style>
  <w:style w:type="paragraph" w:styleId="Header">
    <w:name w:val="header"/>
    <w:basedOn w:val="Normal"/>
    <w:link w:val="HeaderChar"/>
    <w:uiPriority w:val="99"/>
    <w:rsid w:val="004205F5"/>
    <w:pPr>
      <w:tabs>
        <w:tab w:val="center" w:pos="4680"/>
        <w:tab w:val="right" w:pos="9360"/>
      </w:tabs>
    </w:pPr>
  </w:style>
  <w:style w:type="character" w:customStyle="1" w:styleId="HeaderChar">
    <w:name w:val="Header Char"/>
    <w:basedOn w:val="DefaultParagraphFont"/>
    <w:link w:val="Header"/>
    <w:uiPriority w:val="99"/>
    <w:rsid w:val="004205F5"/>
    <w:rPr>
      <w:sz w:val="24"/>
    </w:rPr>
  </w:style>
  <w:style w:type="paragraph" w:styleId="Footer">
    <w:name w:val="footer"/>
    <w:basedOn w:val="Normal"/>
    <w:link w:val="FooterChar"/>
    <w:uiPriority w:val="99"/>
    <w:rsid w:val="004205F5"/>
    <w:pPr>
      <w:tabs>
        <w:tab w:val="center" w:pos="4680"/>
        <w:tab w:val="right" w:pos="9360"/>
      </w:tabs>
    </w:pPr>
  </w:style>
  <w:style w:type="character" w:customStyle="1" w:styleId="FooterChar">
    <w:name w:val="Footer Char"/>
    <w:basedOn w:val="DefaultParagraphFont"/>
    <w:link w:val="Footer"/>
    <w:uiPriority w:val="99"/>
    <w:rsid w:val="004205F5"/>
    <w:rPr>
      <w:sz w:val="24"/>
    </w:rPr>
  </w:style>
  <w:style w:type="paragraph" w:styleId="BalloonText">
    <w:name w:val="Balloon Text"/>
    <w:basedOn w:val="Normal"/>
    <w:link w:val="BalloonTextChar"/>
    <w:rsid w:val="004205F5"/>
    <w:rPr>
      <w:rFonts w:ascii="Tahoma" w:hAnsi="Tahoma" w:cs="Tahoma"/>
      <w:sz w:val="16"/>
      <w:szCs w:val="16"/>
    </w:rPr>
  </w:style>
  <w:style w:type="character" w:customStyle="1" w:styleId="BalloonTextChar">
    <w:name w:val="Balloon Text Char"/>
    <w:basedOn w:val="DefaultParagraphFont"/>
    <w:link w:val="BalloonText"/>
    <w:rsid w:val="004205F5"/>
    <w:rPr>
      <w:rFonts w:ascii="Tahoma" w:hAnsi="Tahoma" w:cs="Tahoma"/>
      <w:sz w:val="16"/>
      <w:szCs w:val="16"/>
    </w:rPr>
  </w:style>
  <w:style w:type="paragraph" w:styleId="ListParagraph">
    <w:name w:val="List Paragraph"/>
    <w:basedOn w:val="Normal"/>
    <w:uiPriority w:val="34"/>
    <w:qFormat/>
    <w:rsid w:val="00B72695"/>
    <w:pPr>
      <w:ind w:left="720"/>
      <w:contextualSpacing/>
    </w:pPr>
  </w:style>
  <w:style w:type="character" w:styleId="FollowedHyperlink">
    <w:name w:val="FollowedHyperlink"/>
    <w:basedOn w:val="DefaultParagraphFont"/>
    <w:rsid w:val="00A5507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E2314"/>
  </w:style>
  <w:style w:type="paragraph" w:styleId="Heading1">
    <w:name w:val="heading 1"/>
    <w:basedOn w:val="Normal"/>
    <w:next w:val="Normal"/>
    <w:qFormat/>
    <w:rsid w:val="00BE2314"/>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E2314"/>
    <w:rPr>
      <w:color w:val="0000FF"/>
      <w:u w:val="single"/>
    </w:rPr>
  </w:style>
  <w:style w:type="paragraph" w:styleId="BodyTextIndent">
    <w:name w:val="Body Text Indent"/>
    <w:basedOn w:val="Normal"/>
    <w:rsid w:val="00BE2314"/>
    <w:pPr>
      <w:ind w:left="1440"/>
    </w:pPr>
    <w:rPr>
      <w:i/>
    </w:rPr>
  </w:style>
  <w:style w:type="paragraph" w:styleId="Title">
    <w:name w:val="Title"/>
    <w:basedOn w:val="Normal"/>
    <w:qFormat/>
    <w:rsid w:val="00BE2314"/>
    <w:pPr>
      <w:jc w:val="center"/>
    </w:pPr>
    <w:rPr>
      <w:b/>
      <w:sz w:val="28"/>
    </w:rPr>
  </w:style>
  <w:style w:type="paragraph" w:styleId="BodyTextIndent2">
    <w:name w:val="Body Text Indent 2"/>
    <w:basedOn w:val="Normal"/>
    <w:rsid w:val="00BE2314"/>
    <w:pPr>
      <w:ind w:left="2160" w:hanging="720"/>
    </w:pPr>
  </w:style>
  <w:style w:type="paragraph" w:styleId="BodyTextIndent3">
    <w:name w:val="Body Text Indent 3"/>
    <w:basedOn w:val="Normal"/>
    <w:rsid w:val="00BE2314"/>
    <w:pPr>
      <w:ind w:left="1800"/>
    </w:pPr>
  </w:style>
  <w:style w:type="paragraph" w:styleId="Header">
    <w:name w:val="header"/>
    <w:basedOn w:val="Normal"/>
    <w:link w:val="HeaderChar"/>
    <w:uiPriority w:val="99"/>
    <w:rsid w:val="004205F5"/>
    <w:pPr>
      <w:tabs>
        <w:tab w:val="center" w:pos="4680"/>
        <w:tab w:val="right" w:pos="9360"/>
      </w:tabs>
    </w:pPr>
  </w:style>
  <w:style w:type="character" w:customStyle="1" w:styleId="HeaderChar">
    <w:name w:val="Header Char"/>
    <w:basedOn w:val="DefaultParagraphFont"/>
    <w:link w:val="Header"/>
    <w:uiPriority w:val="99"/>
    <w:rsid w:val="004205F5"/>
    <w:rPr>
      <w:sz w:val="24"/>
    </w:rPr>
  </w:style>
  <w:style w:type="paragraph" w:styleId="Footer">
    <w:name w:val="footer"/>
    <w:basedOn w:val="Normal"/>
    <w:link w:val="FooterChar"/>
    <w:uiPriority w:val="99"/>
    <w:rsid w:val="004205F5"/>
    <w:pPr>
      <w:tabs>
        <w:tab w:val="center" w:pos="4680"/>
        <w:tab w:val="right" w:pos="9360"/>
      </w:tabs>
    </w:pPr>
  </w:style>
  <w:style w:type="character" w:customStyle="1" w:styleId="FooterChar">
    <w:name w:val="Footer Char"/>
    <w:basedOn w:val="DefaultParagraphFont"/>
    <w:link w:val="Footer"/>
    <w:uiPriority w:val="99"/>
    <w:rsid w:val="004205F5"/>
    <w:rPr>
      <w:sz w:val="24"/>
    </w:rPr>
  </w:style>
  <w:style w:type="paragraph" w:styleId="BalloonText">
    <w:name w:val="Balloon Text"/>
    <w:basedOn w:val="Normal"/>
    <w:link w:val="BalloonTextChar"/>
    <w:rsid w:val="004205F5"/>
    <w:rPr>
      <w:rFonts w:ascii="Tahoma" w:hAnsi="Tahoma" w:cs="Tahoma"/>
      <w:sz w:val="16"/>
      <w:szCs w:val="16"/>
    </w:rPr>
  </w:style>
  <w:style w:type="character" w:customStyle="1" w:styleId="BalloonTextChar">
    <w:name w:val="Balloon Text Char"/>
    <w:basedOn w:val="DefaultParagraphFont"/>
    <w:link w:val="BalloonText"/>
    <w:rsid w:val="004205F5"/>
    <w:rPr>
      <w:rFonts w:ascii="Tahoma" w:hAnsi="Tahoma" w:cs="Tahoma"/>
      <w:sz w:val="16"/>
      <w:szCs w:val="16"/>
    </w:rPr>
  </w:style>
  <w:style w:type="paragraph" w:styleId="ListParagraph">
    <w:name w:val="List Paragraph"/>
    <w:basedOn w:val="Normal"/>
    <w:uiPriority w:val="34"/>
    <w:qFormat/>
    <w:rsid w:val="00B72695"/>
    <w:pPr>
      <w:ind w:left="720"/>
      <w:contextualSpacing/>
    </w:pPr>
  </w:style>
  <w:style w:type="character" w:styleId="FollowedHyperlink">
    <w:name w:val="FollowedHyperlink"/>
    <w:basedOn w:val="DefaultParagraphFont"/>
    <w:rsid w:val="00A550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C47B7-618F-1646-AD86-6A40DB98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1114</Words>
  <Characters>6352</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Jeannette M</vt:lpstr>
    </vt:vector>
  </TitlesOfParts>
  <Company>Texas Tech University</Company>
  <LinksUpToDate>false</LinksUpToDate>
  <CharactersWithSpaces>7452</CharactersWithSpaces>
  <SharedDoc>false</SharedDoc>
  <HLinks>
    <vt:vector size="12" baseType="variant">
      <vt:variant>
        <vt:i4>3014761</vt:i4>
      </vt:variant>
      <vt:variant>
        <vt:i4>3</vt:i4>
      </vt:variant>
      <vt:variant>
        <vt:i4>0</vt:i4>
      </vt:variant>
      <vt:variant>
        <vt:i4>5</vt:i4>
      </vt:variant>
      <vt:variant>
        <vt:lpwstr>http://serc.%20carleton.edu/researcheducation/nativelands/pribilofs/index.html</vt:lpwstr>
      </vt:variant>
      <vt:variant>
        <vt:lpwstr/>
      </vt:variant>
      <vt:variant>
        <vt:i4>7012438</vt:i4>
      </vt:variant>
      <vt:variant>
        <vt:i4>0</vt:i4>
      </vt:variant>
      <vt:variant>
        <vt:i4>0</vt:i4>
      </vt:variant>
      <vt:variant>
        <vt:i4>5</vt:i4>
      </vt:variant>
      <vt:variant>
        <vt:lpwstr>mailto:jmwolak@montana.edu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Jeannette M</dc:title>
  <dc:subject/>
  <dc:creator>Jeannette Wolak</dc:creator>
  <cp:keywords/>
  <cp:lastModifiedBy>J Wolak</cp:lastModifiedBy>
  <cp:revision>8</cp:revision>
  <cp:lastPrinted>2012-11-13T16:52:00Z</cp:lastPrinted>
  <dcterms:created xsi:type="dcterms:W3CDTF">2014-06-09T18:19:00Z</dcterms:created>
  <dcterms:modified xsi:type="dcterms:W3CDTF">2014-06-09T18:40:00Z</dcterms:modified>
</cp:coreProperties>
</file>