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5E" w:rsidRDefault="00AA275E" w:rsidP="00AA275E">
      <w:pPr>
        <w:pStyle w:val="PlainText"/>
        <w:jc w:val="center"/>
        <w:rPr>
          <w:rFonts w:asciiTheme="minorHAnsi" w:hAnsiTheme="minorHAnsi" w:cstheme="minorHAnsi"/>
          <w:b/>
          <w:sz w:val="22"/>
          <w:szCs w:val="22"/>
        </w:rPr>
      </w:pPr>
    </w:p>
    <w:p w:rsidR="00AA275E" w:rsidRPr="00AA275E" w:rsidRDefault="00AA275E" w:rsidP="00AA275E">
      <w:pPr>
        <w:pStyle w:val="PlainText"/>
        <w:jc w:val="center"/>
        <w:rPr>
          <w:rFonts w:asciiTheme="minorHAnsi" w:hAnsiTheme="minorHAnsi" w:cstheme="minorHAnsi"/>
          <w:sz w:val="22"/>
          <w:szCs w:val="22"/>
        </w:rPr>
      </w:pPr>
      <w:r w:rsidRPr="00AA275E">
        <w:rPr>
          <w:rFonts w:asciiTheme="minorHAnsi" w:hAnsiTheme="minorHAnsi" w:cstheme="minorHAnsi"/>
          <w:b/>
          <w:sz w:val="22"/>
          <w:szCs w:val="22"/>
        </w:rPr>
        <w:t>Differentiation of Magmas By Fractional Crystallization</w:t>
      </w:r>
    </w:p>
    <w:p w:rsidR="00AA275E" w:rsidRPr="00AA275E" w:rsidRDefault="00AA275E" w:rsidP="00AA275E">
      <w:pPr>
        <w:jc w:val="center"/>
        <w:rPr>
          <w:rFonts w:asciiTheme="minorHAnsi" w:hAnsiTheme="minorHAnsi" w:cstheme="minorHAnsi"/>
          <w:b/>
          <w:i/>
          <w:sz w:val="22"/>
          <w:szCs w:val="22"/>
        </w:rPr>
      </w:pPr>
    </w:p>
    <w:p w:rsidR="00AA275E" w:rsidRPr="00AA275E" w:rsidRDefault="00AA275E" w:rsidP="00AA275E">
      <w:pPr>
        <w:pStyle w:val="Header"/>
        <w:tabs>
          <w:tab w:val="clear" w:pos="4320"/>
          <w:tab w:val="clear" w:pos="8640"/>
        </w:tabs>
        <w:rPr>
          <w:rFonts w:asciiTheme="minorHAnsi" w:hAnsiTheme="minorHAnsi" w:cstheme="minorHAnsi"/>
          <w:b/>
          <w:i/>
          <w:sz w:val="22"/>
          <w:szCs w:val="22"/>
        </w:rPr>
      </w:pPr>
      <w:r w:rsidRPr="00AA275E">
        <w:rPr>
          <w:rFonts w:asciiTheme="minorHAnsi" w:hAnsiTheme="minorHAnsi" w:cstheme="minorHAnsi"/>
          <w:b/>
          <w:i/>
          <w:sz w:val="22"/>
          <w:szCs w:val="22"/>
        </w:rPr>
        <w:t>Objective</w:t>
      </w:r>
    </w:p>
    <w:p w:rsidR="00AA275E" w:rsidRPr="00AA275E" w:rsidRDefault="00AA275E" w:rsidP="00AA275E">
      <w:pPr>
        <w:pStyle w:val="BodyTextIndent3"/>
        <w:rPr>
          <w:rFonts w:asciiTheme="minorHAnsi" w:hAnsiTheme="minorHAnsi" w:cstheme="minorHAnsi"/>
          <w:sz w:val="22"/>
          <w:szCs w:val="22"/>
        </w:rPr>
      </w:pPr>
      <w:r w:rsidRPr="00AA275E">
        <w:rPr>
          <w:rFonts w:asciiTheme="minorHAnsi" w:hAnsiTheme="minorHAnsi" w:cstheme="minorHAnsi"/>
          <w:sz w:val="22"/>
          <w:szCs w:val="22"/>
        </w:rPr>
        <w:t>The objective of this exercise is to gain first-hand knowledge of the process of magmatic differentiation by fractional crystallization.  The activity also provides an opportunity to utilize your knowledge of mineral stoichiometry, the IUGS classification system, and spreadsheets.</w:t>
      </w:r>
    </w:p>
    <w:p w:rsidR="00AA275E" w:rsidRPr="00AA275E" w:rsidRDefault="00AA275E" w:rsidP="00AA275E">
      <w:pPr>
        <w:rPr>
          <w:rFonts w:asciiTheme="minorHAnsi" w:hAnsiTheme="minorHAnsi" w:cstheme="minorHAnsi"/>
          <w:sz w:val="22"/>
          <w:szCs w:val="22"/>
        </w:rPr>
      </w:pPr>
    </w:p>
    <w:p w:rsidR="00AA275E" w:rsidRPr="00AA275E" w:rsidRDefault="00AA275E" w:rsidP="00AA275E">
      <w:pPr>
        <w:pStyle w:val="Header"/>
        <w:tabs>
          <w:tab w:val="clear" w:pos="4320"/>
          <w:tab w:val="clear" w:pos="8640"/>
        </w:tabs>
        <w:rPr>
          <w:rFonts w:asciiTheme="minorHAnsi" w:hAnsiTheme="minorHAnsi" w:cstheme="minorHAnsi"/>
          <w:sz w:val="22"/>
          <w:szCs w:val="22"/>
        </w:rPr>
      </w:pPr>
      <w:r>
        <w:rPr>
          <w:rFonts w:asciiTheme="minorHAnsi" w:hAnsiTheme="minorHAnsi" w:cstheme="minorHAnsi"/>
          <w:b/>
          <w:i/>
          <w:noProof/>
          <w:sz w:val="22"/>
          <w:szCs w:val="22"/>
        </w:rPr>
        <w:drawing>
          <wp:anchor distT="0" distB="0" distL="114300" distR="114300" simplePos="0" relativeHeight="251659264" behindDoc="1" locked="0" layoutInCell="1" allowOverlap="1">
            <wp:simplePos x="0" y="0"/>
            <wp:positionH relativeFrom="column">
              <wp:posOffset>2684145</wp:posOffset>
            </wp:positionH>
            <wp:positionV relativeFrom="paragraph">
              <wp:posOffset>-635</wp:posOffset>
            </wp:positionV>
            <wp:extent cx="4053840" cy="3145790"/>
            <wp:effectExtent l="19050" t="0" r="3810" b="0"/>
            <wp:wrapTight wrapText="bothSides">
              <wp:wrapPolygon edited="0">
                <wp:start x="-102" y="0"/>
                <wp:lineTo x="-102" y="21452"/>
                <wp:lineTo x="21620" y="21452"/>
                <wp:lineTo x="21620" y="0"/>
                <wp:lineTo x="-102" y="0"/>
              </wp:wrapPolygon>
            </wp:wrapTight>
            <wp:docPr id="1" name="Picture 0" descr="bowns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nseries.gif"/>
                    <pic:cNvPicPr/>
                  </pic:nvPicPr>
                  <pic:blipFill>
                    <a:blip r:embed="rId7" cstate="print"/>
                    <a:stretch>
                      <a:fillRect/>
                    </a:stretch>
                  </pic:blipFill>
                  <pic:spPr>
                    <a:xfrm>
                      <a:off x="0" y="0"/>
                      <a:ext cx="4053840" cy="3145790"/>
                    </a:xfrm>
                    <a:prstGeom prst="rect">
                      <a:avLst/>
                    </a:prstGeom>
                  </pic:spPr>
                </pic:pic>
              </a:graphicData>
            </a:graphic>
          </wp:anchor>
        </w:drawing>
      </w:r>
      <w:r w:rsidRPr="00AA275E">
        <w:rPr>
          <w:rFonts w:asciiTheme="minorHAnsi" w:hAnsiTheme="minorHAnsi" w:cstheme="minorHAnsi"/>
          <w:b/>
          <w:i/>
          <w:sz w:val="22"/>
          <w:szCs w:val="22"/>
        </w:rPr>
        <w:t>A Bit of History and Terminology</w:t>
      </w:r>
    </w:p>
    <w:p w:rsidR="00AA275E" w:rsidRPr="00AA275E" w:rsidRDefault="00AA275E" w:rsidP="00AA275E">
      <w:pPr>
        <w:ind w:firstLine="36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34290</wp:posOffset>
            </wp:positionH>
            <wp:positionV relativeFrom="paragraph">
              <wp:posOffset>3920490</wp:posOffset>
            </wp:positionV>
            <wp:extent cx="5947410" cy="2526030"/>
            <wp:effectExtent l="19050" t="0" r="0" b="0"/>
            <wp:wrapTight wrapText="bothSides">
              <wp:wrapPolygon edited="0">
                <wp:start x="-69" y="0"/>
                <wp:lineTo x="-69" y="21502"/>
                <wp:lineTo x="21586" y="21502"/>
                <wp:lineTo x="21586" y="0"/>
                <wp:lineTo x="-69" y="0"/>
              </wp:wrapPolygon>
            </wp:wrapTight>
            <wp:docPr id="3" name="Picture 2" descr="750px-Fractional_crystalliz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px-Fractional_crystallization.svg.png"/>
                    <pic:cNvPicPr/>
                  </pic:nvPicPr>
                  <pic:blipFill>
                    <a:blip r:embed="rId8" cstate="print"/>
                    <a:stretch>
                      <a:fillRect/>
                    </a:stretch>
                  </pic:blipFill>
                  <pic:spPr>
                    <a:xfrm>
                      <a:off x="0" y="0"/>
                      <a:ext cx="5947410" cy="2526030"/>
                    </a:xfrm>
                    <a:prstGeom prst="rect">
                      <a:avLst/>
                    </a:prstGeom>
                    <a:solidFill>
                      <a:schemeClr val="bg1"/>
                    </a:solidFill>
                  </pic:spPr>
                </pic:pic>
              </a:graphicData>
            </a:graphic>
          </wp:anchor>
        </w:drawing>
      </w:r>
      <w:r w:rsidRPr="00AA275E">
        <w:rPr>
          <w:rFonts w:asciiTheme="minorHAnsi" w:hAnsiTheme="minorHAnsi" w:cstheme="minorHAnsi"/>
          <w:sz w:val="22"/>
          <w:szCs w:val="22"/>
        </w:rPr>
        <w:t xml:space="preserve">In the introductory geology course you learned about Bowen’s reaction series and the importance of crystal-melt fractionation in generating the spectrum of observed igneous rock compositions (e.g., basalt, andesite, rhyolite).  </w:t>
      </w:r>
      <w:r w:rsidRPr="00AA275E">
        <w:rPr>
          <w:rFonts w:asciiTheme="minorHAnsi" w:hAnsiTheme="minorHAnsi" w:cstheme="minorHAnsi"/>
          <w:i/>
          <w:sz w:val="22"/>
          <w:szCs w:val="22"/>
        </w:rPr>
        <w:t>Magmatic differentiation</w:t>
      </w:r>
      <w:r w:rsidRPr="00AA275E">
        <w:rPr>
          <w:rFonts w:asciiTheme="minorHAnsi" w:hAnsiTheme="minorHAnsi" w:cstheme="minorHAnsi"/>
          <w:sz w:val="22"/>
          <w:szCs w:val="22"/>
        </w:rPr>
        <w:t xml:space="preserve"> is the process by which diverse rock types are generated from a single magma.  Differentiation is accomplished by </w:t>
      </w:r>
      <w:r w:rsidRPr="00AA275E">
        <w:rPr>
          <w:rFonts w:asciiTheme="minorHAnsi" w:hAnsiTheme="minorHAnsi" w:cstheme="minorHAnsi"/>
          <w:i/>
          <w:sz w:val="22"/>
          <w:szCs w:val="22"/>
        </w:rPr>
        <w:t>crystal-melt fractionation</w:t>
      </w:r>
      <w:r w:rsidRPr="00AA275E">
        <w:rPr>
          <w:rFonts w:asciiTheme="minorHAnsi" w:hAnsiTheme="minorHAnsi" w:cstheme="minorHAnsi"/>
          <w:sz w:val="22"/>
          <w:szCs w:val="22"/>
        </w:rPr>
        <w:t>, a two-stage process that involves the formation and mechanical separation of compositionally distinct phases.  In 1844 Charles Darwin described flows from the Galápagos Islands in which the lowest flows contained greater proportions of feldspar crystals.  These observations led Darwin to propose that density differences between crystals and melt would result in mechanical separation of these two phases and the formation of different magma types.  This process, known today as gravity settling, was the focus of detailed experimental studies by N.L. Bowen.  Today, several additional mechanisms of crystal-melt fractionation are also recognized, including: flow segregation, filter pressing, and convective melt fractionation.</w:t>
      </w:r>
    </w:p>
    <w:p w:rsidR="009521C8" w:rsidRPr="00494EF2" w:rsidRDefault="009521C8" w:rsidP="00494EF2">
      <w:pPr>
        <w:pStyle w:val="Heading2"/>
        <w:tabs>
          <w:tab w:val="right" w:pos="9360"/>
        </w:tabs>
        <w:rPr>
          <w:rFonts w:asciiTheme="minorHAnsi" w:hAnsiTheme="minorHAnsi" w:cstheme="minorHAnsi"/>
          <w:b w:val="0"/>
          <w:i w:val="0"/>
          <w:sz w:val="22"/>
          <w:szCs w:val="22"/>
        </w:rPr>
      </w:pPr>
      <w:r>
        <w:rPr>
          <w:rFonts w:asciiTheme="minorHAnsi" w:hAnsiTheme="minorHAnsi" w:cstheme="minorHAnsi"/>
          <w:b w:val="0"/>
          <w:i w:val="0"/>
          <w:sz w:val="22"/>
          <w:szCs w:val="22"/>
        </w:rPr>
        <w:lastRenderedPageBreak/>
        <w:tab/>
      </w:r>
      <w:r w:rsidR="00494EF2">
        <w:rPr>
          <w:rFonts w:asciiTheme="minorHAnsi" w:hAnsiTheme="minorHAnsi" w:cstheme="minorHAnsi"/>
          <w:b w:val="0"/>
          <w:i w:val="0"/>
          <w:sz w:val="22"/>
          <w:szCs w:val="22"/>
        </w:rPr>
        <w:t>Name: ______________________</w:t>
      </w:r>
      <w:r>
        <w:rPr>
          <w:rFonts w:asciiTheme="minorHAnsi" w:hAnsiTheme="minorHAnsi" w:cstheme="minorHAnsi"/>
          <w:b w:val="0"/>
          <w:i w:val="0"/>
          <w:sz w:val="22"/>
          <w:szCs w:val="22"/>
        </w:rPr>
        <w:t>__</w:t>
      </w:r>
    </w:p>
    <w:p w:rsidR="009521C8" w:rsidRPr="00AA275E" w:rsidRDefault="009521C8" w:rsidP="00494EF2">
      <w:pPr>
        <w:pStyle w:val="Heading2"/>
        <w:spacing w:after="200"/>
        <w:rPr>
          <w:rFonts w:asciiTheme="minorHAnsi" w:hAnsiTheme="minorHAnsi" w:cstheme="minorHAnsi"/>
          <w:sz w:val="22"/>
          <w:szCs w:val="22"/>
        </w:rPr>
      </w:pPr>
      <w:r w:rsidRPr="00AA275E">
        <w:rPr>
          <w:rFonts w:asciiTheme="minorHAnsi" w:hAnsiTheme="minorHAnsi" w:cstheme="minorHAnsi"/>
          <w:sz w:val="22"/>
          <w:szCs w:val="22"/>
        </w:rPr>
        <w:t>Constructing the Magma Chamber</w:t>
      </w:r>
    </w:p>
    <w:p w:rsidR="009521C8" w:rsidRPr="00AA275E" w:rsidRDefault="009521C8" w:rsidP="00494EF2">
      <w:pPr>
        <w:pStyle w:val="BodyTextIndent"/>
        <w:spacing w:after="200"/>
        <w:rPr>
          <w:rFonts w:asciiTheme="minorHAnsi" w:hAnsiTheme="minorHAnsi" w:cstheme="minorHAnsi"/>
          <w:sz w:val="22"/>
          <w:szCs w:val="22"/>
        </w:rPr>
      </w:pPr>
      <w:r w:rsidRPr="00AA275E">
        <w:rPr>
          <w:rFonts w:asciiTheme="minorHAnsi" w:hAnsiTheme="minorHAnsi" w:cstheme="minorHAnsi"/>
          <w:sz w:val="22"/>
          <w:szCs w:val="22"/>
        </w:rPr>
        <w:t>1.</w:t>
      </w:r>
      <w:r w:rsidRPr="00AA275E">
        <w:rPr>
          <w:rFonts w:asciiTheme="minorHAnsi" w:hAnsiTheme="minorHAnsi" w:cstheme="minorHAnsi"/>
          <w:sz w:val="22"/>
          <w:szCs w:val="22"/>
        </w:rPr>
        <w:tab/>
      </w:r>
      <w:r>
        <w:rPr>
          <w:rFonts w:asciiTheme="minorHAnsi" w:hAnsiTheme="minorHAnsi" w:cstheme="minorHAnsi"/>
          <w:sz w:val="22"/>
          <w:szCs w:val="22"/>
        </w:rPr>
        <w:t>E</w:t>
      </w:r>
      <w:r w:rsidRPr="00AA275E">
        <w:rPr>
          <w:rFonts w:asciiTheme="minorHAnsi" w:hAnsiTheme="minorHAnsi" w:cstheme="minorHAnsi"/>
          <w:sz w:val="22"/>
          <w:szCs w:val="22"/>
        </w:rPr>
        <w:t xml:space="preserve">ach major </w:t>
      </w:r>
      <w:proofErr w:type="spellStart"/>
      <w:r w:rsidRPr="00AA275E">
        <w:rPr>
          <w:rFonts w:asciiTheme="minorHAnsi" w:hAnsiTheme="minorHAnsi" w:cstheme="minorHAnsi"/>
          <w:sz w:val="22"/>
          <w:szCs w:val="22"/>
        </w:rPr>
        <w:t>cation</w:t>
      </w:r>
      <w:proofErr w:type="spellEnd"/>
      <w:r w:rsidRPr="00AA275E">
        <w:rPr>
          <w:rFonts w:asciiTheme="minorHAnsi" w:hAnsiTheme="minorHAnsi" w:cstheme="minorHAnsi"/>
          <w:sz w:val="22"/>
          <w:szCs w:val="22"/>
        </w:rPr>
        <w:t xml:space="preserve"> (e.g., Si, Ti, Al) will be represented by a different M&amp;M</w:t>
      </w:r>
      <w:r>
        <w:rPr>
          <w:rFonts w:asciiTheme="minorHAnsi" w:hAnsiTheme="minorHAnsi" w:cstheme="minorHAnsi"/>
          <w:sz w:val="22"/>
          <w:szCs w:val="22"/>
          <w:vertAlign w:val="superscript"/>
        </w:rPr>
        <w:t xml:space="preserve"> </w:t>
      </w:r>
      <w:r>
        <w:rPr>
          <w:rFonts w:asciiTheme="minorHAnsi" w:hAnsiTheme="minorHAnsi" w:cstheme="minorHAnsi"/>
          <w:sz w:val="22"/>
          <w:szCs w:val="22"/>
        </w:rPr>
        <w:t>color</w:t>
      </w:r>
      <w:r w:rsidRPr="00AA275E">
        <w:rPr>
          <w:rFonts w:asciiTheme="minorHAnsi" w:hAnsiTheme="minorHAnsi" w:cstheme="minorHAnsi"/>
          <w:sz w:val="22"/>
          <w:szCs w:val="22"/>
        </w:rPr>
        <w:t>.  Count out the appropriate number of M&amp;M’</w:t>
      </w:r>
      <w:r>
        <w:rPr>
          <w:rFonts w:asciiTheme="minorHAnsi" w:hAnsiTheme="minorHAnsi" w:cstheme="minorHAnsi"/>
          <w:sz w:val="22"/>
          <w:szCs w:val="22"/>
        </w:rPr>
        <w:t>s</w:t>
      </w:r>
      <w:r w:rsidRPr="00AA275E">
        <w:rPr>
          <w:rFonts w:asciiTheme="minorHAnsi" w:hAnsiTheme="minorHAnsi" w:cstheme="minorHAnsi"/>
          <w:sz w:val="22"/>
          <w:szCs w:val="22"/>
        </w:rPr>
        <w:t xml:space="preserve"> for each </w:t>
      </w:r>
      <w:proofErr w:type="spellStart"/>
      <w:r w:rsidRPr="00AA275E">
        <w:rPr>
          <w:rFonts w:asciiTheme="minorHAnsi" w:hAnsiTheme="minorHAnsi" w:cstheme="minorHAnsi"/>
          <w:sz w:val="22"/>
          <w:szCs w:val="22"/>
        </w:rPr>
        <w:t>cation</w:t>
      </w:r>
      <w:proofErr w:type="spellEnd"/>
      <w:r w:rsidRPr="00AA275E">
        <w:rPr>
          <w:rFonts w:asciiTheme="minorHAnsi" w:hAnsiTheme="minorHAnsi" w:cstheme="minorHAnsi"/>
          <w:sz w:val="22"/>
          <w:szCs w:val="22"/>
        </w:rPr>
        <w:t xml:space="preserve"> (refer to data sheet).  Mix the M&amp;M’s and pile them in </w:t>
      </w:r>
      <w:r>
        <w:rPr>
          <w:rFonts w:asciiTheme="minorHAnsi" w:hAnsiTheme="minorHAnsi" w:cstheme="minorHAnsi"/>
          <w:sz w:val="22"/>
          <w:szCs w:val="22"/>
        </w:rPr>
        <w:t>your</w:t>
      </w:r>
      <w:r w:rsidRPr="00AA275E">
        <w:rPr>
          <w:rFonts w:asciiTheme="minorHAnsi" w:hAnsiTheme="minorHAnsi" w:cstheme="minorHAnsi"/>
          <w:sz w:val="22"/>
          <w:szCs w:val="22"/>
        </w:rPr>
        <w:t xml:space="preserve"> magma chamber.</w:t>
      </w:r>
    </w:p>
    <w:p w:rsidR="009521C8" w:rsidRPr="00AA275E" w:rsidRDefault="009521C8" w:rsidP="00494EF2">
      <w:pPr>
        <w:pStyle w:val="Heading3"/>
        <w:spacing w:after="200"/>
        <w:rPr>
          <w:rFonts w:asciiTheme="minorHAnsi" w:hAnsiTheme="minorHAnsi" w:cstheme="minorHAnsi"/>
          <w:sz w:val="22"/>
          <w:szCs w:val="22"/>
        </w:rPr>
      </w:pPr>
      <w:r w:rsidRPr="00AA275E">
        <w:rPr>
          <w:rFonts w:asciiTheme="minorHAnsi" w:hAnsiTheme="minorHAnsi" w:cstheme="minorHAnsi"/>
          <w:sz w:val="22"/>
          <w:szCs w:val="22"/>
        </w:rPr>
        <w:t>Crystallization and Fractionation of the Magma</w:t>
      </w:r>
    </w:p>
    <w:p w:rsidR="009521C8"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2</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 xml:space="preserve">Before you begin, note the general proportions of the different </w:t>
      </w:r>
      <w:proofErr w:type="spellStart"/>
      <w:r w:rsidR="009521C8" w:rsidRPr="00AA275E">
        <w:rPr>
          <w:rFonts w:asciiTheme="minorHAnsi" w:hAnsiTheme="minorHAnsi" w:cstheme="minorHAnsi"/>
          <w:sz w:val="22"/>
          <w:szCs w:val="22"/>
        </w:rPr>
        <w:t>cations</w:t>
      </w:r>
      <w:proofErr w:type="spellEnd"/>
      <w:r w:rsidR="009521C8" w:rsidRPr="00AA275E">
        <w:rPr>
          <w:rFonts w:asciiTheme="minorHAnsi" w:hAnsiTheme="minorHAnsi" w:cstheme="minorHAnsi"/>
          <w:sz w:val="22"/>
          <w:szCs w:val="22"/>
        </w:rPr>
        <w:t xml:space="preserve"> (colors) in the magma chamber. Determine the composition and stoichiometry of each of the minerals involved in the crystallization process</w:t>
      </w:r>
      <w:r w:rsidR="009521C8">
        <w:rPr>
          <w:rFonts w:asciiTheme="minorHAnsi" w:hAnsiTheme="minorHAnsi" w:cstheme="minorHAnsi"/>
          <w:sz w:val="22"/>
          <w:szCs w:val="22"/>
        </w:rPr>
        <w:t xml:space="preserve"> using the first table</w:t>
      </w:r>
      <w:r w:rsidR="009521C8" w:rsidRPr="00AA275E">
        <w:rPr>
          <w:rFonts w:asciiTheme="minorHAnsi" w:hAnsiTheme="minorHAnsi" w:cstheme="minorHAnsi"/>
          <w:sz w:val="22"/>
          <w:szCs w:val="22"/>
        </w:rPr>
        <w:t xml:space="preserve">.  </w:t>
      </w:r>
    </w:p>
    <w:p w:rsidR="009521C8" w:rsidRPr="00AA275E"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3</w:t>
      </w:r>
      <w:r w:rsidR="009521C8">
        <w:rPr>
          <w:rFonts w:asciiTheme="minorHAnsi" w:hAnsiTheme="minorHAnsi" w:cstheme="minorHAnsi"/>
          <w:sz w:val="22"/>
          <w:szCs w:val="22"/>
        </w:rPr>
        <w:t xml:space="preserve">. </w:t>
      </w:r>
      <w:r w:rsidR="009521C8">
        <w:rPr>
          <w:rFonts w:asciiTheme="minorHAnsi" w:hAnsiTheme="minorHAnsi" w:cstheme="minorHAnsi"/>
          <w:sz w:val="22"/>
          <w:szCs w:val="22"/>
        </w:rPr>
        <w:tab/>
      </w:r>
      <w:r w:rsidR="009521C8" w:rsidRPr="00AA275E">
        <w:rPr>
          <w:rFonts w:asciiTheme="minorHAnsi" w:hAnsiTheme="minorHAnsi" w:cstheme="minorHAnsi"/>
          <w:sz w:val="22"/>
          <w:szCs w:val="22"/>
        </w:rPr>
        <w:t xml:space="preserve">For the first increment of crystallization, move the appropriate number of M&amp;M’s from the magma chamber to the “floor” of the magma chamber.  For each </w:t>
      </w:r>
      <w:proofErr w:type="spellStart"/>
      <w:r w:rsidR="009521C8" w:rsidRPr="00AA275E">
        <w:rPr>
          <w:rFonts w:asciiTheme="minorHAnsi" w:hAnsiTheme="minorHAnsi" w:cstheme="minorHAnsi"/>
          <w:sz w:val="22"/>
          <w:szCs w:val="22"/>
        </w:rPr>
        <w:t>cation</w:t>
      </w:r>
      <w:proofErr w:type="spellEnd"/>
      <w:r w:rsidR="009521C8" w:rsidRPr="00AA275E">
        <w:rPr>
          <w:rFonts w:asciiTheme="minorHAnsi" w:hAnsiTheme="minorHAnsi" w:cstheme="minorHAnsi"/>
          <w:sz w:val="22"/>
          <w:szCs w:val="22"/>
        </w:rPr>
        <w:t>, record the number that remains in the magma chamber</w:t>
      </w:r>
      <w:r w:rsidR="009521C8">
        <w:rPr>
          <w:rFonts w:asciiTheme="minorHAnsi" w:hAnsiTheme="minorHAnsi" w:cstheme="minorHAnsi"/>
          <w:sz w:val="22"/>
          <w:szCs w:val="22"/>
        </w:rPr>
        <w:t xml:space="preserve"> in the appropriate table</w:t>
      </w:r>
      <w:r w:rsidR="009521C8" w:rsidRPr="00AA275E">
        <w:rPr>
          <w:rFonts w:asciiTheme="minorHAnsi" w:hAnsiTheme="minorHAnsi" w:cstheme="minorHAnsi"/>
          <w:sz w:val="22"/>
          <w:szCs w:val="22"/>
        </w:rPr>
        <w:t>.</w:t>
      </w:r>
    </w:p>
    <w:p w:rsidR="009521C8" w:rsidRPr="00AA275E"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4</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 xml:space="preserve">For each increment of crystallization, move the appropriate number of </w:t>
      </w:r>
      <w:proofErr w:type="spellStart"/>
      <w:r w:rsidR="009521C8" w:rsidRPr="00AA275E">
        <w:rPr>
          <w:rFonts w:asciiTheme="minorHAnsi" w:hAnsiTheme="minorHAnsi" w:cstheme="minorHAnsi"/>
          <w:sz w:val="22"/>
          <w:szCs w:val="22"/>
        </w:rPr>
        <w:t>cations</w:t>
      </w:r>
      <w:proofErr w:type="spellEnd"/>
      <w:r w:rsidR="009521C8" w:rsidRPr="00AA275E">
        <w:rPr>
          <w:rFonts w:asciiTheme="minorHAnsi" w:hAnsiTheme="minorHAnsi" w:cstheme="minorHAnsi"/>
          <w:sz w:val="22"/>
          <w:szCs w:val="22"/>
        </w:rPr>
        <w:t xml:space="preserve"> (M&amp;M’s) from the </w:t>
      </w:r>
      <w:r w:rsidR="009521C8">
        <w:rPr>
          <w:rFonts w:asciiTheme="minorHAnsi" w:hAnsiTheme="minorHAnsi" w:cstheme="minorHAnsi"/>
          <w:sz w:val="22"/>
          <w:szCs w:val="22"/>
        </w:rPr>
        <w:t>melt</w:t>
      </w:r>
      <w:r w:rsidR="009521C8" w:rsidRPr="00AA275E">
        <w:rPr>
          <w:rFonts w:asciiTheme="minorHAnsi" w:hAnsiTheme="minorHAnsi" w:cstheme="minorHAnsi"/>
          <w:sz w:val="22"/>
          <w:szCs w:val="22"/>
        </w:rPr>
        <w:t xml:space="preserve"> to the floor of the chamber</w:t>
      </w:r>
      <w:r w:rsidR="009521C8">
        <w:rPr>
          <w:rFonts w:asciiTheme="minorHAnsi" w:hAnsiTheme="minorHAnsi" w:cstheme="minorHAnsi"/>
          <w:sz w:val="22"/>
          <w:szCs w:val="22"/>
        </w:rPr>
        <w:t xml:space="preserve"> and fill in the table</w:t>
      </w:r>
      <w:r w:rsidR="009521C8" w:rsidRPr="00AA275E">
        <w:rPr>
          <w:rFonts w:asciiTheme="minorHAnsi" w:hAnsiTheme="minorHAnsi" w:cstheme="minorHAnsi"/>
          <w:sz w:val="22"/>
          <w:szCs w:val="22"/>
        </w:rPr>
        <w:t xml:space="preserve">.  </w:t>
      </w:r>
      <w:r w:rsidR="009521C8">
        <w:rPr>
          <w:rFonts w:asciiTheme="minorHAnsi" w:hAnsiTheme="minorHAnsi" w:cstheme="minorHAnsi"/>
          <w:sz w:val="22"/>
          <w:szCs w:val="22"/>
        </w:rPr>
        <w:t>(</w:t>
      </w:r>
      <w:r w:rsidR="009521C8" w:rsidRPr="00A01C28">
        <w:rPr>
          <w:rFonts w:asciiTheme="minorHAnsi" w:hAnsiTheme="minorHAnsi" w:cstheme="minorHAnsi"/>
          <w:i/>
          <w:sz w:val="22"/>
          <w:szCs w:val="22"/>
        </w:rPr>
        <w:t>Note</w:t>
      </w:r>
      <w:r w:rsidR="009521C8" w:rsidRPr="00AA275E">
        <w:rPr>
          <w:rFonts w:asciiTheme="minorHAnsi" w:hAnsiTheme="minorHAnsi" w:cstheme="minorHAnsi"/>
          <w:sz w:val="22"/>
          <w:szCs w:val="22"/>
        </w:rPr>
        <w:t xml:space="preserve">: it is helpful to group the </w:t>
      </w:r>
      <w:proofErr w:type="spellStart"/>
      <w:r w:rsidR="009521C8" w:rsidRPr="00AA275E">
        <w:rPr>
          <w:rFonts w:asciiTheme="minorHAnsi" w:hAnsiTheme="minorHAnsi" w:cstheme="minorHAnsi"/>
          <w:sz w:val="22"/>
          <w:szCs w:val="22"/>
        </w:rPr>
        <w:t>cations</w:t>
      </w:r>
      <w:proofErr w:type="spellEnd"/>
      <w:r w:rsidR="009521C8" w:rsidRPr="00AA275E">
        <w:rPr>
          <w:rFonts w:asciiTheme="minorHAnsi" w:hAnsiTheme="minorHAnsi" w:cstheme="minorHAnsi"/>
          <w:sz w:val="22"/>
          <w:szCs w:val="22"/>
        </w:rPr>
        <w:t xml:space="preserve"> that were removed in each crystallization step in separate layers.  In other words, move the M&amp;M’s that were crystallized during the first step the furthest away from the magma chamber; </w:t>
      </w:r>
      <w:proofErr w:type="spellStart"/>
      <w:r w:rsidR="009521C8" w:rsidRPr="00AA275E">
        <w:rPr>
          <w:rFonts w:asciiTheme="minorHAnsi" w:hAnsiTheme="minorHAnsi" w:cstheme="minorHAnsi"/>
          <w:sz w:val="22"/>
          <w:szCs w:val="22"/>
        </w:rPr>
        <w:t>cations</w:t>
      </w:r>
      <w:proofErr w:type="spellEnd"/>
      <w:r w:rsidR="009521C8" w:rsidRPr="00AA275E">
        <w:rPr>
          <w:rFonts w:asciiTheme="minorHAnsi" w:hAnsiTheme="minorHAnsi" w:cstheme="minorHAnsi"/>
          <w:sz w:val="22"/>
          <w:szCs w:val="22"/>
        </w:rPr>
        <w:t xml:space="preserve"> from each additional crystallization step will be successively closer to the magma chamber.</w:t>
      </w:r>
      <w:r w:rsidR="009521C8">
        <w:rPr>
          <w:rFonts w:asciiTheme="minorHAnsi" w:hAnsiTheme="minorHAnsi" w:cstheme="minorHAnsi"/>
          <w:sz w:val="22"/>
          <w:szCs w:val="22"/>
        </w:rPr>
        <w:t>)</w:t>
      </w:r>
    </w:p>
    <w:p w:rsidR="009521C8" w:rsidRPr="00AA275E"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5</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 xml:space="preserve">After each crystallization step, you should observe the proportions of the </w:t>
      </w:r>
      <w:proofErr w:type="spellStart"/>
      <w:r w:rsidR="009521C8" w:rsidRPr="00AA275E">
        <w:rPr>
          <w:rFonts w:asciiTheme="minorHAnsi" w:hAnsiTheme="minorHAnsi" w:cstheme="minorHAnsi"/>
          <w:sz w:val="22"/>
          <w:szCs w:val="22"/>
        </w:rPr>
        <w:t>cations</w:t>
      </w:r>
      <w:proofErr w:type="spellEnd"/>
      <w:r w:rsidR="009521C8" w:rsidRPr="00AA275E">
        <w:rPr>
          <w:rFonts w:asciiTheme="minorHAnsi" w:hAnsiTheme="minorHAnsi" w:cstheme="minorHAnsi"/>
          <w:sz w:val="22"/>
          <w:szCs w:val="22"/>
        </w:rPr>
        <w:t xml:space="preserve"> (colored M&amp;M’s) in the remaining liquid and in the cumulus layers</w:t>
      </w:r>
      <w:r w:rsidR="009521C8">
        <w:rPr>
          <w:rFonts w:asciiTheme="minorHAnsi" w:hAnsiTheme="minorHAnsi" w:cstheme="minorHAnsi"/>
          <w:sz w:val="22"/>
          <w:szCs w:val="22"/>
        </w:rPr>
        <w:t>, recording this data in your tables as well</w:t>
      </w:r>
      <w:r w:rsidR="009521C8" w:rsidRPr="00AA275E">
        <w:rPr>
          <w:rFonts w:asciiTheme="minorHAnsi" w:hAnsiTheme="minorHAnsi" w:cstheme="minorHAnsi"/>
          <w:sz w:val="22"/>
          <w:szCs w:val="22"/>
        </w:rPr>
        <w:t>.</w:t>
      </w:r>
    </w:p>
    <w:p w:rsidR="009521C8" w:rsidRPr="00AA275E" w:rsidRDefault="00494EF2" w:rsidP="00494EF2">
      <w:pPr>
        <w:spacing w:after="200"/>
        <w:ind w:left="547" w:hanging="547"/>
        <w:rPr>
          <w:rFonts w:asciiTheme="minorHAnsi" w:hAnsiTheme="minorHAnsi" w:cstheme="minorHAnsi"/>
          <w:sz w:val="22"/>
          <w:szCs w:val="22"/>
        </w:rPr>
      </w:pPr>
      <w:r>
        <w:rPr>
          <w:rFonts w:asciiTheme="minorHAnsi" w:hAnsiTheme="minorHAnsi" w:cstheme="minorHAnsi"/>
          <w:sz w:val="22"/>
          <w:szCs w:val="22"/>
        </w:rPr>
        <w:t>6</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 xml:space="preserve">Before your experiment is dismantled (or consumed), </w:t>
      </w:r>
      <w:r w:rsidR="009521C8" w:rsidRPr="00494EF2">
        <w:rPr>
          <w:rFonts w:asciiTheme="minorHAnsi" w:hAnsiTheme="minorHAnsi" w:cstheme="minorHAnsi"/>
          <w:i/>
          <w:sz w:val="22"/>
          <w:szCs w:val="22"/>
        </w:rPr>
        <w:t>describe the general trends you observed during the fractional crystallization of the magma</w:t>
      </w:r>
      <w:r w:rsidR="009521C8">
        <w:rPr>
          <w:rFonts w:asciiTheme="minorHAnsi" w:hAnsiTheme="minorHAnsi" w:cstheme="minorHAnsi"/>
          <w:sz w:val="22"/>
          <w:szCs w:val="22"/>
        </w:rPr>
        <w:t>.</w:t>
      </w:r>
    </w:p>
    <w:p w:rsidR="009521C8" w:rsidRPr="00AA275E" w:rsidRDefault="009521C8" w:rsidP="00494EF2">
      <w:pPr>
        <w:spacing w:after="200"/>
        <w:ind w:left="540" w:hanging="540"/>
        <w:rPr>
          <w:rFonts w:asciiTheme="minorHAnsi" w:hAnsiTheme="minorHAnsi" w:cstheme="minorHAnsi"/>
          <w:b/>
          <w:i/>
          <w:sz w:val="22"/>
          <w:szCs w:val="22"/>
        </w:rPr>
      </w:pPr>
      <w:r w:rsidRPr="00AA275E">
        <w:rPr>
          <w:rFonts w:asciiTheme="minorHAnsi" w:hAnsiTheme="minorHAnsi" w:cstheme="minorHAnsi"/>
          <w:b/>
          <w:i/>
          <w:sz w:val="22"/>
          <w:szCs w:val="22"/>
        </w:rPr>
        <w:t>Analyzing the Results</w:t>
      </w:r>
    </w:p>
    <w:p w:rsidR="009521C8" w:rsidRPr="00AA275E"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7</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r>
      <w:r w:rsidR="009521C8">
        <w:rPr>
          <w:rFonts w:asciiTheme="minorHAnsi" w:hAnsiTheme="minorHAnsi" w:cstheme="minorHAnsi"/>
          <w:sz w:val="22"/>
          <w:szCs w:val="22"/>
        </w:rPr>
        <w:t>Complete each data table and e</w:t>
      </w:r>
      <w:r w:rsidR="009521C8" w:rsidRPr="00AA275E">
        <w:rPr>
          <w:rFonts w:asciiTheme="minorHAnsi" w:hAnsiTheme="minorHAnsi" w:cstheme="minorHAnsi"/>
          <w:sz w:val="22"/>
          <w:szCs w:val="22"/>
        </w:rPr>
        <w:t xml:space="preserve">nter your data into </w:t>
      </w:r>
      <w:r w:rsidR="009521C8">
        <w:rPr>
          <w:rFonts w:asciiTheme="minorHAnsi" w:hAnsiTheme="minorHAnsi" w:cstheme="minorHAnsi"/>
          <w:sz w:val="22"/>
          <w:szCs w:val="22"/>
        </w:rPr>
        <w:t xml:space="preserve">a </w:t>
      </w:r>
      <w:r w:rsidR="009521C8" w:rsidRPr="00AA275E">
        <w:rPr>
          <w:rFonts w:asciiTheme="minorHAnsi" w:hAnsiTheme="minorHAnsi" w:cstheme="minorHAnsi"/>
          <w:sz w:val="22"/>
          <w:szCs w:val="22"/>
        </w:rPr>
        <w:t>spreadsheet</w:t>
      </w:r>
      <w:r w:rsidR="009521C8">
        <w:rPr>
          <w:rFonts w:asciiTheme="minorHAnsi" w:hAnsiTheme="minorHAnsi" w:cstheme="minorHAnsi"/>
          <w:sz w:val="22"/>
          <w:szCs w:val="22"/>
        </w:rPr>
        <w:t>.</w:t>
      </w:r>
    </w:p>
    <w:p w:rsidR="009521C8" w:rsidRDefault="00494EF2" w:rsidP="00494EF2">
      <w:pPr>
        <w:ind w:left="547" w:hanging="547"/>
        <w:rPr>
          <w:rFonts w:asciiTheme="minorHAnsi" w:hAnsiTheme="minorHAnsi" w:cstheme="minorHAnsi"/>
          <w:sz w:val="22"/>
          <w:szCs w:val="22"/>
        </w:rPr>
      </w:pPr>
      <w:r>
        <w:rPr>
          <w:rFonts w:asciiTheme="minorHAnsi" w:hAnsiTheme="minorHAnsi" w:cstheme="minorHAnsi"/>
          <w:sz w:val="22"/>
          <w:szCs w:val="22"/>
        </w:rPr>
        <w:t>8</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Generate x-y plots of the following:</w:t>
      </w:r>
    </w:p>
    <w:p w:rsidR="009521C8" w:rsidRDefault="009521C8" w:rsidP="00494EF2">
      <w:pPr>
        <w:tabs>
          <w:tab w:val="left" w:pos="1080"/>
        </w:tabs>
        <w:spacing w:after="200"/>
        <w:ind w:left="540" w:hanging="540"/>
        <w:rPr>
          <w:rFonts w:asciiTheme="minorHAnsi" w:hAnsiTheme="minorHAnsi" w:cstheme="minorHAnsi"/>
          <w:sz w:val="22"/>
          <w:szCs w:val="22"/>
        </w:rPr>
      </w:pPr>
      <w:r>
        <w:rPr>
          <w:rFonts w:asciiTheme="minorHAnsi" w:hAnsiTheme="minorHAnsi" w:cstheme="minorHAnsi"/>
          <w:sz w:val="22"/>
          <w:szCs w:val="22"/>
        </w:rPr>
        <w:tab/>
        <w:t xml:space="preserve">a. </w:t>
      </w:r>
      <w:r>
        <w:rPr>
          <w:rFonts w:asciiTheme="minorHAnsi" w:hAnsiTheme="minorHAnsi" w:cstheme="minorHAnsi"/>
          <w:sz w:val="22"/>
          <w:szCs w:val="22"/>
        </w:rPr>
        <w:tab/>
        <w:t>% Al, Mg, Fe, Ca, Na, K, and Ti remaining in the melt versus % Si remaining in the melt</w:t>
      </w:r>
    </w:p>
    <w:p w:rsidR="009521C8" w:rsidRPr="002C14C0" w:rsidRDefault="009521C8" w:rsidP="00494EF2">
      <w:pPr>
        <w:tabs>
          <w:tab w:val="left" w:pos="1080"/>
        </w:tabs>
        <w:spacing w:after="200"/>
        <w:ind w:left="540" w:hanging="540"/>
        <w:rPr>
          <w:rFonts w:asciiTheme="minorHAnsi" w:hAnsiTheme="minorHAnsi" w:cstheme="minorHAnsi"/>
          <w:sz w:val="22"/>
          <w:szCs w:val="22"/>
        </w:rPr>
      </w:pPr>
      <w:r>
        <w:rPr>
          <w:rFonts w:asciiTheme="minorHAnsi" w:hAnsiTheme="minorHAnsi" w:cstheme="minorHAnsi"/>
          <w:sz w:val="22"/>
          <w:szCs w:val="22"/>
        </w:rPr>
        <w:tab/>
        <w:t xml:space="preserve">b. </w:t>
      </w:r>
      <w:r>
        <w:rPr>
          <w:rFonts w:asciiTheme="minorHAnsi" w:hAnsiTheme="minorHAnsi" w:cstheme="minorHAnsi"/>
          <w:sz w:val="22"/>
          <w:szCs w:val="22"/>
        </w:rPr>
        <w:tab/>
        <w:t>% Si and Mg remaining in the melt</w:t>
      </w:r>
      <w:r w:rsidRPr="00AA275E">
        <w:rPr>
          <w:rFonts w:asciiTheme="minorHAnsi" w:hAnsiTheme="minorHAnsi" w:cstheme="minorHAnsi"/>
          <w:sz w:val="22"/>
          <w:szCs w:val="22"/>
        </w:rPr>
        <w:t xml:space="preserve"> </w:t>
      </w:r>
      <w:r>
        <w:rPr>
          <w:rFonts w:asciiTheme="minorHAnsi" w:hAnsiTheme="minorHAnsi" w:cstheme="minorHAnsi"/>
          <w:sz w:val="22"/>
          <w:szCs w:val="22"/>
        </w:rPr>
        <w:t>v</w:t>
      </w:r>
      <w:bookmarkStart w:id="0" w:name="_GoBack"/>
      <w:bookmarkEnd w:id="0"/>
      <w:r>
        <w:rPr>
          <w:rFonts w:asciiTheme="minorHAnsi" w:hAnsiTheme="minorHAnsi" w:cstheme="minorHAnsi"/>
          <w:sz w:val="22"/>
          <w:szCs w:val="22"/>
        </w:rPr>
        <w:t xml:space="preserve">ersus </w:t>
      </w:r>
      <w:r w:rsidRPr="00AA275E">
        <w:rPr>
          <w:rFonts w:asciiTheme="minorHAnsi" w:hAnsiTheme="minorHAnsi" w:cstheme="minorHAnsi"/>
          <w:sz w:val="22"/>
          <w:szCs w:val="22"/>
        </w:rPr>
        <w:t>fraction of liquid remaining (</w:t>
      </w:r>
      <w:r>
        <w:rPr>
          <w:rFonts w:asciiTheme="minorHAnsi" w:hAnsiTheme="minorHAnsi" w:cstheme="minorHAnsi"/>
          <w:i/>
          <w:sz w:val="22"/>
          <w:szCs w:val="22"/>
        </w:rPr>
        <w:t>% Magma</w:t>
      </w:r>
      <w:r w:rsidRPr="00AA275E">
        <w:rPr>
          <w:rFonts w:asciiTheme="minorHAnsi" w:hAnsiTheme="minorHAnsi" w:cstheme="minorHAnsi"/>
          <w:sz w:val="22"/>
          <w:szCs w:val="22"/>
        </w:rPr>
        <w:t xml:space="preserve">) </w:t>
      </w:r>
    </w:p>
    <w:p w:rsidR="009521C8" w:rsidRPr="00AA275E" w:rsidRDefault="00494EF2" w:rsidP="00494EF2">
      <w:pPr>
        <w:spacing w:after="200"/>
        <w:rPr>
          <w:rFonts w:asciiTheme="minorHAnsi" w:hAnsiTheme="minorHAnsi" w:cstheme="minorHAnsi"/>
          <w:b/>
          <w:i/>
          <w:sz w:val="22"/>
          <w:szCs w:val="22"/>
        </w:rPr>
      </w:pPr>
      <w:r>
        <w:rPr>
          <w:rFonts w:asciiTheme="minorHAnsi" w:hAnsiTheme="minorHAnsi" w:cstheme="minorHAnsi"/>
          <w:b/>
          <w:i/>
          <w:sz w:val="22"/>
          <w:szCs w:val="22"/>
        </w:rPr>
        <w:t>Reflecting on What You’</w:t>
      </w:r>
      <w:r w:rsidR="009521C8" w:rsidRPr="00AA275E">
        <w:rPr>
          <w:rFonts w:asciiTheme="minorHAnsi" w:hAnsiTheme="minorHAnsi" w:cstheme="minorHAnsi"/>
          <w:b/>
          <w:i/>
          <w:sz w:val="22"/>
          <w:szCs w:val="22"/>
        </w:rPr>
        <w:t>ve Learned</w:t>
      </w:r>
    </w:p>
    <w:p w:rsidR="009521C8" w:rsidRDefault="00494EF2" w:rsidP="00494EF2">
      <w:pPr>
        <w:spacing w:after="200"/>
        <w:ind w:left="547" w:hanging="547"/>
        <w:rPr>
          <w:rFonts w:asciiTheme="minorHAnsi" w:hAnsiTheme="minorHAnsi" w:cstheme="minorHAnsi"/>
          <w:sz w:val="22"/>
          <w:szCs w:val="22"/>
        </w:rPr>
      </w:pPr>
      <w:r>
        <w:rPr>
          <w:rFonts w:asciiTheme="minorHAnsi" w:hAnsiTheme="minorHAnsi" w:cstheme="minorHAnsi"/>
          <w:sz w:val="22"/>
          <w:szCs w:val="22"/>
        </w:rPr>
        <w:t>9</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 xml:space="preserve">Describe the changes in rock composition (proportions of cumulus minerals) that result from each increment of crystallization.  </w:t>
      </w:r>
      <w:r w:rsidR="009521C8">
        <w:rPr>
          <w:rFonts w:asciiTheme="minorHAnsi" w:hAnsiTheme="minorHAnsi" w:cstheme="minorHAnsi"/>
          <w:sz w:val="22"/>
          <w:szCs w:val="22"/>
        </w:rPr>
        <w:t>Refer to your graphs as needed.</w:t>
      </w:r>
    </w:p>
    <w:p w:rsidR="009521C8" w:rsidRPr="00AA275E" w:rsidRDefault="00494EF2" w:rsidP="00494EF2">
      <w:pPr>
        <w:spacing w:after="200"/>
        <w:ind w:left="540" w:hanging="540"/>
        <w:rPr>
          <w:rFonts w:asciiTheme="minorHAnsi" w:hAnsiTheme="minorHAnsi" w:cstheme="minorHAnsi"/>
          <w:sz w:val="22"/>
          <w:szCs w:val="22"/>
        </w:rPr>
      </w:pPr>
      <w:r>
        <w:rPr>
          <w:rFonts w:asciiTheme="minorHAnsi" w:hAnsiTheme="minorHAnsi" w:cstheme="minorHAnsi"/>
          <w:sz w:val="22"/>
          <w:szCs w:val="22"/>
        </w:rPr>
        <w:t>10</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Describe the chemical changes that result in the residual magma after each increment of crystallization.</w:t>
      </w:r>
    </w:p>
    <w:p w:rsidR="00B35AED" w:rsidRPr="009521C8" w:rsidRDefault="00494EF2" w:rsidP="00494EF2">
      <w:pPr>
        <w:spacing w:after="200"/>
        <w:ind w:left="540" w:hanging="540"/>
      </w:pPr>
      <w:r>
        <w:rPr>
          <w:rFonts w:asciiTheme="minorHAnsi" w:hAnsiTheme="minorHAnsi" w:cstheme="minorHAnsi"/>
          <w:sz w:val="22"/>
          <w:szCs w:val="22"/>
        </w:rPr>
        <w:t>11</w:t>
      </w:r>
      <w:r w:rsidR="009521C8" w:rsidRPr="00AA275E">
        <w:rPr>
          <w:rFonts w:asciiTheme="minorHAnsi" w:hAnsiTheme="minorHAnsi" w:cstheme="minorHAnsi"/>
          <w:sz w:val="22"/>
          <w:szCs w:val="22"/>
        </w:rPr>
        <w:t>.</w:t>
      </w:r>
      <w:r w:rsidR="009521C8" w:rsidRPr="00AA275E">
        <w:rPr>
          <w:rFonts w:asciiTheme="minorHAnsi" w:hAnsiTheme="minorHAnsi" w:cstheme="minorHAnsi"/>
          <w:sz w:val="22"/>
          <w:szCs w:val="22"/>
        </w:rPr>
        <w:tab/>
        <w:t>Which aspects of this model magma chamber are realistic?  Which are not?  Discuss the ways that the model might be made more realistic.</w:t>
      </w:r>
    </w:p>
    <w:sectPr w:rsidR="00B35AED" w:rsidRPr="009521C8" w:rsidSect="00661A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B7" w:rsidRDefault="00346CB7" w:rsidP="00AA275E">
      <w:r>
        <w:separator/>
      </w:r>
    </w:p>
  </w:endnote>
  <w:endnote w:type="continuationSeparator" w:id="0">
    <w:p w:rsidR="00346CB7" w:rsidRDefault="00346CB7" w:rsidP="00A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B7" w:rsidRDefault="00346CB7" w:rsidP="00AA275E">
      <w:r>
        <w:separator/>
      </w:r>
    </w:p>
  </w:footnote>
  <w:footnote w:type="continuationSeparator" w:id="0">
    <w:p w:rsidR="00346CB7" w:rsidRDefault="00346CB7" w:rsidP="00AA2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5E" w:rsidRPr="00AA275E" w:rsidRDefault="00AA275E" w:rsidP="00AA275E">
    <w:pPr>
      <w:pStyle w:val="Header"/>
      <w:tabs>
        <w:tab w:val="clear" w:pos="8640"/>
        <w:tab w:val="right" w:pos="9360"/>
      </w:tabs>
      <w:rPr>
        <w:rFonts w:asciiTheme="minorHAnsi" w:hAnsiTheme="minorHAnsi" w:cstheme="minorHAnsi"/>
        <w:i/>
      </w:rPr>
    </w:pPr>
    <w:r w:rsidRPr="00AA275E">
      <w:rPr>
        <w:rFonts w:asciiTheme="minorHAnsi" w:hAnsiTheme="minorHAnsi" w:cstheme="minorHAnsi"/>
      </w:rPr>
      <w:t>G</w:t>
    </w:r>
    <w:r w:rsidR="00494EF2">
      <w:rPr>
        <w:rFonts w:asciiTheme="minorHAnsi" w:hAnsiTheme="minorHAnsi" w:cstheme="minorHAnsi"/>
      </w:rPr>
      <w:t>EOS 316 - Lab 3</w:t>
    </w:r>
    <w:r w:rsidRPr="00AA275E">
      <w:rPr>
        <w:rFonts w:asciiTheme="minorHAnsi" w:hAnsiTheme="minorHAnsi" w:cstheme="minorHAnsi"/>
      </w:rPr>
      <w:tab/>
    </w:r>
    <w:r w:rsidRPr="00AA275E">
      <w:rPr>
        <w:rFonts w:asciiTheme="minorHAnsi" w:hAnsiTheme="minorHAnsi" w:cstheme="minorHAnsi"/>
      </w:rPr>
      <w:tab/>
    </w:r>
    <w:r w:rsidRPr="00AA275E">
      <w:rPr>
        <w:rFonts w:asciiTheme="minorHAnsi" w:hAnsiTheme="minorHAnsi" w:cstheme="minorHAnsi"/>
        <w:i/>
      </w:rPr>
      <w:t xml:space="preserve">ex </w:t>
    </w:r>
    <w:proofErr w:type="spellStart"/>
    <w:r w:rsidRPr="00AA275E">
      <w:rPr>
        <w:rFonts w:asciiTheme="minorHAnsi" w:hAnsiTheme="minorHAnsi" w:cstheme="minorHAnsi"/>
        <w:i/>
      </w:rPr>
      <w:t>uno</w:t>
    </w:r>
    <w:proofErr w:type="spellEnd"/>
    <w:r w:rsidRPr="00AA275E">
      <w:rPr>
        <w:rFonts w:asciiTheme="minorHAnsi" w:hAnsiTheme="minorHAnsi" w:cstheme="minorHAnsi"/>
        <w:i/>
      </w:rPr>
      <w:t xml:space="preserve">, </w:t>
    </w:r>
    <w:proofErr w:type="spellStart"/>
    <w:r w:rsidRPr="00AA275E">
      <w:rPr>
        <w:rFonts w:asciiTheme="minorHAnsi" w:hAnsiTheme="minorHAnsi" w:cstheme="minorHAnsi"/>
        <w:i/>
      </w:rPr>
      <w:t>plures</w:t>
    </w:r>
    <w:proofErr w:type="spellEnd"/>
  </w:p>
  <w:p w:rsidR="00AA275E" w:rsidRDefault="00AA2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5E"/>
    <w:rsid w:val="000549DB"/>
    <w:rsid w:val="002C14C0"/>
    <w:rsid w:val="00346CB7"/>
    <w:rsid w:val="003D4436"/>
    <w:rsid w:val="004754F1"/>
    <w:rsid w:val="00494EF2"/>
    <w:rsid w:val="00661AC1"/>
    <w:rsid w:val="00754115"/>
    <w:rsid w:val="00764056"/>
    <w:rsid w:val="009521C8"/>
    <w:rsid w:val="00A01C28"/>
    <w:rsid w:val="00A53634"/>
    <w:rsid w:val="00A57DA7"/>
    <w:rsid w:val="00AA275E"/>
    <w:rsid w:val="00B35AED"/>
    <w:rsid w:val="00B46082"/>
    <w:rsid w:val="00C10552"/>
    <w:rsid w:val="00D741C3"/>
    <w:rsid w:val="00EB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5E"/>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A275E"/>
    <w:pPr>
      <w:keepNext/>
      <w:outlineLvl w:val="1"/>
    </w:pPr>
    <w:rPr>
      <w:b/>
      <w:i/>
    </w:rPr>
  </w:style>
  <w:style w:type="paragraph" w:styleId="Heading3">
    <w:name w:val="heading 3"/>
    <w:basedOn w:val="Normal"/>
    <w:next w:val="Normal"/>
    <w:link w:val="Heading3Char"/>
    <w:qFormat/>
    <w:rsid w:val="00AA275E"/>
    <w:pPr>
      <w:keepNext/>
      <w:ind w:left="540" w:hanging="5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75E"/>
    <w:rPr>
      <w:rFonts w:ascii="Times" w:eastAsia="Times" w:hAnsi="Times" w:cs="Times New Roman"/>
      <w:b/>
      <w:i/>
      <w:sz w:val="24"/>
      <w:szCs w:val="20"/>
    </w:rPr>
  </w:style>
  <w:style w:type="character" w:customStyle="1" w:styleId="Heading3Char">
    <w:name w:val="Heading 3 Char"/>
    <w:basedOn w:val="DefaultParagraphFont"/>
    <w:link w:val="Heading3"/>
    <w:rsid w:val="00AA275E"/>
    <w:rPr>
      <w:rFonts w:ascii="Times" w:eastAsia="Times" w:hAnsi="Times" w:cs="Times New Roman"/>
      <w:b/>
      <w:i/>
      <w:sz w:val="24"/>
      <w:szCs w:val="20"/>
    </w:rPr>
  </w:style>
  <w:style w:type="paragraph" w:styleId="PlainText">
    <w:name w:val="Plain Text"/>
    <w:basedOn w:val="Normal"/>
    <w:link w:val="PlainTextChar"/>
    <w:rsid w:val="00AA275E"/>
    <w:rPr>
      <w:rFonts w:ascii="Courier" w:hAnsi="Courier"/>
    </w:rPr>
  </w:style>
  <w:style w:type="character" w:customStyle="1" w:styleId="PlainTextChar">
    <w:name w:val="Plain Text Char"/>
    <w:basedOn w:val="DefaultParagraphFont"/>
    <w:link w:val="PlainText"/>
    <w:rsid w:val="00AA275E"/>
    <w:rPr>
      <w:rFonts w:ascii="Courier" w:eastAsia="Times" w:hAnsi="Courier" w:cs="Times New Roman"/>
      <w:sz w:val="24"/>
      <w:szCs w:val="20"/>
    </w:rPr>
  </w:style>
  <w:style w:type="paragraph" w:styleId="Header">
    <w:name w:val="header"/>
    <w:basedOn w:val="Normal"/>
    <w:link w:val="HeaderChar"/>
    <w:uiPriority w:val="99"/>
    <w:rsid w:val="00AA275E"/>
    <w:pPr>
      <w:tabs>
        <w:tab w:val="center" w:pos="4320"/>
        <w:tab w:val="right" w:pos="8640"/>
      </w:tabs>
    </w:pPr>
  </w:style>
  <w:style w:type="character" w:customStyle="1" w:styleId="HeaderChar">
    <w:name w:val="Header Char"/>
    <w:basedOn w:val="DefaultParagraphFont"/>
    <w:link w:val="Header"/>
    <w:uiPriority w:val="99"/>
    <w:rsid w:val="00AA275E"/>
    <w:rPr>
      <w:rFonts w:ascii="Times" w:eastAsia="Times" w:hAnsi="Times" w:cs="Times New Roman"/>
      <w:sz w:val="24"/>
      <w:szCs w:val="20"/>
    </w:rPr>
  </w:style>
  <w:style w:type="paragraph" w:styleId="BodyTextIndent">
    <w:name w:val="Body Text Indent"/>
    <w:basedOn w:val="Normal"/>
    <w:link w:val="BodyTextIndentChar"/>
    <w:rsid w:val="00AA275E"/>
    <w:pPr>
      <w:ind w:left="540" w:hanging="540"/>
    </w:pPr>
  </w:style>
  <w:style w:type="character" w:customStyle="1" w:styleId="BodyTextIndentChar">
    <w:name w:val="Body Text Indent Char"/>
    <w:basedOn w:val="DefaultParagraphFont"/>
    <w:link w:val="BodyTextIndent"/>
    <w:rsid w:val="00AA275E"/>
    <w:rPr>
      <w:rFonts w:ascii="Times" w:eastAsia="Times" w:hAnsi="Times" w:cs="Times New Roman"/>
      <w:sz w:val="24"/>
      <w:szCs w:val="20"/>
    </w:rPr>
  </w:style>
  <w:style w:type="paragraph" w:styleId="BodyTextIndent2">
    <w:name w:val="Body Text Indent 2"/>
    <w:basedOn w:val="Normal"/>
    <w:link w:val="BodyTextIndent2Char"/>
    <w:rsid w:val="00AA275E"/>
    <w:pPr>
      <w:ind w:left="1170" w:hanging="630"/>
    </w:pPr>
  </w:style>
  <w:style w:type="character" w:customStyle="1" w:styleId="BodyTextIndent2Char">
    <w:name w:val="Body Text Indent 2 Char"/>
    <w:basedOn w:val="DefaultParagraphFont"/>
    <w:link w:val="BodyTextIndent2"/>
    <w:rsid w:val="00AA275E"/>
    <w:rPr>
      <w:rFonts w:ascii="Times" w:eastAsia="Times" w:hAnsi="Times" w:cs="Times New Roman"/>
      <w:sz w:val="24"/>
      <w:szCs w:val="20"/>
    </w:rPr>
  </w:style>
  <w:style w:type="paragraph" w:styleId="BodyTextIndent3">
    <w:name w:val="Body Text Indent 3"/>
    <w:basedOn w:val="Normal"/>
    <w:link w:val="BodyTextIndent3Char"/>
    <w:rsid w:val="00AA275E"/>
    <w:pPr>
      <w:ind w:firstLine="360"/>
    </w:pPr>
  </w:style>
  <w:style w:type="character" w:customStyle="1" w:styleId="BodyTextIndent3Char">
    <w:name w:val="Body Text Indent 3 Char"/>
    <w:basedOn w:val="DefaultParagraphFont"/>
    <w:link w:val="BodyTextIndent3"/>
    <w:rsid w:val="00AA275E"/>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275E"/>
    <w:rPr>
      <w:rFonts w:ascii="Tahoma" w:hAnsi="Tahoma" w:cs="Tahoma"/>
      <w:sz w:val="16"/>
      <w:szCs w:val="16"/>
    </w:rPr>
  </w:style>
  <w:style w:type="character" w:customStyle="1" w:styleId="BalloonTextChar">
    <w:name w:val="Balloon Text Char"/>
    <w:basedOn w:val="DefaultParagraphFont"/>
    <w:link w:val="BalloonText"/>
    <w:uiPriority w:val="99"/>
    <w:semiHidden/>
    <w:rsid w:val="00AA275E"/>
    <w:rPr>
      <w:rFonts w:ascii="Tahoma" w:eastAsia="Times" w:hAnsi="Tahoma" w:cs="Tahoma"/>
      <w:sz w:val="16"/>
      <w:szCs w:val="16"/>
    </w:rPr>
  </w:style>
  <w:style w:type="paragraph" w:styleId="Footer">
    <w:name w:val="footer"/>
    <w:basedOn w:val="Normal"/>
    <w:link w:val="FooterChar"/>
    <w:uiPriority w:val="99"/>
    <w:unhideWhenUsed/>
    <w:rsid w:val="00AA275E"/>
    <w:pPr>
      <w:tabs>
        <w:tab w:val="center" w:pos="4680"/>
        <w:tab w:val="right" w:pos="9360"/>
      </w:tabs>
    </w:pPr>
  </w:style>
  <w:style w:type="character" w:customStyle="1" w:styleId="FooterChar">
    <w:name w:val="Footer Char"/>
    <w:basedOn w:val="DefaultParagraphFont"/>
    <w:link w:val="Footer"/>
    <w:uiPriority w:val="99"/>
    <w:rsid w:val="00AA275E"/>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5E"/>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A275E"/>
    <w:pPr>
      <w:keepNext/>
      <w:outlineLvl w:val="1"/>
    </w:pPr>
    <w:rPr>
      <w:b/>
      <w:i/>
    </w:rPr>
  </w:style>
  <w:style w:type="paragraph" w:styleId="Heading3">
    <w:name w:val="heading 3"/>
    <w:basedOn w:val="Normal"/>
    <w:next w:val="Normal"/>
    <w:link w:val="Heading3Char"/>
    <w:qFormat/>
    <w:rsid w:val="00AA275E"/>
    <w:pPr>
      <w:keepNext/>
      <w:ind w:left="540" w:hanging="5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75E"/>
    <w:rPr>
      <w:rFonts w:ascii="Times" w:eastAsia="Times" w:hAnsi="Times" w:cs="Times New Roman"/>
      <w:b/>
      <w:i/>
      <w:sz w:val="24"/>
      <w:szCs w:val="20"/>
    </w:rPr>
  </w:style>
  <w:style w:type="character" w:customStyle="1" w:styleId="Heading3Char">
    <w:name w:val="Heading 3 Char"/>
    <w:basedOn w:val="DefaultParagraphFont"/>
    <w:link w:val="Heading3"/>
    <w:rsid w:val="00AA275E"/>
    <w:rPr>
      <w:rFonts w:ascii="Times" w:eastAsia="Times" w:hAnsi="Times" w:cs="Times New Roman"/>
      <w:b/>
      <w:i/>
      <w:sz w:val="24"/>
      <w:szCs w:val="20"/>
    </w:rPr>
  </w:style>
  <w:style w:type="paragraph" w:styleId="PlainText">
    <w:name w:val="Plain Text"/>
    <w:basedOn w:val="Normal"/>
    <w:link w:val="PlainTextChar"/>
    <w:rsid w:val="00AA275E"/>
    <w:rPr>
      <w:rFonts w:ascii="Courier" w:hAnsi="Courier"/>
    </w:rPr>
  </w:style>
  <w:style w:type="character" w:customStyle="1" w:styleId="PlainTextChar">
    <w:name w:val="Plain Text Char"/>
    <w:basedOn w:val="DefaultParagraphFont"/>
    <w:link w:val="PlainText"/>
    <w:rsid w:val="00AA275E"/>
    <w:rPr>
      <w:rFonts w:ascii="Courier" w:eastAsia="Times" w:hAnsi="Courier" w:cs="Times New Roman"/>
      <w:sz w:val="24"/>
      <w:szCs w:val="20"/>
    </w:rPr>
  </w:style>
  <w:style w:type="paragraph" w:styleId="Header">
    <w:name w:val="header"/>
    <w:basedOn w:val="Normal"/>
    <w:link w:val="HeaderChar"/>
    <w:uiPriority w:val="99"/>
    <w:rsid w:val="00AA275E"/>
    <w:pPr>
      <w:tabs>
        <w:tab w:val="center" w:pos="4320"/>
        <w:tab w:val="right" w:pos="8640"/>
      </w:tabs>
    </w:pPr>
  </w:style>
  <w:style w:type="character" w:customStyle="1" w:styleId="HeaderChar">
    <w:name w:val="Header Char"/>
    <w:basedOn w:val="DefaultParagraphFont"/>
    <w:link w:val="Header"/>
    <w:uiPriority w:val="99"/>
    <w:rsid w:val="00AA275E"/>
    <w:rPr>
      <w:rFonts w:ascii="Times" w:eastAsia="Times" w:hAnsi="Times" w:cs="Times New Roman"/>
      <w:sz w:val="24"/>
      <w:szCs w:val="20"/>
    </w:rPr>
  </w:style>
  <w:style w:type="paragraph" w:styleId="BodyTextIndent">
    <w:name w:val="Body Text Indent"/>
    <w:basedOn w:val="Normal"/>
    <w:link w:val="BodyTextIndentChar"/>
    <w:rsid w:val="00AA275E"/>
    <w:pPr>
      <w:ind w:left="540" w:hanging="540"/>
    </w:pPr>
  </w:style>
  <w:style w:type="character" w:customStyle="1" w:styleId="BodyTextIndentChar">
    <w:name w:val="Body Text Indent Char"/>
    <w:basedOn w:val="DefaultParagraphFont"/>
    <w:link w:val="BodyTextIndent"/>
    <w:rsid w:val="00AA275E"/>
    <w:rPr>
      <w:rFonts w:ascii="Times" w:eastAsia="Times" w:hAnsi="Times" w:cs="Times New Roman"/>
      <w:sz w:val="24"/>
      <w:szCs w:val="20"/>
    </w:rPr>
  </w:style>
  <w:style w:type="paragraph" w:styleId="BodyTextIndent2">
    <w:name w:val="Body Text Indent 2"/>
    <w:basedOn w:val="Normal"/>
    <w:link w:val="BodyTextIndent2Char"/>
    <w:rsid w:val="00AA275E"/>
    <w:pPr>
      <w:ind w:left="1170" w:hanging="630"/>
    </w:pPr>
  </w:style>
  <w:style w:type="character" w:customStyle="1" w:styleId="BodyTextIndent2Char">
    <w:name w:val="Body Text Indent 2 Char"/>
    <w:basedOn w:val="DefaultParagraphFont"/>
    <w:link w:val="BodyTextIndent2"/>
    <w:rsid w:val="00AA275E"/>
    <w:rPr>
      <w:rFonts w:ascii="Times" w:eastAsia="Times" w:hAnsi="Times" w:cs="Times New Roman"/>
      <w:sz w:val="24"/>
      <w:szCs w:val="20"/>
    </w:rPr>
  </w:style>
  <w:style w:type="paragraph" w:styleId="BodyTextIndent3">
    <w:name w:val="Body Text Indent 3"/>
    <w:basedOn w:val="Normal"/>
    <w:link w:val="BodyTextIndent3Char"/>
    <w:rsid w:val="00AA275E"/>
    <w:pPr>
      <w:ind w:firstLine="360"/>
    </w:pPr>
  </w:style>
  <w:style w:type="character" w:customStyle="1" w:styleId="BodyTextIndent3Char">
    <w:name w:val="Body Text Indent 3 Char"/>
    <w:basedOn w:val="DefaultParagraphFont"/>
    <w:link w:val="BodyTextIndent3"/>
    <w:rsid w:val="00AA275E"/>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275E"/>
    <w:rPr>
      <w:rFonts w:ascii="Tahoma" w:hAnsi="Tahoma" w:cs="Tahoma"/>
      <w:sz w:val="16"/>
      <w:szCs w:val="16"/>
    </w:rPr>
  </w:style>
  <w:style w:type="character" w:customStyle="1" w:styleId="BalloonTextChar">
    <w:name w:val="Balloon Text Char"/>
    <w:basedOn w:val="DefaultParagraphFont"/>
    <w:link w:val="BalloonText"/>
    <w:uiPriority w:val="99"/>
    <w:semiHidden/>
    <w:rsid w:val="00AA275E"/>
    <w:rPr>
      <w:rFonts w:ascii="Tahoma" w:eastAsia="Times" w:hAnsi="Tahoma" w:cs="Tahoma"/>
      <w:sz w:val="16"/>
      <w:szCs w:val="16"/>
    </w:rPr>
  </w:style>
  <w:style w:type="paragraph" w:styleId="Footer">
    <w:name w:val="footer"/>
    <w:basedOn w:val="Normal"/>
    <w:link w:val="FooterChar"/>
    <w:uiPriority w:val="99"/>
    <w:unhideWhenUsed/>
    <w:rsid w:val="00AA275E"/>
    <w:pPr>
      <w:tabs>
        <w:tab w:val="center" w:pos="4680"/>
        <w:tab w:val="right" w:pos="9360"/>
      </w:tabs>
    </w:pPr>
  </w:style>
  <w:style w:type="character" w:customStyle="1" w:styleId="FooterChar">
    <w:name w:val="Footer Char"/>
    <w:basedOn w:val="DefaultParagraphFont"/>
    <w:link w:val="Footer"/>
    <w:uiPriority w:val="99"/>
    <w:rsid w:val="00AA275E"/>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 Fadem</dc:creator>
  <cp:lastModifiedBy>Cynthia Fadem</cp:lastModifiedBy>
  <cp:revision>2</cp:revision>
  <cp:lastPrinted>2012-01-24T15:20:00Z</cp:lastPrinted>
  <dcterms:created xsi:type="dcterms:W3CDTF">2014-02-06T01:41:00Z</dcterms:created>
  <dcterms:modified xsi:type="dcterms:W3CDTF">2014-02-06T01:41:00Z</dcterms:modified>
</cp:coreProperties>
</file>